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/>
          <w:szCs w:val="24"/>
          <w:sz w:val="24"/>
          <w:kern w:val="2"/>
          <w:lang w:bidi="ar-SA" w:eastAsia="zh-CN" w:val="en-US"/>
          <w:rFonts w:hAnsi="宋体" w:ascii="宋体"/>
        </w:rPr>
        <w:jc w:val="both"/>
        <w:textAlignment w:val="baseline"/>
      </w:pPr>
    </w:p>
    <w:p>
      <w:pPr>
        <w:pStyle w:val="Normal"/>
        <w:rPr>
          <w:rStyle w:val="NormalCharacter"/>
          <w:b/>
          <w:szCs w:val="28"/>
          <w:sz w:val="28"/>
          <w:kern w:val="2"/>
          <w:lang w:bidi="ar-SA" w:eastAsia="zh-CN" w:val="en-US"/>
          <w:rFonts w:hAnsi="宋体" w:ascii="宋体"/>
        </w:rPr>
        <w:jc w:val="center"/>
        <w:textAlignment w:val="baseline"/>
      </w:pPr>
      <w:r w:rsidR="009e49f8">
        <w:rPr>
          <w:rStyle w:val="NormalCharacter"/>
          <w:b/>
          <w:szCs w:val="28"/>
          <w:sz w:val="28"/>
          <w:kern w:val="2"/>
          <w:lang w:bidi="ar-SA" w:eastAsia="zh-CN" w:val="en-US"/>
          <w:rFonts w:hAnsi="宋体" w:ascii="宋体"/>
        </w:rPr>
        <w:t xml:space="preserve">《演讲与口才》</w:t>
      </w:r>
      <w:r w:rsidR="00691bd4">
        <w:rPr>
          <w:rStyle w:val="NormalCharacter"/>
          <w:b/>
          <w:szCs w:val="28"/>
          <w:sz w:val="28"/>
          <w:kern w:val="2"/>
          <w:lang w:bidi="ar-SA" w:eastAsia="zh-CN" w:val="en-US"/>
          <w:rFonts w:hAnsi="宋体" w:ascii="宋体"/>
        </w:rPr>
        <w:t xml:space="preserve">课程教学大纲</w:t>
      </w:r>
      <w:r w:rsidR="005f4e01">
        <w:rPr>
          <w:rStyle w:val="NormalCharacter"/>
          <w:b/>
          <w:szCs w:val="28"/>
          <w:sz w:val="28"/>
          <w:kern w:val="2"/>
          <w:lang w:bidi="ar-SA" w:eastAsia="zh-CN" w:val="en-US"/>
          <w:rFonts w:hAnsi="宋体" w:ascii="宋体"/>
        </w:rPr>
        <w:t xml:space="preserve">（36课时）</w:t>
      </w:r>
    </w:p>
    <w:p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spacing w:lineRule="exact" w:line="440"/>
        <w:jc w:val="both"/>
        <w:textAlignment w:val="baseline"/>
      </w:pPr>
      <w:r w:rsidR="009e49f8"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t xml:space="preserve">一、课程</w:t>
      </w:r>
      <w:r w:rsidR="005f4e01"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t xml:space="preserve">说明</w:t>
      </w:r>
    </w:p>
    <w:p>
      <w:pPr>
        <w:pStyle w:val="Normal"/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ind w:firstLineChars="200" w:firstLine="420"/>
        <w:spacing w:lineRule="exact" w:line="440"/>
        <w:jc w:val="both"/>
        <w:textAlignment w:val="baseline"/>
      </w:pPr>
      <w:r w:rsidR="00691bd4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1．课程性质</w:t>
      </w:r>
    </w:p>
    <w:p w:rsidP="00e0334d">
      <w:pPr>
        <w:pStyle w:val="Normal"/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ind w:firstLineChars="200" w:firstLine="420"/>
        <w:spacing w:lineRule="exact" w:line="440"/>
        <w:jc w:val="both"/>
        <w:textAlignment w:val="baseline"/>
      </w:pPr>
      <w:r w:rsidR="00371abe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《演讲与口才》</w:t>
      </w:r>
      <w:r w:rsidR="00691bd4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是</w:t>
      </w:r>
      <w:r w:rsidR="00371abe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一门通识教育课程</w:t>
      </w:r>
      <w:r w:rsidR="00cf4abc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，</w:t>
      </w:r>
      <w:r w:rsidR="00e0334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具有知识、能力、素质三位一体的教育优势，对</w:t>
      </w:r>
      <w:r w:rsidR="00e0334d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培养学生具有“岗位人”、“职业人”和“社会人”所必备的语言基础理论、语言表达能力及人文素质等，</w:t>
      </w:r>
      <w:r w:rsidR="00e0334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具有极为重要的意义。</w:t>
      </w:r>
    </w:p>
    <w:p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ind w:firstLineChars="200" w:firstLine="420"/>
        <w:spacing w:lineRule="exact" w:line="440"/>
        <w:jc w:val="both"/>
        <w:textAlignment w:val="baseline"/>
      </w:pPr>
      <w:r w:rsidR="00691bd4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2</w:t>
      </w:r>
      <w:r w:rsidR="0026085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．课程目标</w:t>
      </w:r>
      <w:r w:rsidR="00691bd4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与任务</w:t>
      </w:r>
    </w:p>
    <w:p w:rsidP="00cf4abc"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ind w:firstLineChars="200" w:firstLine="420"/>
        <w:spacing w:lineRule="exact" w:line="440"/>
        <w:jc w:val="both"/>
        <w:textAlignment w:val="baseline"/>
      </w:pPr>
      <w:r w:rsidR="00e0334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课程以</w:t>
      </w:r>
      <w:r w:rsidR="00cf4abc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通用口才与职场口才</w:t>
      </w:r>
      <w:r w:rsidR="00e0334d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为</w:t>
      </w:r>
      <w:r w:rsidR="00cf4abc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基础平台，</w:t>
      </w:r>
      <w:r w:rsidR="00e0334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以学生“必需”的语言基础知识为底蕴，以学生“必备”的表达、思维、沟通等能力培养为核心，以“做事”与“做人”的人文熏陶为目标，</w:t>
      </w:r>
      <w:r w:rsidR="00cf4abc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为学生求职面试、参加职业资格口试、可持续性发展奠定基础。</w:t>
      </w:r>
    </w:p>
    <w:p w:rsidP="005f4e01"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ind w:firstLineChars="200" w:firstLine="420"/>
        <w:spacing w:lineRule="exact" w:line="440"/>
        <w:jc w:val="both"/>
        <w:textAlignment w:val="baseline"/>
      </w:pPr>
      <w:r w:rsidR="0026085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（1）能力目标：掌握普通话平翘、唇齿、舌根、鼻边音声母和前后鼻韵母的发音部位与方法；会说</w:t>
      </w:r>
      <w:r w:rsidR="005f4e01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比较标准、流利的普通话；态势语言自然、恰当；能进行声情并茂朗诵；</w:t>
      </w:r>
      <w:r w:rsidR="0026085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能够点评优秀演讲稿，会写比较规范的演讲稿；演讲时，能克服当众讲话时紧张、恐惧的心理障碍，由自卑走向自信，能比较准确地表达自己的观点和见解，</w:t>
      </w:r>
      <w:r w:rsidR="005f4e01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具有一定的感染力；辩论时，思维敏捷，说理有方，具有较强的鼓动性；</w:t>
      </w:r>
      <w:r w:rsidR="0026085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求职面试时，能恰到好处地介绍自己；模拟旅游服务等岗位口才训练时，能逐步具有特定的职业口语风范。 </w:t>
      </w:r>
    </w:p>
    <w:p w:rsidP="005f4e01"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ind w:firstLineChars="200" w:firstLine="420"/>
        <w:spacing w:lineRule="exact" w:line="440"/>
        <w:jc w:val="both"/>
        <w:textAlignment w:val="baseline"/>
      </w:pPr>
      <w:r w:rsidR="005f4e01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（2）</w:t>
      </w:r>
      <w:r w:rsidR="0026085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知识目标</w:t>
      </w:r>
      <w:r w:rsidR="005f4e01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：</w:t>
      </w:r>
      <w:r w:rsidR="0026085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掌握普通话语音知识、语流音变</w:t>
      </w:r>
      <w:r w:rsidR="005f4e01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规律、诗歌朗诵技巧；理解演讲者眼神、表情、手势所表达的意义及情感；掌握演讲稿的写作、有备演讲、即兴演讲、辩论演讲的基本技巧；</w:t>
      </w:r>
      <w:r w:rsidR="0026085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掌握求职口才的技巧，基本掌握旅游服务的语言表达技巧。</w:t>
      </w:r>
    </w:p>
    <w:p w:rsidP="005f4e01"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ind w:firstLineChars="200" w:firstLine="420"/>
        <w:spacing w:lineRule="exact" w:line="440"/>
        <w:jc w:val="both"/>
        <w:textAlignment w:val="baseline"/>
      </w:pPr>
      <w:r w:rsidR="005f4e01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（3）</w:t>
      </w:r>
      <w:r w:rsidR="0026085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态度目标</w:t>
      </w:r>
      <w:r w:rsidR="005f4e01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：</w:t>
      </w:r>
      <w:r w:rsidR="0026085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热爱祖国、具有正确的人生观、世界观、价值观；能自觉维护国家利益和民族尊严，</w:t>
      </w:r>
      <w:r w:rsidR="0026085d">
        <w:rPr>
          <w:rStyle w:val="NormalCharacter"/>
          <w:szCs w:val="21"/>
          <w:sz w:val="21"/>
          <w:kern w:val="0"/>
          <w:lang w:bidi="ar-SA" w:eastAsia="zh-CN" w:val="en-US"/>
          <w:rFonts w:hAnsi="宋体" w:ascii="宋体"/>
        </w:rPr>
        <w:t xml:space="preserve">有全局观点</w:t>
      </w:r>
      <w:r w:rsidR="005f4e01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；</w:t>
      </w:r>
      <w:r w:rsidR="0026085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具有良好的职业道德，团</w:t>
      </w:r>
      <w:r w:rsidR="005f4e01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队精神、敬业精神、创新精神和创业意识，全心全意为人民服务的思想；</w:t>
      </w:r>
      <w:r w:rsidR="0026085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熟悉国家相关政策、有较强的社会公德意识，遵纪守法，勤奋上进。</w:t>
      </w:r>
    </w:p>
    <w:p w:rsidP="00655bf0"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ind w:firstLineChars="300" w:firstLine="630"/>
        <w:spacing w:lineRule="exact" w:line="440"/>
        <w:jc w:val="both"/>
        <w:textAlignment w:val="baseline"/>
      </w:pPr>
      <w:r w:rsidR="00b82d5b" w:rsidRPr="00655bf0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3．教学中应该注意的问题</w:t>
      </w:r>
    </w:p>
    <w:p w:rsidP="0026085d"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ind w:firstLineChars="200" w:firstLine="420"/>
        <w:spacing w:lineRule="auto" w:line="360"/>
        <w:jc w:val="both"/>
        <w:textAlignment w:val="baseline"/>
      </w:pPr>
      <w:r w:rsidR="00b82d5b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（1）明确人才培养目标，合理设计课程教学内容</w:t>
      </w:r>
    </w:p>
    <w:p w:rsidP="00b82d5b">
      <w:pPr>
        <w:pStyle w:val="Normal"/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ind w:firstLine="420"/>
        <w:spacing w:lineRule="auto" w:line="360"/>
        <w:jc w:val="both"/>
        <w:textAlignment w:val="baseline"/>
      </w:pPr>
      <w:r w:rsidR="00b82d5b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根据人才培养方案，循序渐进设计难度系数呈阶梯性增长的“</w:t>
      </w:r>
      <w:r w:rsidR="0026085d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训练单元</w:t>
      </w:r>
      <w:r w:rsidR="00b82d5b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”——“</w:t>
      </w:r>
      <w:r w:rsidR="00b82d5b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语言基础训练</w:t>
      </w:r>
      <w:r w:rsidR="00b82d5b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”</w:t>
      </w:r>
      <w:r w:rsidR="00b82d5b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苦练学生语言基本功，提高学生汉语口头表达能力；“演讲口才训练”提升学生语言表达艺术，使其拥有良好的心理素质，较强的应变能力和语言感染力；</w:t>
      </w:r>
      <w:r w:rsidR="0026085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“职场口才训练”模拟求职面试、结合专业需要，</w:t>
      </w:r>
      <w:r w:rsidR="00b82d5b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强化岗位特殊口语能力。</w:t>
      </w:r>
    </w:p>
    <w:p w:rsidP="00b82d5b"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spacing w:lineRule="auto" w:line="360"/>
        <w:jc w:val="both"/>
        <w:textAlignment w:val="baseline"/>
      </w:pPr>
      <w:r w:rsidR="00b82d5b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    </w:t>
      </w:r>
      <w:r w:rsidR="0026085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（2）发挥学生主体作用，精心设计教学方法</w:t>
      </w:r>
    </w:p>
    <w:p w:rsidP="00b82d5b">
      <w:pPr>
        <w:pStyle w:val="Normal"/>
        <w:rPr>
          <w:rStyle w:val="NormalCharacter"/>
          <w:bCs/>
          <w:szCs w:val="21"/>
          <w:sz w:val="21"/>
          <w:kern w:val="2"/>
          <w:lang w:bidi="ar-SA" w:eastAsia="zh-CN" w:val="en-US"/>
          <w:rFonts w:cs="Times New Roman"/>
        </w:rPr>
        <w:ind w:firstLine="420"/>
        <w:spacing w:lineRule="auto" w:line="360"/>
        <w:jc w:val="both"/>
        <w:textAlignment w:val="baseline"/>
      </w:pPr>
      <w:r w:rsidR="0026085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教学方法</w:t>
      </w:r>
      <w:r w:rsidR="00b82d5b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以培养学生能力为核心，强化动态语言训练</w:t>
      </w:r>
      <w:r w:rsidR="0026085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，淡化静态语言堆砌</w:t>
      </w:r>
      <w:r w:rsidR="00b82d5b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。</w:t>
      </w:r>
      <w:r w:rsidR="00b82d5b">
        <w:rPr>
          <w:rStyle w:val="NormalCharacter"/>
          <w:bCs/>
          <w:szCs w:val="21"/>
          <w:sz w:val="21"/>
          <w:kern w:val="2"/>
          <w:lang w:bidi="ar-SA" w:eastAsia="zh-CN" w:val="en-US"/>
          <w:rFonts w:cs="Times New Roman"/>
        </w:rPr>
        <w:t xml:space="preserve">采用项目教学法，将课程分为3个训练项目（语言基础训练、演讲口才训练、职场口才训练），10种训练形式（普通话语音、态势语言、诗歌朗</w:t>
      </w:r>
      <w:r w:rsidR="0026085d">
        <w:rPr>
          <w:rStyle w:val="NormalCharacter"/>
          <w:bCs/>
          <w:szCs w:val="21"/>
          <w:sz w:val="21"/>
          <w:kern w:val="2"/>
          <w:lang w:bidi="ar-SA" w:eastAsia="zh-CN" w:val="en-US"/>
          <w:rFonts w:cs="Times New Roman"/>
        </w:rPr>
        <w:t xml:space="preserve">诵、演讲稿写作、有备演讲、即兴演讲、辩论演讲、求职口才、专业</w:t>
      </w:r>
      <w:r w:rsidR="00b82d5b">
        <w:rPr>
          <w:rStyle w:val="NormalCharacter"/>
          <w:bCs/>
          <w:szCs w:val="21"/>
          <w:sz w:val="21"/>
          <w:kern w:val="2"/>
          <w:lang w:bidi="ar-SA" w:eastAsia="zh-CN" w:val="en-US"/>
          <w:rFonts w:cs="Times New Roman"/>
        </w:rPr>
        <w:t xml:space="preserve">口才训练），100多个训练步骤，</w:t>
      </w:r>
      <w:r w:rsidR="00b82d5b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使学生“学中练、练中学”，在指导性明确的训练过程中</w:t>
      </w:r>
      <w:r w:rsidR="00b82d5b">
        <w:rPr>
          <w:rStyle w:val="NormalCharacter"/>
          <w:bCs/>
          <w:szCs w:val="21"/>
          <w:sz w:val="21"/>
          <w:kern w:val="2"/>
          <w:lang w:bidi="ar-SA" w:eastAsia="zh-CN" w:val="en-US"/>
          <w:rFonts w:cs="Times New Roman"/>
        </w:rPr>
        <w:t xml:space="preserve">，</w:t>
      </w:r>
      <w:r w:rsidR="00b82d5b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限期攻下难点，弥补薄弱环节，</w:t>
      </w:r>
      <w:r w:rsidR="00b82d5b">
        <w:rPr>
          <w:rStyle w:val="NormalCharacter"/>
          <w:bCs/>
          <w:szCs w:val="21"/>
          <w:sz w:val="21"/>
          <w:kern w:val="2"/>
          <w:lang w:bidi="ar-SA" w:eastAsia="zh-CN" w:val="en-US"/>
          <w:rFonts w:cs="Times New Roman"/>
        </w:rPr>
        <w:t xml:space="preserve">达到敢说</w:t>
      </w:r>
      <w:r w:rsidR="00b82d5b">
        <w:rPr>
          <w:rStyle w:val="NormalCharacter"/>
          <w:bCs/>
          <w:szCs w:val="21"/>
          <w:sz w:val="21"/>
          <w:kern w:val="2"/>
          <w:lang w:bidi="ar-SA" w:eastAsia="zh-CN" w:val="en-US"/>
          <w:rFonts w:cs="Times New Roman"/>
        </w:rPr>
        <w:t xml:space="preserve">——</w:t>
      </w:r>
      <w:r w:rsidR="00b82d5b">
        <w:rPr>
          <w:rStyle w:val="NormalCharacter"/>
          <w:bCs/>
          <w:szCs w:val="21"/>
          <w:sz w:val="21"/>
          <w:kern w:val="2"/>
          <w:lang w:bidi="ar-SA" w:eastAsia="zh-CN" w:val="en-US"/>
          <w:rFonts w:cs="Times New Roman"/>
        </w:rPr>
        <w:t xml:space="preserve">能说</w:t>
      </w:r>
      <w:r w:rsidR="00b82d5b">
        <w:rPr>
          <w:rStyle w:val="NormalCharacter"/>
          <w:bCs/>
          <w:szCs w:val="21"/>
          <w:sz w:val="21"/>
          <w:kern w:val="2"/>
          <w:lang w:bidi="ar-SA" w:eastAsia="zh-CN" w:val="en-US"/>
          <w:rFonts w:cs="Times New Roman"/>
        </w:rPr>
        <w:t xml:space="preserve">——</w:t>
      </w:r>
      <w:r w:rsidR="00b82d5b">
        <w:rPr>
          <w:rStyle w:val="NormalCharacter"/>
          <w:bCs/>
          <w:szCs w:val="21"/>
          <w:sz w:val="21"/>
          <w:kern w:val="2"/>
          <w:lang w:bidi="ar-SA" w:eastAsia="zh-CN" w:val="en-US"/>
          <w:rFonts w:cs="Times New Roman"/>
        </w:rPr>
        <w:t xml:space="preserve">会说</w:t>
      </w:r>
      <w:r w:rsidR="00b82d5b">
        <w:rPr>
          <w:rStyle w:val="NormalCharacter"/>
          <w:bCs/>
          <w:szCs w:val="21"/>
          <w:sz w:val="21"/>
          <w:kern w:val="2"/>
          <w:lang w:bidi="ar-SA" w:eastAsia="zh-CN" w:val="en-US"/>
          <w:rFonts w:cs="Times New Roman"/>
        </w:rPr>
        <w:t xml:space="preserve">——</w:t>
      </w:r>
      <w:r w:rsidR="00b82d5b">
        <w:rPr>
          <w:rStyle w:val="NormalCharacter"/>
          <w:bCs/>
          <w:szCs w:val="21"/>
          <w:sz w:val="21"/>
          <w:kern w:val="2"/>
          <w:lang w:bidi="ar-SA" w:eastAsia="zh-CN" w:val="en-US"/>
          <w:rFonts w:cs="Times New Roman"/>
        </w:rPr>
        <w:t xml:space="preserve">巧说的语言表达要求。</w:t>
      </w:r>
    </w:p>
    <w:p>
      <w:pPr>
        <w:pStyle w:val="Normal"/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spacing w:lineRule="exact" w:line="440"/>
        <w:jc w:val="both"/>
        <w:textAlignment w:val="baseline"/>
      </w:pPr>
      <w:r w:rsidR="009e49f8"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t xml:space="preserve">二、</w:t>
      </w:r>
      <w:r w:rsidR="0026085d"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t xml:space="preserve">学时分配表</w:t>
      </w:r>
    </w:p>
    <w:tbl>
      <w:tblPr>
        <w:tblW w:w="8528" w:type="dxa"/>
        <w:tblLook w:val="ffff"/>
        <w:tblBorders>
          <w:top w:sz="4" w:space="0" w:color="000000" w:val="single"/>
          <w:left w:sz="4" w:space="0" w:color="000000" w:val="single"/>
          <w:bottom w:sz="4" w:space="0" w:color="000000" w:val="single"/>
          <w:right w:sz="4" w:space="0" w:color="000000" w:val="single"/>
          <w:insideH w:sz="4" w:space="0" w:color="000000" w:val="single"/>
          <w:insideV w:sz="4" w:space="0" w:color="000000" w:val="single"/>
        </w:tblBorders>
        <w:tblLayout w:type="fixed"/>
        <w:tblCellMar>
          <w:left w:w="0" w:type="dxa"/>
          <w:right w:w="0" w:type="dxa"/>
        </w:tblCellMar>
      </w:tblPr>
      <w:tblGrid>
        <w:gridCol w:w="1764"/>
        <w:gridCol w:w="2184"/>
        <w:gridCol w:w="3360"/>
        <w:gridCol w:w="1220"/>
      </w:tblGrid>
      <w:tr>
        <w:trPr>
          <w:wAfter w:w="0" w:type="dxa"/>
        </w:trPr>
        <w:tc>
          <w:tcPr>
            <w:textDirection w:val="lrTb"/>
            <w:vAlign w:val="top"/>
            <w:tcW w:w="176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　　序号</w:t>
            </w:r>
          </w:p>
        </w:tc>
        <w:tc>
          <w:tcPr>
            <w:textDirection w:val="lrTb"/>
            <w:vAlign w:val="top"/>
            <w:tcW w:w="218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　　  课程单元</w:t>
            </w:r>
          </w:p>
        </w:tc>
        <w:tc>
          <w:tcPr>
            <w:textDirection w:val="lrTb"/>
            <w:vAlign w:val="top"/>
            <w:tcW w:w="33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　　 学习任务及教学要求</w:t>
            </w:r>
          </w:p>
        </w:tc>
        <w:tc>
          <w:tcPr>
            <w:textDirection w:val="lrTb"/>
            <w:vAlign w:val="top"/>
            <w:tcW w:w="12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参考学时</w:t>
            </w:r>
          </w:p>
        </w:tc>
      </w:tr>
      <w:tr>
        <w:trPr>
          <w:wAfter w:w="0" w:type="dxa"/>
          <w:cantSplit/>
        </w:trPr>
        <w:tc>
          <w:tcPr>
            <w:textDirection w:val="lrTb"/>
            <w:vMerge w:val="restart"/>
            <w:vAlign w:val="top"/>
            <w:tcW w:w="176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50" w:firstLine="525"/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１</w:t>
            </w:r>
          </w:p>
        </w:tc>
        <w:tc>
          <w:tcPr>
            <w:textDirection w:val="lrTb"/>
            <w:vMerge w:val="restart"/>
            <w:vAlign w:val="top"/>
            <w:tcW w:w="218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语言基础</w:t>
            </w:r>
          </w:p>
        </w:tc>
        <w:tc>
          <w:tcPr>
            <w:textDirection w:val="lrTb"/>
            <w:vAlign w:val="top"/>
            <w:tcW w:w="33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150" w:firstLine="315"/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1．普通话易混淆语音正音</w:t>
            </w:r>
          </w:p>
        </w:tc>
        <w:tc>
          <w:tcPr>
            <w:textDirection w:val="lrTb"/>
            <w:vAlign w:val="top"/>
            <w:tcW w:w="12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２</w:t>
            </w:r>
          </w:p>
        </w:tc>
      </w:tr>
      <w:tr>
        <w:trPr>
          <w:wAfter w:w="0" w:type="dxa"/>
          <w:cantSplit/>
        </w:trPr>
        <w:tc>
          <w:tcPr>
            <w:textDirection w:val="lrTb"/>
            <w:vMerge w:val="continue"/>
            <w:vAlign w:val="top"/>
            <w:tcW w:w="176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top"/>
            <w:tcW w:w="218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w="33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150" w:firstLine="315"/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2．普通话语流音变</w:t>
            </w:r>
          </w:p>
        </w:tc>
        <w:tc>
          <w:tcPr>
            <w:textDirection w:val="lrTb"/>
            <w:vAlign w:val="top"/>
            <w:tcW w:w="12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２</w:t>
            </w:r>
          </w:p>
        </w:tc>
      </w:tr>
      <w:tr>
        <w:trPr>
          <w:wAfter w:w="0" w:type="dxa"/>
          <w:cantSplit/>
        </w:trPr>
        <w:tc>
          <w:tcPr>
            <w:textDirection w:val="lrTb"/>
            <w:vMerge w:val="continue"/>
            <w:vAlign w:val="top"/>
            <w:tcW w:w="176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top"/>
            <w:tcW w:w="218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w="33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150" w:firstLine="315"/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3．态势语言</w:t>
            </w:r>
          </w:p>
        </w:tc>
        <w:tc>
          <w:tcPr>
            <w:textDirection w:val="lrTb"/>
            <w:vAlign w:val="top"/>
            <w:tcW w:w="12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4</w:t>
            </w:r>
          </w:p>
        </w:tc>
      </w:tr>
      <w:tr>
        <w:trPr>
          <w:wAfter w:w="0" w:type="dxa"/>
          <w:cantSplit/>
        </w:trPr>
        <w:tc>
          <w:tcPr>
            <w:textDirection w:val="lrTb"/>
            <w:vMerge w:val="continue"/>
            <w:vAlign w:val="top"/>
            <w:tcW w:w="176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top"/>
            <w:tcW w:w="218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w="33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150" w:firstLine="315"/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4．诗歌朗诵</w:t>
            </w:r>
          </w:p>
        </w:tc>
        <w:tc>
          <w:tcPr>
            <w:textDirection w:val="lrTb"/>
            <w:vAlign w:val="top"/>
            <w:tcW w:w="12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4</w:t>
            </w:r>
          </w:p>
        </w:tc>
      </w:tr>
      <w:tr>
        <w:trPr>
          <w:wAfter w:w="0" w:type="dxa"/>
          <w:cantSplit/>
        </w:trPr>
        <w:tc>
          <w:tcPr>
            <w:textDirection w:val="lrTb"/>
            <w:vMerge w:val="restart"/>
            <w:vAlign w:val="top"/>
            <w:tcW w:w="176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50" w:firstLine="525"/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２</w:t>
            </w:r>
          </w:p>
        </w:tc>
        <w:tc>
          <w:tcPr>
            <w:textDirection w:val="lrTb"/>
            <w:vMerge w:val="restart"/>
            <w:vAlign w:val="top"/>
            <w:tcW w:w="218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演讲口才</w:t>
            </w:r>
          </w:p>
        </w:tc>
        <w:tc>
          <w:tcPr>
            <w:textDirection w:val="lrTb"/>
            <w:vAlign w:val="top"/>
            <w:tcW w:w="33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150" w:firstLine="315"/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5．演讲稿写作</w:t>
            </w:r>
          </w:p>
        </w:tc>
        <w:tc>
          <w:tcPr>
            <w:textDirection w:val="lrTb"/>
            <w:vAlign w:val="top"/>
            <w:tcW w:w="12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4</w:t>
            </w:r>
          </w:p>
        </w:tc>
      </w:tr>
      <w:tr>
        <w:trPr>
          <w:wAfter w:w="0" w:type="dxa"/>
          <w:cantSplit/>
        </w:trPr>
        <w:tc>
          <w:tcPr>
            <w:textDirection w:val="lrTb"/>
            <w:vMerge w:val="continue"/>
            <w:vAlign w:val="top"/>
            <w:tcW w:w="176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top"/>
            <w:tcW w:w="218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w="33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150" w:firstLine="315"/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6．有备演讲</w:t>
            </w:r>
          </w:p>
        </w:tc>
        <w:tc>
          <w:tcPr>
            <w:textDirection w:val="lrTb"/>
            <w:vAlign w:val="top"/>
            <w:tcW w:w="12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4</w:t>
            </w:r>
          </w:p>
        </w:tc>
      </w:tr>
      <w:tr>
        <w:trPr>
          <w:wAfter w:w="0" w:type="dxa"/>
          <w:cantSplit/>
        </w:trPr>
        <w:tc>
          <w:tcPr>
            <w:textDirection w:val="lrTb"/>
            <w:vMerge w:val="continue"/>
            <w:vAlign w:val="top"/>
            <w:tcW w:w="176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top"/>
            <w:tcW w:w="218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w="33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150" w:firstLine="315"/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7．即兴演讲</w:t>
            </w:r>
          </w:p>
        </w:tc>
        <w:tc>
          <w:tcPr>
            <w:textDirection w:val="lrTb"/>
            <w:vAlign w:val="top"/>
            <w:tcW w:w="12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４</w:t>
            </w:r>
          </w:p>
        </w:tc>
      </w:tr>
      <w:tr>
        <w:trPr>
          <w:wAfter w:w="0" w:type="dxa"/>
          <w:cantSplit/>
        </w:trPr>
        <w:tc>
          <w:tcPr>
            <w:textDirection w:val="lrTb"/>
            <w:vMerge w:val="continue"/>
            <w:vAlign w:val="top"/>
            <w:tcW w:w="176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top"/>
            <w:tcW w:w="218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w="33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150" w:firstLine="315"/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8．辩论演讲</w:t>
            </w:r>
          </w:p>
        </w:tc>
        <w:tc>
          <w:tcPr>
            <w:textDirection w:val="lrTb"/>
            <w:vAlign w:val="top"/>
            <w:tcW w:w="12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４</w:t>
            </w:r>
          </w:p>
        </w:tc>
      </w:tr>
      <w:tr>
        <w:trPr>
          <w:wAfter w:w="0" w:type="dxa"/>
          <w:cantSplit/>
        </w:trPr>
        <w:tc>
          <w:tcPr>
            <w:textDirection w:val="lrTb"/>
            <w:vMerge w:val="restart"/>
            <w:vAlign w:val="top"/>
            <w:tcW w:w="176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00" w:firstLine="420"/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３</w:t>
            </w:r>
          </w:p>
        </w:tc>
        <w:tc>
          <w:tcPr>
            <w:textDirection w:val="lrTb"/>
            <w:vMerge w:val="restart"/>
            <w:vAlign w:val="top"/>
            <w:tcW w:w="218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职场口才</w:t>
            </w:r>
          </w:p>
        </w:tc>
        <w:tc>
          <w:tcPr>
            <w:textDirection w:val="lrTb"/>
            <w:vAlign w:val="top"/>
            <w:tcW w:w="33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150" w:firstLine="315"/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9．求职口才</w:t>
            </w:r>
          </w:p>
        </w:tc>
        <w:tc>
          <w:tcPr>
            <w:textDirection w:val="lrTb"/>
            <w:vAlign w:val="top"/>
            <w:tcW w:w="12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4</w:t>
            </w:r>
          </w:p>
        </w:tc>
      </w:tr>
      <w:tr>
        <w:trPr>
          <w:wAfter w:w="0" w:type="dxa"/>
          <w:cantSplit/>
        </w:trPr>
        <w:tc>
          <w:tcPr>
            <w:textDirection w:val="lrTb"/>
            <w:vMerge w:val="continue"/>
            <w:vAlign w:val="top"/>
            <w:tcW w:w="176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</w:p>
        </w:tc>
        <w:tc>
          <w:tcPr>
            <w:textDirection w:val="lrTb"/>
            <w:vMerge w:val="continue"/>
            <w:vAlign w:val="top"/>
            <w:tcW w:w="218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</w:p>
        </w:tc>
        <w:tc>
          <w:tcPr>
            <w:textDirection w:val="lrTb"/>
            <w:vAlign w:val="top"/>
            <w:tcW w:w="33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150" w:firstLine="315"/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10．专业口才</w:t>
            </w:r>
          </w:p>
        </w:tc>
        <w:tc>
          <w:tcPr>
            <w:textDirection w:val="lrTb"/>
            <w:vAlign w:val="top"/>
            <w:tcW w:w="12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4</w:t>
            </w:r>
          </w:p>
        </w:tc>
      </w:tr>
    </w:tbl>
    <w:p w:rsidP="0026085d">
      <w:pPr>
        <w:pStyle w:val="Normal"/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spacing w:lineRule="auto" w:line="360"/>
        <w:jc w:val="both"/>
        <w:textAlignment w:val="baseline"/>
      </w:pPr>
      <w:r w:rsidR="0026085d" w:rsidRPr="00986c84"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t xml:space="preserve">三、课程</w:t>
      </w:r>
      <w:r w:rsidR="00210f54"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t xml:space="preserve">单元</w:t>
      </w:r>
      <w:r w:rsidR="00655bf0"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t xml:space="preserve">教学目标</w:t>
      </w:r>
      <w:r w:rsidR="0026085d" w:rsidRPr="00986c84"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t xml:space="preserve">及要求</w:t>
      </w:r>
    </w:p>
    <w:p w:rsidP="00986c84"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ind w:firstLineChars="1779" w:firstLine="3736"/>
        <w:spacing w:lineRule="auto" w:line="360"/>
        <w:jc w:val="both"/>
        <w:textAlignment w:val="baseline"/>
      </w:pP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课程单元1</w:t>
      </w:r>
    </w:p>
    <w:tbl>
      <w:tblPr>
        <w:tblW w:w="8522" w:type="dxa"/>
        <w:tblLook w:val="ffff"/>
        <w:tblBorders>
          <w:top w:sz="4" w:space="0" w:color="000000" w:val="single"/>
          <w:left w:sz="4" w:space="0" w:color="000000" w:val="single"/>
          <w:bottom w:sz="4" w:space="0" w:color="000000" w:val="single"/>
          <w:right w:sz="4" w:space="0" w:color="000000" w:val="single"/>
          <w:insideH w:sz="4" w:space="0" w:color="000000" w:val="single"/>
          <w:insideV w:sz="4" w:space="0" w:color="000000" w:val="single"/>
        </w:tblBorders>
        <w:tblLayout w:type="fixed"/>
        <w:tblCellMar>
          <w:left w:w="0" w:type="dxa"/>
          <w:right w:w="0" w:type="dxa"/>
        </w:tblCellMar>
      </w:tblPr>
      <w:tblGrid>
        <w:gridCol w:w="3348"/>
        <w:gridCol w:w="2880"/>
        <w:gridCol w:w="1080"/>
        <w:gridCol w:w="1214"/>
      </w:tblGrid>
      <w:t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课程单元名称</w:t>
            </w:r>
          </w:p>
        </w:tc>
        <w:tc>
          <w:tcPr>
            <w:textDirection w:val="lrTb"/>
            <w:vAlign w:val="center"/>
            <w:tcW w:w="288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语言基础</w:t>
            </w:r>
          </w:p>
        </w:tc>
        <w:tc>
          <w:tcPr>
            <w:textDirection w:val="lrTb"/>
            <w:vAlign w:val="center"/>
            <w:tcW w:w="108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课时数</w:t>
            </w:r>
          </w:p>
        </w:tc>
        <w:tc>
          <w:tcPr>
            <w:textDirection w:val="lrTb"/>
            <w:vAlign w:val="center"/>
            <w:tcW w:w="121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1</w:t>
            </w:r>
            <w:r w:rsidR="00407d8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</w:t>
            </w:r>
          </w:p>
        </w:tc>
      </w:tr>
      <w:tr>
        <w:trPr>
          <w:trHeight w:hRule="atLeast" w:val="381"/>
        </w:trP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学习目标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hd w:fill="000000" w:color="FFFFFF" w:val="solid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hd w:fill="000000" w:color="FFFFFF" w:val="solid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知识目标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="48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掌握普通话平翘音、鼻边音声母，前后鼻韵母的发音部位与方法和普通话语流音变技巧。掌握坐姿、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站姿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、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走姿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、鞠躬、手势、表情训练技巧。掌握普通话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朗诵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技巧。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hd w:fill="000000" w:color="FFFFFF" w:val="solid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能力目标  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abs>
                <w:tab w:leader="none" w:pos="4860" w:val="left"/>
              </w:tabs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会说标准、流利的普通话，吐字清楚、字正腔圆、科学发声。能够根据内容及情感的表达需要，设计态势语言。能够灵活运用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停顿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、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重音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、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语速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、语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调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等技巧进行声情并茂的朗诵。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hd w:fill="000000" w:color="FFFFFF" w:val="solid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素质目标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 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进一步培养学生对汉民族共同语的热爱之情，感受普通话音义兼美的艺术魅力。能够从举止、仪表、礼仪等方面，树立良好的主体形象。</w:t>
            </w:r>
            <w:r w:rsidR="009e49f8">
              <w:rPr>
                <w:rStyle w:val="UserStyle_0"/>
                <w:szCs w:val="21"/>
                <w:sz w:val="21"/>
                <w:kern w:val="2"/>
                <w:lang w:bidi="ar-SA" w:eastAsia="zh-CN" w:val="en-US"/>
                <w:rFonts w:hAnsi="宋体" w:ascii="宋体" w:eastAsia="宋体"/>
              </w:rPr>
              <w:t xml:space="preserve"> </w:t>
            </w:r>
          </w:p>
        </w:tc>
      </w:tr>
      <w:tr>
        <w:trPr>
          <w:trHeight w:hRule="atLeast" w:val="314"/>
        </w:trP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学习内容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="48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1．易混淆声母，韵母正音训练，普通话四声调训练。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2．轻声发音、儿化音发音、“一、不”的变调、上声的变调、“啊”的变调技巧。    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3．仪表、姿态、手势、微笑技巧。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4．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朗诵前选择材料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、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把握内容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等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准备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技巧。副语言的运用等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诗歌朗诵技巧。</w:t>
            </w:r>
          </w:p>
        </w:tc>
      </w:tr>
      <w:t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教学方法和建议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600" w:firstLine="126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案例分析法、 演示教学法</w:t>
            </w:r>
          </w:p>
        </w:tc>
      </w:tr>
      <w:t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教学条件要求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00" w:firstLine="420"/>
              <w:spacing w:lineRule="auto" w:line="360"/>
              <w:jc w:val="both"/>
              <w:textAlignment w:val="baseline"/>
              <w:numPr>
                <w:ilvl w:val="0"/>
                <w:numId w:val="1"/>
              </w:numPr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 教学单元设计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2．多媒体课件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3．多媒体教室</w:t>
            </w:r>
          </w:p>
        </w:tc>
      </w:tr>
      <w:t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学生已有基础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会说比较标准的普通话，熟悉50首诗歌</w:t>
            </w:r>
          </w:p>
        </w:tc>
      </w:tr>
      <w:t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教师所需执教能力要求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300" w:firstLine="63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普通话水平能力二级甲等以上、态势语得体</w:t>
            </w:r>
          </w:p>
        </w:tc>
      </w:tr>
    </w:tbl>
    <w:p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spacing w:lineRule="auto" w:line="360"/>
        <w:jc w:val="center"/>
        <w:textAlignment w:val="baseline"/>
      </w:pPr>
    </w:p>
    <w:p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spacing w:lineRule="auto" w:line="360"/>
        <w:jc w:val="center"/>
        <w:textAlignment w:val="baseline"/>
      </w:pP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课程单元2</w:t>
      </w:r>
    </w:p>
    <w:tbl>
      <w:tblPr>
        <w:tblW w:w="8522" w:type="dxa"/>
        <w:tblLook w:val="ffff"/>
        <w:tblBorders>
          <w:top w:sz="4" w:space="0" w:color="000000" w:val="single"/>
          <w:left w:sz="4" w:space="0" w:color="000000" w:val="single"/>
          <w:bottom w:sz="4" w:space="0" w:color="000000" w:val="single"/>
          <w:right w:sz="4" w:space="0" w:color="000000" w:val="single"/>
          <w:insideH w:sz="4" w:space="0" w:color="000000" w:val="single"/>
          <w:insideV w:sz="4" w:space="0" w:color="000000" w:val="single"/>
        </w:tblBorders>
        <w:tblLayout w:type="fixed"/>
        <w:tblCellMar>
          <w:left w:w="0" w:type="dxa"/>
          <w:right w:w="0" w:type="dxa"/>
        </w:tblCellMar>
      </w:tblPr>
      <w:tblGrid>
        <w:gridCol w:w="3348"/>
        <w:gridCol w:w="2880"/>
        <w:gridCol w:w="1080"/>
        <w:gridCol w:w="1214"/>
      </w:tblGrid>
      <w:t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课程单元名称</w:t>
            </w:r>
          </w:p>
        </w:tc>
        <w:tc>
          <w:tcPr>
            <w:textDirection w:val="lrTb"/>
            <w:vAlign w:val="center"/>
            <w:tcW w:w="288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演讲口才</w:t>
            </w:r>
          </w:p>
        </w:tc>
        <w:tc>
          <w:tcPr>
            <w:textDirection w:val="lrTb"/>
            <w:vAlign w:val="center"/>
            <w:tcW w:w="108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课时数</w:t>
            </w:r>
          </w:p>
        </w:tc>
        <w:tc>
          <w:tcPr>
            <w:textDirection w:val="lrTb"/>
            <w:vAlign w:val="center"/>
            <w:tcW w:w="121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16</w:t>
            </w:r>
          </w:p>
        </w:tc>
      </w:tr>
      <w:tr>
        <w:trPr>
          <w:trHeight w:hRule="atLeast" w:val="381"/>
        </w:trP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学习目标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hd w:fill="000000" w:color="FFFFFF" w:val="solid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hd w:fill="000000" w:color="FFFFFF" w:val="solid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知识目标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掌握演讲稿标题、开头、主体、结尾的写作方法，并能运用技巧对范文进行正确点评。掌握即兴演讲的技巧及辩论艺术的涵义、特征、赛制等。</w:t>
            </w:r>
          </w:p>
          <w:p>
            <w:pPr>
              <w:pStyle w:val="Normal"/>
              <w:rPr>
                <w:rStyle w:val="NormalCharacter"/>
                <w:shd w:fill="000000" w:color="FFFFFF" w:val="solid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hd w:fill="000000" w:color="FFFFFF" w:val="solid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能力目标</w:t>
            </w:r>
          </w:p>
          <w:p>
            <w:pPr>
              <w:pStyle w:val="Normal"/>
              <w:rPr>
                <w:rStyle w:val="NormalCharacter"/>
                <w:shd w:fill="000000" w:color="FFFFFF" w:val="solid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能够按基本要求写出主题鲜明、结构合理、行文流畅、详略得当的演讲稿。有备演讲时，着装整齐、大方得体；姿态自然、动作适度；主题鲜明、材料典型；音量适当，发音标准，具有较强的表现力，能活跃气氛，引起高潮。掌握论辩的逻辑技巧、语言艺术，并运用辩论技巧进行争辩。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abs>
                <w:tab w:leader="none" w:pos="4860" w:val="left"/>
              </w:tabs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hd w:fill="000000" w:color="FFFFFF" w:val="solid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素质目标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 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进一步培养学生热爱自然，热爱家乡的美好情感。培养其良好的心理素质，积极的人生态度，顾全大局、团结协作、处事果断的良好品格。</w:t>
            </w:r>
          </w:p>
        </w:tc>
      </w:tr>
      <w:tr>
        <w:trPr>
          <w:trHeight w:hRule="atLeast" w:val="314"/>
        </w:trP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学习内容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1．演讲稿写作的意义，演讲稿的写作技巧，演讲稿各环节写作训练和范文研讨。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</w:t>
            </w:r>
            <w:r w:rsidR="00986c8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．观看优秀演讲家的演讲视频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，进行身姿、手势、表情、眼神等态势语综合训练。组织全班同学参加班级演讲活动。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abs>
                <w:tab w:leader="none" w:pos="4860" w:val="left"/>
              </w:tabs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3．即兴演讲的意义。即兴演讲的</w:t>
            </w:r>
            <w:r w:rsidR="00986c8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稳定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心态、话题选择、结构安排、语言表达等技巧。即兴演讲单项及综合训练。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4．赛前准备、立论应变、就地取材、攻守谋略、语言表达技巧。</w:t>
            </w:r>
          </w:p>
        </w:tc>
      </w:tr>
      <w:t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教学方法和建议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300" w:firstLine="63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案例分析教学法、 模拟教学法</w:t>
            </w:r>
          </w:p>
        </w:tc>
      </w:tr>
      <w:t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教学条件要求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left="780" w:hanging="360"/>
              <w:spacing w:lineRule="auto" w:line="360"/>
              <w:jc w:val="both"/>
              <w:textAlignment w:val="baseline"/>
              <w:numPr>
                <w:ilvl w:val="0"/>
                <w:numId w:val="2"/>
              </w:numPr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教学单元设计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left="780" w:hanging="360"/>
              <w:spacing w:lineRule="auto" w:line="360"/>
              <w:jc w:val="both"/>
              <w:textAlignment w:val="baseline"/>
              <w:numPr>
                <w:ilvl w:val="0"/>
                <w:numId w:val="2"/>
              </w:numPr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多媒体课件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left="780" w:hanging="360"/>
              <w:spacing w:lineRule="auto" w:line="360"/>
              <w:jc w:val="both"/>
              <w:textAlignment w:val="baseline"/>
              <w:numPr>
                <w:ilvl w:val="0"/>
                <w:numId w:val="2"/>
              </w:numPr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多媒体教室</w:t>
            </w:r>
          </w:p>
        </w:tc>
      </w:tr>
      <w:t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学生已有基础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掌握议论文的写作方法，具有良好的心理素质</w:t>
            </w:r>
          </w:p>
        </w:tc>
      </w:tr>
      <w:t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教师所需执教能力要求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    掌握演讲稿写作技巧，能对学生的演讲活动给予正确的指导。</w:t>
            </w:r>
          </w:p>
        </w:tc>
      </w:tr>
    </w:tbl>
    <w:p>
      <w:pPr>
        <w:pStyle w:val="Normal"/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ind w:firstLineChars="1500" w:firstLine="3150"/>
        <w:spacing w:lineRule="auto" w:line="360"/>
        <w:jc w:val="both"/>
        <w:textAlignment w:val="baseline"/>
      </w:pP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课程单元3</w:t>
      </w:r>
    </w:p>
    <w:tbl>
      <w:tblPr>
        <w:tblW w:w="8522" w:type="dxa"/>
        <w:tblLook w:val="ffff"/>
        <w:tblpPr w:horzAnchor="margin" w:rightFromText="180" w:tblpY="314" w:leftFromText="180" w:vertAnchor="text"/>
        <w:tblBorders>
          <w:top w:sz="4" w:space="0" w:color="000000" w:val="single"/>
          <w:left w:sz="4" w:space="0" w:color="000000" w:val="single"/>
          <w:bottom w:sz="4" w:space="0" w:color="000000" w:val="single"/>
          <w:right w:sz="4" w:space="0" w:color="000000" w:val="single"/>
          <w:insideH w:sz="4" w:space="0" w:color="000000" w:val="single"/>
          <w:insideV w:sz="4" w:space="0" w:color="000000" w:val="single"/>
        </w:tblBorders>
        <w:tblLayout w:type="fixed"/>
        <w:tblCellMar>
          <w:left w:w="0" w:type="dxa"/>
          <w:right w:w="0" w:type="dxa"/>
        </w:tblCellMar>
      </w:tblPr>
      <w:tblGrid>
        <w:gridCol w:w="3348"/>
        <w:gridCol w:w="2880"/>
        <w:gridCol w:w="1080"/>
        <w:gridCol w:w="1214"/>
      </w:tblGrid>
      <w:t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课程单元名称</w:t>
            </w:r>
          </w:p>
        </w:tc>
        <w:tc>
          <w:tcPr>
            <w:textDirection w:val="lrTb"/>
            <w:vAlign w:val="center"/>
            <w:tcW w:w="288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职场口才</w:t>
            </w:r>
          </w:p>
        </w:tc>
        <w:tc>
          <w:tcPr>
            <w:textDirection w:val="lrTb"/>
            <w:vAlign w:val="center"/>
            <w:tcW w:w="108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课时数</w:t>
            </w:r>
          </w:p>
        </w:tc>
        <w:tc>
          <w:tcPr>
            <w:textDirection w:val="lrTb"/>
            <w:vAlign w:val="center"/>
            <w:tcW w:w="121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spacing w:lineRule="auto" w:line="360"/>
              <w:jc w:val="center"/>
              <w:textAlignment w:val="baseline"/>
            </w:pPr>
            <w:r w:rsidR="00407d8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8</w:t>
            </w:r>
          </w:p>
        </w:tc>
      </w:tr>
      <w:tr>
        <w:trPr>
          <w:trHeight w:hRule="atLeast" w:val="381"/>
        </w:trP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学习目标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hd w:fill="000000" w:color="FFFFFF" w:val="solid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hd w:fill="000000" w:color="FFFFFF" w:val="solid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知识目标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掌握求职自我介绍的方法。掌握</w:t>
            </w:r>
            <w:r w:rsidR="00210f5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准</w:t>
            </w:r>
            <w:r w:rsidR="00986c8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行业</w:t>
            </w:r>
            <w:r w:rsidR="00210f5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、岗位</w:t>
            </w:r>
            <w:r w:rsidR="00986c8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的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语言表达技巧。</w:t>
            </w:r>
          </w:p>
          <w:p>
            <w:pPr>
              <w:pStyle w:val="Normal"/>
              <w:rPr>
                <w:rStyle w:val="NormalCharacter"/>
                <w:shd w:fill="000000" w:color="FFFFFF" w:val="solid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hd w:fill="000000" w:color="FFFFFF" w:val="solid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能力目标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ind w:firstLineChars="200" w:firstLine="420"/>
              <w:spacing w:lineRule="auto" w:line="360"/>
              <w:jc w:val="both"/>
              <w:textAlignment w:val="baseline"/>
            </w:pPr>
            <w:r w:rsidR="00986c8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能够自信、有效地进行自我介绍。具有运用</w:t>
            </w:r>
            <w:r w:rsidR="00210f5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准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行业</w:t>
            </w:r>
            <w:r w:rsidR="00210f5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、岗位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规范语言</w:t>
            </w:r>
            <w:r w:rsidR="00986c8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的能力。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hd w:fill="000000" w:color="FFFFFF" w:val="solid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素质目标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进一步明确热爱人生、积极进取、坚韧不拔，才能实现美好的理想；明确德、识、才、学是优秀“职业人”必备的基本素质。</w:t>
            </w:r>
          </w:p>
        </w:tc>
      </w:tr>
      <w:tr>
        <w:trPr>
          <w:trHeight w:hRule="atLeast" w:val="314"/>
        </w:trP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学习内容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ind w:firstLine="48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1．职场口才的要求及意义。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ind w:firstLine="48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2．求职面试自我介绍的技巧。求职面试问题应答技巧。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ind w:firstLine="48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3</w:t>
            </w:r>
            <w:r w:rsidR="00986c8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．</w:t>
            </w:r>
            <w:r w:rsidR="00210f5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准</w:t>
            </w:r>
            <w:r w:rsidR="00986c8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行业</w:t>
            </w:r>
            <w:r w:rsidR="00210f5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、岗位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口才技巧及训练。</w:t>
            </w:r>
          </w:p>
        </w:tc>
      </w:tr>
      <w:t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教学方法和建议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ind w:firstLineChars="300" w:firstLine="63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案例分析教学法、 角色扮演教学法</w:t>
            </w:r>
          </w:p>
        </w:tc>
      </w:tr>
      <w:t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教学条件要求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ind w:firstLine="420" w:firstLineChars="200" w:left="210" w:leftChars="10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1．教学单元设计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ind w:firstLineChars="300" w:firstLine="63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2．多媒体课件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ind w:firstLineChars="300" w:firstLine="63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3．多媒体教室</w:t>
            </w:r>
          </w:p>
        </w:tc>
      </w:tr>
      <w:t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学生已有基础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ind w:firstLineChars="100" w:firstLine="21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能够自然、大方演讲、具有一定的专业基础知识</w:t>
            </w:r>
          </w:p>
        </w:tc>
      </w:tr>
      <w:t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教师所需执教能力要求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     掌握求职面试技巧，具有较强的听说能力</w:t>
            </w:r>
          </w:p>
        </w:tc>
      </w:tr>
    </w:tbl>
    <w:p>
      <w:pPr>
        <w:pStyle w:val="Normal"/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spacing w:lineRule="auto" w:line="360"/>
        <w:jc w:val="both"/>
        <w:textAlignment w:val="baseline"/>
      </w:pPr>
      <w:r w:rsidR="009e49f8"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t xml:space="preserve">四、课程考核</w:t>
      </w:r>
    </w:p>
    <w:p>
      <w:pPr>
        <w:pStyle w:val="Normal"/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ind w:firstLineChars="200" w:firstLine="420"/>
        <w:spacing w:lineRule="auto" w:line="360"/>
        <w:jc w:val="both"/>
        <w:textAlignment w:val="baseline"/>
      </w:pP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1．期末考核及方式说明</w:t>
      </w:r>
    </w:p>
    <w:p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ind w:firstLineChars="200" w:firstLine="420"/>
        <w:spacing w:lineRule="auto" w:line="360"/>
        <w:jc w:val="left"/>
        <w:textAlignment w:val="baseline"/>
      </w:pP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期末考核，采用</w:t>
      </w:r>
      <w:r w:rsidR="009e49f8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笔试（开卷）形式，在规定时间内进行，以检查学生对“必需”理论知识</w:t>
      </w: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、口才技巧的理解与运用</w:t>
      </w:r>
      <w:r w:rsidR="009e49f8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。</w:t>
      </w: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具体见表1。</w:t>
      </w:r>
    </w:p>
    <w:p>
      <w:pPr>
        <w:pStyle w:val="Normal"/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ind w:firstLineChars="1289" w:firstLine="2717"/>
        <w:spacing w:lineRule="auto" w:line="360"/>
        <w:jc w:val="both"/>
        <w:textAlignment w:val="baseline"/>
      </w:pPr>
      <w:r w:rsidR="009e49f8"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t xml:space="preserve">表1  期末理论考核标准</w:t>
      </w:r>
      <w:r w:rsidR="009e49f8">
        <w:rPr>
          <w:rStyle w:val="NormalCharacter"/>
          <w:b/>
          <w:bCs/>
          <w:szCs w:val="24"/>
          <w:sz w:val="21"/>
          <w:kern w:val="2"/>
          <w:lang w:bidi="ar-SA" w:eastAsia="zh-CN" w:val="en-US"/>
          <w:rFonts w:hAnsi="宋体" w:ascii="宋体" w:cs="Times New Roman"/>
        </w:rPr>
        <w:t xml:space="preserve">（占结果成绩40%）</w:t>
      </w:r>
    </w:p>
    <w:tbl>
      <w:tblPr>
        <w:tblW w:w="8522" w:type="dxa"/>
        <w:tblLook w:val="ffff"/>
        <w:tblBorders>
          <w:top w:sz="4" w:space="0" w:color="000000" w:val="single"/>
          <w:left w:sz="4" w:space="0" w:color="000000" w:val="single"/>
          <w:bottom w:sz="4" w:space="0" w:color="000000" w:val="single"/>
          <w:right w:sz="4" w:space="0" w:color="000000" w:val="single"/>
          <w:insideH w:sz="4" w:space="0" w:color="000000" w:val="single"/>
          <w:insideV w:sz="4" w:space="0" w:color="000000" w:val="single"/>
        </w:tblBorders>
        <w:tblLayout w:type="fixed"/>
        <w:tblCellMar>
          <w:left w:w="0" w:type="dxa"/>
          <w:right w:w="0" w:type="dxa"/>
        </w:tblCellMar>
      </w:tblPr>
      <w:tblGrid>
        <w:gridCol w:w="828"/>
        <w:gridCol w:w="6115"/>
        <w:gridCol w:w="1579"/>
      </w:tblGrid>
      <w:tr>
        <w:tc>
          <w:tcPr>
            <w:textDirection w:val="lrTb"/>
            <w:vAlign w:val="top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序号</w:t>
            </w:r>
          </w:p>
        </w:tc>
        <w:tc>
          <w:tcPr>
            <w:textDirection w:val="lrTb"/>
            <w:vAlign w:val="top"/>
            <w:tcW w:w="6115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　　                考核知识点与要求</w:t>
            </w:r>
          </w:p>
        </w:tc>
        <w:tc>
          <w:tcPr>
            <w:textDirection w:val="lrTb"/>
            <w:vAlign w:val="top"/>
            <w:tcW w:w="157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成绩比例（％）</w:t>
            </w:r>
          </w:p>
        </w:tc>
      </w:tr>
      <w:tr>
        <w:trPr>
          <w:trHeight w:hRule="atLeast" w:val="442"/>
        </w:trPr>
        <w:tc>
          <w:tcPr>
            <w:textDirection w:val="lrTb"/>
            <w:vAlign w:val="top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left="210" w:leftChars="10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1</w:t>
            </w:r>
          </w:p>
        </w:tc>
        <w:tc>
          <w:tcPr>
            <w:textDirection w:val="lrTb"/>
            <w:vAlign w:val="top"/>
            <w:tcW w:w="6115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演讲稿写作技巧的理解与运用</w:t>
            </w:r>
          </w:p>
        </w:tc>
        <w:tc>
          <w:tcPr>
            <w:textDirection w:val="lrTb"/>
            <w:vAlign w:val="top"/>
            <w:tcW w:w="157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40</w:t>
            </w:r>
          </w:p>
        </w:tc>
      </w:tr>
      <w:tr>
        <w:trPr>
          <w:trHeight w:hRule="atLeast" w:val="434"/>
        </w:trPr>
        <w:tc>
          <w:tcPr>
            <w:textDirection w:val="lrTb"/>
            <w:vAlign w:val="top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left="210" w:leftChars="10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</w:t>
            </w:r>
          </w:p>
        </w:tc>
        <w:tc>
          <w:tcPr>
            <w:textDirection w:val="lrTb"/>
            <w:vAlign w:val="top"/>
            <w:tcW w:w="6115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演讲技巧的理解与运用 </w:t>
            </w:r>
          </w:p>
        </w:tc>
        <w:tc>
          <w:tcPr>
            <w:textDirection w:val="lrTb"/>
            <w:vAlign w:val="top"/>
            <w:tcW w:w="157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20</w:t>
            </w:r>
          </w:p>
        </w:tc>
      </w:tr>
      <w:tr>
        <w:trPr>
          <w:trHeight w:hRule="atLeast" w:val="412"/>
        </w:trPr>
        <w:tc>
          <w:tcPr>
            <w:textDirection w:val="lrTb"/>
            <w:vAlign w:val="top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left="210" w:leftChars="10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3</w:t>
            </w:r>
          </w:p>
        </w:tc>
        <w:tc>
          <w:tcPr>
            <w:textDirection w:val="lrTb"/>
            <w:vAlign w:val="top"/>
            <w:tcW w:w="6115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辩论技巧的理解与运用 </w:t>
            </w:r>
          </w:p>
        </w:tc>
        <w:tc>
          <w:tcPr>
            <w:textDirection w:val="lrTb"/>
            <w:vAlign w:val="top"/>
            <w:tcW w:w="157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20</w:t>
            </w:r>
          </w:p>
        </w:tc>
      </w:tr>
      <w:tr>
        <w:trPr>
          <w:trHeight w:hRule="atLeast" w:val="404"/>
        </w:trPr>
        <w:tc>
          <w:tcPr>
            <w:textDirection w:val="lrTb"/>
            <w:vAlign w:val="top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left="210" w:leftChars="10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4</w:t>
            </w:r>
          </w:p>
        </w:tc>
        <w:tc>
          <w:tcPr>
            <w:textDirection w:val="lrTb"/>
            <w:vAlign w:val="top"/>
            <w:tcW w:w="6115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准</w:t>
            </w:r>
            <w:r w:rsidR="00210f5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行业、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岗位语言表达技巧的理解与运用 </w:t>
            </w:r>
          </w:p>
        </w:tc>
        <w:tc>
          <w:tcPr>
            <w:textDirection w:val="lrTb"/>
            <w:vAlign w:val="top"/>
            <w:tcW w:w="157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20</w:t>
            </w:r>
          </w:p>
        </w:tc>
      </w:tr>
      <w:tr>
        <w:tc>
          <w:tcPr>
            <w:textDirection w:val="lrTb"/>
            <w:vAlign w:val="top"/>
            <w:tcW w:w="6943" w:type="dxa"/>
            <w:gridSpan w:val="2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                                   合计</w:t>
            </w:r>
          </w:p>
        </w:tc>
        <w:tc>
          <w:tcPr>
            <w:textDirection w:val="lrTb"/>
            <w:vAlign w:val="top"/>
            <w:tcW w:w="157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100</w:t>
            </w:r>
          </w:p>
        </w:tc>
      </w:tr>
    </w:tbl>
    <w:p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ind w:firstLineChars="196" w:firstLine="412"/>
        <w:spacing w:lineRule="auto" w:line="360"/>
        <w:jc w:val="both"/>
        <w:textAlignment w:val="baseline"/>
      </w:pP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2．过程考核说明</w:t>
      </w:r>
    </w:p>
    <w:p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ind w:firstLineChars="200" w:firstLine="420"/>
        <w:spacing w:lineRule="auto" w:line="360"/>
        <w:jc w:val="left"/>
        <w:textAlignment w:val="baseline"/>
      </w:pP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过程考核，由课堂训练＋上课情况组成。关注学习过程，注重</w:t>
      </w:r>
      <w:r w:rsidR="00210f54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演讲与</w:t>
      </w: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口才技能训练。</w:t>
      </w:r>
      <w:r w:rsidR="009e49f8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采用标准化考核与阶段考核相结合，</w:t>
      </w: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教师评价与学生评价相结合的多维考核体系。主要</w:t>
      </w:r>
      <w:r w:rsidR="009e49f8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考核学生</w:t>
      </w: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学习态度、</w:t>
      </w:r>
      <w:r w:rsidR="009e49f8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语言表达与沟通能力，力求</w:t>
      </w: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使考核全程化，客观化，给学生以弹性化，人性化的空间。具体见表2。</w:t>
      </w:r>
    </w:p>
    <w:p>
      <w:pPr>
        <w:pStyle w:val="Normal"/>
        <w:rPr>
          <w:rStyle w:val="NormalCharacter"/>
          <w:b/>
          <w:bCs/>
          <w:szCs w:val="24"/>
          <w:sz w:val="21"/>
          <w:kern w:val="0"/>
          <w:lang w:bidi="ar-SA" w:eastAsia="zh-CN" w:val="en-US"/>
          <w:rFonts w:ascii="宋体" w:cs="宋体"/>
        </w:rPr>
        <w:widowControl/>
        <w:ind w:firstLineChars="1169" w:firstLine="2464"/>
        <w:spacing w:lineRule="auto" w:line="360"/>
        <w:jc w:val="left"/>
        <w:textAlignment w:val="baseline"/>
      </w:pPr>
      <w:r w:rsidR="009e49f8">
        <w:rPr>
          <w:rStyle w:val="NormalCharacter"/>
          <w:b/>
          <w:bCs/>
          <w:szCs w:val="24"/>
          <w:sz w:val="21"/>
          <w:kern w:val="2"/>
          <w:lang w:bidi="ar-SA" w:eastAsia="zh-CN" w:val="en-US"/>
          <w:rFonts w:hAnsi="宋体" w:ascii="宋体" w:cs="Times New Roman"/>
        </w:rPr>
        <w:t xml:space="preserve">表2　过程考核标准 （占结果成绩60%）</w:t>
      </w:r>
    </w:p>
    <w:tbl>
      <w:tblPr>
        <w:tblW w:w="8522" w:type="dxa"/>
        <w:tblLook w:val="ffff"/>
        <w:tblBorders>
          <w:top w:sz="4" w:space="0" w:color="000000" w:val="single"/>
          <w:left w:sz="4" w:space="0" w:color="000000" w:val="single"/>
          <w:bottom w:sz="4" w:space="0" w:color="000000" w:val="single"/>
          <w:right w:sz="4" w:space="0" w:color="000000" w:val="single"/>
          <w:insideH w:sz="4" w:space="0" w:color="000000" w:val="single"/>
          <w:insideV w:sz="4" w:space="0" w:color="000000" w:val="single"/>
        </w:tblBorders>
        <w:tblLayout w:type="fixed"/>
        <w:tblCellMar>
          <w:left w:w="0" w:type="dxa"/>
          <w:right w:w="0" w:type="dxa"/>
        </w:tblCellMar>
      </w:tblPr>
      <w:tblGrid>
        <w:gridCol w:w="828"/>
        <w:gridCol w:w="1439"/>
        <w:gridCol w:w="4676"/>
        <w:gridCol w:w="1579"/>
      </w:tblGrid>
      <w:tr>
        <w:tc>
          <w:tcPr>
            <w:textDirection w:val="lrTb"/>
            <w:vAlign w:val="top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序号</w:t>
            </w:r>
          </w:p>
        </w:tc>
        <w:tc>
          <w:tcPr>
            <w:textDirection w:val="lrTb"/>
            <w:vAlign w:val="top"/>
            <w:tcW w:w="143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　考核项目</w:t>
            </w:r>
          </w:p>
        </w:tc>
        <w:tc>
          <w:tcPr>
            <w:textDirection w:val="lrTb"/>
            <w:vAlign w:val="top"/>
            <w:tcW w:w="4676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　　　　　　  考核内容与要求</w:t>
            </w:r>
          </w:p>
        </w:tc>
        <w:tc>
          <w:tcPr>
            <w:textDirection w:val="lrTb"/>
            <w:vAlign w:val="top"/>
            <w:tcW w:w="157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成绩比例（％）</w:t>
            </w:r>
          </w:p>
        </w:tc>
      </w:tr>
      <w:tr>
        <w:trPr>
          <w:trHeight w:hRule="atLeast" w:val="360"/>
          <w:cantSplit/>
        </w:trPr>
        <w:tc>
          <w:tcPr>
            <w:textDirection w:val="lrTb"/>
            <w:vMerge w:val="restart"/>
            <w:vAlign w:val="top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50" w:firstLine="105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1</w:t>
            </w:r>
          </w:p>
        </w:tc>
        <w:tc>
          <w:tcPr>
            <w:textDirection w:val="lrTb"/>
            <w:vMerge w:val="restart"/>
            <w:vAlign w:val="top"/>
            <w:tcW w:w="143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100" w:firstLine="21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课堂训练</w:t>
            </w:r>
          </w:p>
        </w:tc>
        <w:tc>
          <w:tcPr>
            <w:textDirection w:val="lrTb"/>
            <w:vAlign w:val="top"/>
            <w:tcW w:w="4676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400" w:firstLine="84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普通话--——标准流利</w:t>
            </w:r>
          </w:p>
        </w:tc>
        <w:tc>
          <w:tcPr>
            <w:textDirection w:val="lrTb"/>
            <w:vAlign w:val="top"/>
            <w:tcW w:w="157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20</w:t>
            </w:r>
          </w:p>
        </w:tc>
      </w:tr>
      <w:tr>
        <w:trPr>
          <w:trHeight w:hRule="atLeast" w:val="480"/>
          <w:cantSplit/>
        </w:trPr>
        <w:tc>
          <w:tcPr>
            <w:textDirection w:val="lrTb"/>
            <w:vMerge w:val="continue"/>
            <w:vAlign w:val="center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w="143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top"/>
            <w:tcW w:w="4676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400" w:firstLine="84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态势语言——大方得体</w:t>
            </w:r>
          </w:p>
        </w:tc>
        <w:tc>
          <w:tcPr>
            <w:textDirection w:val="lrTb"/>
            <w:vAlign w:val="top"/>
            <w:tcW w:w="157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20</w:t>
            </w:r>
          </w:p>
        </w:tc>
      </w:tr>
      <w:tr>
        <w:trPr>
          <w:trHeight w:hRule="atLeast" w:val="465"/>
          <w:cantSplit/>
        </w:trPr>
        <w:tc>
          <w:tcPr>
            <w:textDirection w:val="lrTb"/>
            <w:vMerge w:val="continue"/>
            <w:vAlign w:val="center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w="143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top"/>
            <w:tcW w:w="4676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400" w:firstLine="84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诗歌朗诵——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声情并茂</w:t>
            </w:r>
          </w:p>
        </w:tc>
        <w:tc>
          <w:tcPr>
            <w:textDirection w:val="lrTb"/>
            <w:vAlign w:val="top"/>
            <w:tcW w:w="157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20</w:t>
            </w:r>
          </w:p>
        </w:tc>
      </w:tr>
      <w:tr>
        <w:trPr>
          <w:cantSplit/>
        </w:trPr>
        <w:tc>
          <w:tcPr>
            <w:textDirection w:val="lrTb"/>
            <w:vMerge w:val="continue"/>
            <w:vAlign w:val="top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50" w:firstLine="105"/>
              <w:spacing w:lineRule="auto" w:line="360"/>
              <w:jc w:val="both"/>
              <w:textAlignment w:val="baseline"/>
            </w:pPr>
          </w:p>
        </w:tc>
        <w:tc>
          <w:tcPr>
            <w:textDirection w:val="lrTb"/>
            <w:vMerge w:val="continue"/>
            <w:vAlign w:val="top"/>
            <w:tcW w:w="143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</w:p>
        </w:tc>
        <w:tc>
          <w:tcPr>
            <w:textDirection w:val="lrTb"/>
            <w:vAlign w:val="top"/>
            <w:tcW w:w="4676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400" w:firstLine="84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即兴演讲——有感染力</w:t>
            </w:r>
          </w:p>
        </w:tc>
        <w:tc>
          <w:tcPr>
            <w:textDirection w:val="lrTb"/>
            <w:vAlign w:val="top"/>
            <w:tcW w:w="157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20</w:t>
            </w:r>
          </w:p>
        </w:tc>
      </w:tr>
      <w:tr>
        <w:tc>
          <w:tcPr>
            <w:textDirection w:val="lrTb"/>
            <w:vAlign w:val="top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50" w:firstLine="105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</w:t>
            </w:r>
          </w:p>
        </w:tc>
        <w:tc>
          <w:tcPr>
            <w:textDirection w:val="lrTb"/>
            <w:vAlign w:val="top"/>
            <w:tcW w:w="143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　上课情况</w:t>
            </w:r>
          </w:p>
        </w:tc>
        <w:tc>
          <w:tcPr>
            <w:textDirection w:val="lrTb"/>
            <w:vAlign w:val="top"/>
            <w:tcW w:w="4676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500" w:firstLine="105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态度认真，出勤率高</w:t>
            </w:r>
          </w:p>
        </w:tc>
        <w:tc>
          <w:tcPr>
            <w:textDirection w:val="lrTb"/>
            <w:vAlign w:val="top"/>
            <w:tcW w:w="157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20</w:t>
            </w:r>
          </w:p>
        </w:tc>
      </w:tr>
      <w:tr>
        <w:tc>
          <w:tcPr>
            <w:textDirection w:val="lrTb"/>
            <w:vAlign w:val="top"/>
            <w:tcW w:w="6943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                                    合计</w:t>
            </w:r>
          </w:p>
        </w:tc>
        <w:tc>
          <w:tcPr>
            <w:textDirection w:val="lrTb"/>
            <w:vAlign w:val="top"/>
            <w:tcW w:w="157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100</w:t>
            </w:r>
          </w:p>
        </w:tc>
      </w:tr>
    </w:tbl>
    <w:p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ind w:firstLineChars="200" w:firstLine="420"/>
        <w:spacing w:lineRule="auto" w:line="360"/>
        <w:jc w:val="both"/>
        <w:textAlignment w:val="baseline"/>
      </w:pP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3．结果成绩形成说明</w:t>
      </w:r>
    </w:p>
    <w:p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ind w:firstLineChars="200" w:firstLine="420"/>
        <w:spacing w:lineRule="auto" w:line="360"/>
        <w:jc w:val="left"/>
        <w:textAlignment w:val="baseline"/>
      </w:pP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课程结果成绩，由期末考核成绩40%+过程考核成绩60%组成。将成绩分数分解到课程教学的整个过程。力求使考核更加合理、科学，全面检验学生综合素质和能力。</w:t>
      </w:r>
    </w:p>
    <w:p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spacing w:lineRule="auto" w:line="360"/>
        <w:jc w:val="both"/>
        <w:textAlignment w:val="baseline"/>
      </w:pPr>
      <w:r w:rsidR="009e49f8"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t xml:space="preserve">五、教材及其它教学资源</w:t>
      </w:r>
    </w:p>
    <w:p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ind w:firstLineChars="200" w:firstLine="420"/>
        <w:spacing w:lineRule="auto" w:line="360"/>
        <w:jc w:val="both"/>
        <w:textAlignment w:val="baseline"/>
      </w:pP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教材：《</w:t>
      </w:r>
      <w:r w:rsidR="00210f54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演讲与口才实用教程》，蒋红梅主编，清华大学</w:t>
      </w: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出版社</w:t>
      </w:r>
      <w:r w:rsidR="00210f54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2018</w:t>
      </w: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年版。</w:t>
      </w:r>
    </w:p>
    <w:p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ind w:firstLineChars="200" w:firstLine="420"/>
        <w:spacing w:lineRule="auto" w:line="360"/>
        <w:jc w:val="both"/>
        <w:textAlignment w:val="baseline"/>
      </w:pP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参考书：《演讲学》、《辩论学》李元授，《现代谈判学》张强，《交际思维学》张掌然。</w:t>
      </w:r>
    </w:p>
    <w:p>
      <w:pPr>
        <w:pStyle w:val="Normal"/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spacing w:lineRule="auto" w:line="360"/>
        <w:jc w:val="both"/>
        <w:textAlignment w:val="baseline"/>
      </w:pPr>
    </w:p>
    <w:sectPr>
      <w:headerReference r:id="rId3" w:type="even"/>
      <w:headerReference r:id="rId4" w:type="default"/>
      <w:headerReference r:id="rId5" w:type="first"/>
      <w:footerReference r:id="rId6" w:type="even"/>
      <w:footerReference r:id="rId7" w:type="default"/>
      <w:footerReference r:id="rId8" w:type="first"/>
      <w:vAlign w:val="top"/>
      <w:type w:val="nextPage"/>
      <w:pgSz w:w="11906" w:orient="portrait" w:h="16838"/>
      <w:pgMar w:top="1021" w:bottom="964" w:header="851" w:right="1797" w:left="1797" w:footer="992" w:gutter="0"/>
      <w:lnNumType w:countBy="0"/>
      <w:paperSrc w:other="0" w:first="0"/>
      <w:cols w:space="720" w:num="1"/>
      <w:docGrid w:charSpace="0" w:type="lines" w:linePitch="312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7a87" w:usb1="80000000" w:usb2="00000008" w:usb3="00000000" w:csb0="000001ff" w:csb1="00000000"/>
  </w:font>
  <w:font w:name="Symbol">
    <w:altName w:val="Symbol"/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altName w:val="Arial"/>
    <w:charset w:val="00"/>
    <w:family w:val="swiss"/>
    <w:panose1 w:val="020b0604020202020204"/>
    <w:pitch w:val="variable"/>
    <w:sig w:usb0="20007a87" w:usb1="80000000" w:usb2="00000008" w:usb3="00000000" w:csb0="000001ff" w:csb1="00000000"/>
  </w:font>
  <w:font w:name="宋体">
    <w:altName w:val="SimSun"/>
    <w:charset w:val="86"/>
    <w:family w:val="auto"/>
    <w:panose1 w:val="02010600030101010101"/>
    <w:pitch w:val="variable"/>
    <w:sig w:usb0="00000003" w:usb1="080e0000" w:usb2="00000010" w:usb3="00000000" w:csb0="00040001" w:csb1="00000000"/>
  </w:font>
  <w:font w:name="Helvetica">
    <w:altName w:val="Helvetica"/>
    <w:charset w:val="00"/>
    <w:family w:val="swiss"/>
    <w:panose1 w:val="020b0604020202020204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NormalCharacter"/>
        <w:szCs w:val="18"/>
        <w:sz w:val="18"/>
        <w:kern w:val="2"/>
        <w:lang w:bidi="ar-SA" w:eastAsia="zh-CN" w:val="en-US"/>
      </w:rPr>
      <w:widowControl/>
      <w:tabs>
        <w:tab w:leader="none" w:pos="4153" w:val="center"/>
        <w:tab w:leader="none" w:pos="8306" w:val="right"/>
      </w:tabs>
      <w:snapToGrid w:val="0"/>
      <w:jc w:val="left"/>
      <w:textAlignment w:val="baseline"/>
    </w:pPr>
  </w:p>
</w:ftr>
</file>

<file path=word/footer2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NormalCharacter"/>
        <w:szCs w:val="18"/>
        <w:sz w:val="18"/>
        <w:kern w:val="2"/>
        <w:lang w:bidi="ar-SA" w:eastAsia="zh-CN" w:val="en-US"/>
      </w:rPr>
      <w:widowControl/>
      <w:tabs>
        <w:tab w:leader="none" w:pos="4153" w:val="center"/>
        <w:tab w:leader="none" w:pos="8306" w:val="right"/>
      </w:tabs>
      <w:snapToGrid w:val="0"/>
      <w:jc w:val="left"/>
      <w:textAlignment w:val="baseline"/>
    </w:pPr>
  </w:p>
</w:ftr>
</file>

<file path=word/footer3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NormalCharacter"/>
        <w:szCs w:val="18"/>
        <w:sz w:val="18"/>
        <w:kern w:val="2"/>
        <w:lang w:bidi="ar-SA" w:eastAsia="zh-CN" w:val="en-US"/>
      </w:rPr>
      <w:widowControl/>
      <w:tabs>
        <w:tab w:leader="none" w:pos="4153" w:val="center"/>
        <w:tab w:leader="none" w:pos="8306" w:val="right"/>
      </w:tabs>
      <w:snapToGrid w:val="0"/>
      <w:jc w:val="left"/>
      <w:textAlignment w:val="baseline"/>
    </w:pPr>
  </w:p>
</w:ftr>
</file>

<file path=word/header1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Header"/>
      <w:rPr>
        <w:rStyle w:val="NormalCharacter"/>
        <w:szCs w:val="18"/>
        <w:sz w:val="18"/>
        <w:kern w:val="2"/>
        <w:lang w:bidi="ar-SA" w:eastAsia="zh-CN" w:val="en-US"/>
      </w:rPr>
      <w:widowControl/>
      <w:tabs>
        <w:tab w:leader="none" w:pos="4153" w:val="center"/>
        <w:tab w:leader="none" w:pos="8306" w:val="right"/>
      </w:tabs>
      <w:snapToGrid w:val="0"/>
      <w:jc w:val="center"/>
      <w:textAlignment w:val="baseline"/>
      <w:pBdr>
        <w:bottom w:sz="6" w:space="1" w:color="000000" w:val="single"/>
      </w:pBdr>
    </w:pPr>
  </w:p>
</w:hdr>
</file>

<file path=word/header2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 w:rsidP="00407d84">
    <w:pPr>
      <w:pStyle w:val="Header"/>
      <w:rPr>
        <w:rStyle w:val="NormalCharacter"/>
        <w:szCs w:val="18"/>
        <w:sz w:val="18"/>
        <w:kern w:val="2"/>
        <w:lang w:bidi="ar-SA" w:eastAsia="zh-CN" w:val="en-US"/>
      </w:rPr>
      <w:widowControl/>
      <w:tabs>
        <w:tab w:leader="none" w:pos="4153" w:val="center"/>
        <w:tab w:leader="none" w:pos="8306" w:val="right"/>
      </w:tabs>
      <w:snapToGrid w:val="0"/>
      <w:jc w:val="center"/>
      <w:textAlignment w:val="baseline"/>
      <w:pBdr>
        <w:bottom w:val="nil"/>
      </w:pBdr>
    </w:pPr>
  </w:p>
</w:hdr>
</file>

<file path=word/header3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Header"/>
      <w:rPr>
        <w:rStyle w:val="NormalCharacter"/>
        <w:szCs w:val="18"/>
        <w:sz w:val="18"/>
        <w:kern w:val="2"/>
        <w:lang w:bidi="ar-SA" w:eastAsia="zh-CN" w:val="en-US"/>
      </w:rPr>
      <w:widowControl/>
      <w:tabs>
        <w:tab w:leader="none" w:pos="4153" w:val="center"/>
        <w:tab w:leader="none" w:pos="8306" w:val="right"/>
      </w:tabs>
      <w:snapToGrid w:val="0"/>
      <w:jc w:val="center"/>
      <w:textAlignment w:val="baseline"/>
      <w:pBdr>
        <w:bottom w:sz="6" w:space="1" w:color="000000" w:val="single"/>
      </w:pBdr>
    </w:pPr>
  </w:p>
</w:hdr>
</file>

<file path=word/numbering.xml><?xml version="1.0" encoding="utf-8"?>
<w:numbering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abstractNum w:abstractNumId="0">
    <w:nsid w:val="00000003"/>
    <w:multiLevelType w:val="singleLevel"/>
    <w:tmpl w:val="00000003"/>
    <w:lvl w:ilvl="0">
      <w:start w:val="1"/>
      <w:numFmt w:val="decimal"/>
      <w:suff w:val="nothing"/>
      <w:lvlText w:val="%1."/>
      <w:lvlJc w:val="left"/>
      <w:pPr>
        <w:pStyle w:val="Normal"/>
        <w:widowControl/>
        <w:textAlignment w:val="baseline"/>
      </w:pPr>
      <w:rPr>
        <w:rStyle w:val="NormalCharacter"/>
      </w:rPr>
    </w:lvl>
  </w:abstractNum>
  <w:abstractNum w:abstractNumId="1">
    <w:nsid w:val="0000000f"/>
    <w:multiLevelType w:val="multilevel"/>
    <w:tmpl w:val="0000000f"/>
    <w:lvl w:ilvl="0">
      <w:start w:val="1"/>
      <w:numFmt w:val="decimal"/>
      <w:suff w:val="tab"/>
      <w:lvlText w:val="%1．"/>
      <w:lvlJc w:val="left"/>
      <w:pPr>
        <w:pStyle w:val="Normal"/>
        <w:widowControl/>
        <w:ind w:left="780" w:hanging="360"/>
        <w:textAlignment w:val="baseline"/>
      </w:pPr>
      <w:rPr>
        <w:rStyle w:val="NormalCharacter"/>
      </w:rPr>
    </w:lvl>
    <w:lvl w:ilvl="1">
      <w:start w:val="1"/>
      <w:numFmt w:val="lowerLetter"/>
      <w:suff w:val="tab"/>
      <w:lvlText w:val="%1)"/>
      <w:lvlJc w:val="left"/>
      <w:pPr>
        <w:pStyle w:val="Normal"/>
        <w:widowControl/>
        <w:ind w:left="1260" w:hanging="420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ind w:left="1680" w:hanging="420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ind w:left="2100" w:hanging="420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)"/>
      <w:lvlJc w:val="left"/>
      <w:pPr>
        <w:pStyle w:val="Normal"/>
        <w:widowControl/>
        <w:ind w:left="2520" w:hanging="420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ind w:left="2940" w:hanging="420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ind w:left="3360" w:hanging="420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)"/>
      <w:lvlJc w:val="left"/>
      <w:pPr>
        <w:pStyle w:val="Normal"/>
        <w:widowControl/>
        <w:ind w:left="3780" w:hanging="420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ind w:left="4200" w:hanging="420"/>
        <w:textAlignment w:val="baseline"/>
      </w:pPr>
      <w:rPr>
        <w:rStyle w:val="NormalCharacte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zoom w:percent="150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pos="docEnd" w:numStart="1"/>
  <w:compat>
    <w:adjustLineHeightInTable/>
    <w:balanceSingleByteDoubleByteWidth/>
    <w:doNotExpandShiftReturn/>
    <w:doNotLeaveBackslashAlone/>
  </w:compat>
  <w:rsids>
    <w:rsid w:val="009e49f8"/>
    <w:rsid w:val="00691bd4"/>
    <w:rsid w:val="005f4e01"/>
    <w:rsid w:val="00e0334d"/>
    <w:rsid w:val="00371abe"/>
    <w:rsid w:val="00cf4abc"/>
    <w:rsid w:val="0026085d"/>
    <w:rsid w:val="00655bf0"/>
    <w:rsid w:val="00b82d5b"/>
    <w:rsid w:val="00210ae0"/>
    <w:rsid w:val="00986c84"/>
    <w:rsid w:val="00210f54"/>
    <w:rsid w:val="00407d84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bidi="ar-SA" w:eastAsia="zh-CN" w:val="en-US"/>
      </w:rPr>
      <w:jc w:val="both"/>
      <w:textAlignment w:val="baseline"/>
    </w:pPr>
    <w:rPr>
      <w:szCs w:val="24"/>
      <w:sz w:val="21"/>
      <w:kern w:val="2"/>
      <w:lang w:bidi="ar-SA" w:eastAsia="zh-CN" w:val="en-US"/>
    </w:rPr>
  </w:style>
  <w:style w:type="character" w:styleId="NormalCharacter">
    <w:name w:val="NormalCharacter"/>
    <w:next w:val="NormalCharacter"/>
    <w:link w:val="Normal"/>
  </w:style>
  <w:style w:type="table" w:styleId="TableNormal">
    <w:name w:val="TableNormal"/>
    <w:next w:val="TableNormal"/>
    <w:link w:val="Normal"/>
    <w:semiHidden/>
  </w:style>
  <w:style w:type="numbering" w:styleId="NormalList">
    <w:name w:val="NormalList"/>
    <w:next w:val="NormalList"/>
    <w:link w:val="Normal"/>
    <w:semiHidden/>
  </w:style>
  <w:style w:type="character" w:styleId="UserStyle_0">
    <w:name w:val="UserStyle_0"/>
    <w:basedOn w:val="NormalCharacter"/>
    <w:next w:val="UserStyle_0"/>
    <w:link w:val="Normal"/>
    <w:rPr>
      <w:sz w:val="21"/>
      <w:rFonts w:hAnsi="宋体" w:ascii="宋体" w:eastAsia="宋体"/>
    </w:rPr>
  </w:style>
  <w:style w:type="character" w:styleId="Hyperlink">
    <w:name w:val="Hyperlink"/>
    <w:basedOn w:val="NormalCharacter"/>
    <w:next w:val="Hyperlink"/>
    <w:link w:val="Normal"/>
    <w:rPr>
      <w:u w:val="single"/>
      <w:color w:val="0000FF"/>
    </w:rPr>
  </w:style>
  <w:style w:type="paragraph" w:styleId="Acetate">
    <w:name w:val="Acetate"/>
    <w:basedOn w:val="Normal"/>
    <w:next w:val="Acetate"/>
    <w:link w:val="Normal"/>
    <w:pPr>
      <w:rPr>
        <w:szCs w:val="18"/>
        <w:sz w:val="18"/>
        <w:kern w:val="2"/>
        <w:lang w:bidi="ar-SA" w:eastAsia="zh-CN" w:val="en-US"/>
      </w:rPr>
      <w:jc w:val="both"/>
      <w:textAlignment w:val="baseline"/>
    </w:pPr>
    <w:rPr>
      <w:szCs w:val="18"/>
      <w:sz w:val="18"/>
      <w:kern w:val="2"/>
      <w:lang w:bidi="ar-SA" w:eastAsia="zh-CN" w:val="en-US"/>
    </w:rPr>
  </w:style>
  <w:style w:type="paragraph" w:styleId="HtmlNormal">
    <w:name w:val="HtmlNormal"/>
    <w:basedOn w:val="Normal"/>
    <w:next w:val="HtmlNormal"/>
    <w:link w:val="Normal"/>
    <w:pPr>
      <w:rPr>
        <w:szCs w:val="20"/>
        <w:sz w:val="24"/>
        <w:kern w:val="0"/>
        <w:lang w:bidi="ar-SA" w:eastAsia="zh-CN" w:val="en-US"/>
        <w:rFonts w:hAnsi="宋体" w:ascii="宋体"/>
      </w:rPr>
      <w:widowControl/>
      <w:spacing w:after="100" w:before="100" w:beforeAutospacing="true" w:afterAutospacing="true"/>
      <w:jc w:val="left"/>
      <w:textAlignment w:val="baseline"/>
    </w:pPr>
    <w:rPr>
      <w:szCs w:val="20"/>
      <w:sz w:val="24"/>
      <w:kern w:val="0"/>
      <w:lang w:bidi="ar-SA" w:eastAsia="zh-CN" w:val="en-US"/>
      <w:rFonts w:hAnsi="宋体" w:ascii="宋体"/>
    </w:rPr>
  </w:style>
  <w:style w:type="paragraph" w:styleId="Footer">
    <w:name w:val="Footer"/>
    <w:basedOn w:val="Normal"/>
    <w:next w:val="Footer"/>
    <w:link w:val="Normal"/>
    <w:pPr>
      <w:rPr>
        <w:szCs w:val="18"/>
        <w:sz w:val="18"/>
        <w:kern w:val="2"/>
        <w:lang w:bidi="ar-SA" w:eastAsia="zh-CN" w:val="en-US"/>
      </w:rPr>
      <w:tabs>
        <w:tab w:leader="none" w:pos="4153" w:val="center"/>
        <w:tab w:leader="none" w:pos="8306" w:val="right"/>
      </w:tabs>
      <w:snapToGrid w:val="0"/>
      <w:jc w:val="left"/>
      <w:textAlignment w:val="baseline"/>
    </w:pPr>
    <w:rPr>
      <w:szCs w:val="18"/>
      <w:sz w:val="18"/>
      <w:kern w:val="2"/>
      <w:lang w:bidi="ar-SA" w:eastAsia="zh-CN" w:val="en-US"/>
    </w:rPr>
  </w:style>
  <w:style w:type="paragraph" w:styleId="Header">
    <w:name w:val="Header"/>
    <w:basedOn w:val="Normal"/>
    <w:next w:val="Header"/>
    <w:link w:val="Normal"/>
    <w:pPr>
      <w:rPr>
        <w:szCs w:val="18"/>
        <w:sz w:val="18"/>
        <w:kern w:val="2"/>
        <w:lang w:bidi="ar-SA" w:eastAsia="zh-CN" w:val="en-US"/>
      </w:rPr>
      <w:tabs>
        <w:tab w:leader="none" w:pos="4153" w:val="center"/>
        <w:tab w:leader="none" w:pos="8306" w:val="right"/>
      </w:tabs>
      <w:snapToGrid w:val="0"/>
      <w:jc w:val="center"/>
      <w:textAlignment w:val="baseline"/>
      <w:pBdr>
        <w:bottom w:sz="6" w:space="1" w:color="000000" w:val="single"/>
      </w:pBdr>
    </w:pPr>
    <w:rPr>
      <w:szCs w:val="18"/>
      <w:sz w:val="18"/>
      <w:kern w:val="2"/>
      <w:lang w:bidi="ar-SA" w:eastAsia="zh-CN" w:val="en-US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/>
          <w:szCs w:val="24"/>
          <w:sz w:val="24"/>
          <w:kern w:val="2"/>
          <w:lang w:bidi="ar-SA" w:eastAsia="zh-CN" w:val="en-US"/>
          <w:rFonts w:hAnsi="宋体" w:ascii="宋体"/>
        </w:rPr>
        <w:jc w:val="both"/>
        <w:textAlignment w:val="baseline"/>
      </w:pPr>
    </w:p>
    <w:p>
      <w:pPr>
        <w:pStyle w:val="Normal"/>
        <w:rPr>
          <w:rStyle w:val="NormalCharacter"/>
          <w:b/>
          <w:szCs w:val="28"/>
          <w:sz w:val="28"/>
          <w:kern w:val="2"/>
          <w:lang w:bidi="ar-SA" w:eastAsia="zh-CN" w:val="en-US"/>
          <w:rFonts w:hAnsi="宋体" w:ascii="宋体"/>
        </w:rPr>
        <w:jc w:val="center"/>
        <w:textAlignment w:val="baseline"/>
      </w:pPr>
      <w:r w:rsidR="009e49f8">
        <w:rPr>
          <w:rStyle w:val="NormalCharacter"/>
          <w:b/>
          <w:szCs w:val="28"/>
          <w:sz w:val="28"/>
          <w:kern w:val="2"/>
          <w:lang w:bidi="ar-SA" w:eastAsia="zh-CN" w:val="en-US"/>
          <w:rFonts w:hAnsi="宋体" w:ascii="宋体"/>
        </w:rPr>
        <w:t xml:space="preserve">《演讲与口才》</w:t>
      </w:r>
      <w:r w:rsidR="00691bd4">
        <w:rPr>
          <w:rStyle w:val="NormalCharacter"/>
          <w:b/>
          <w:szCs w:val="28"/>
          <w:sz w:val="28"/>
          <w:kern w:val="2"/>
          <w:lang w:bidi="ar-SA" w:eastAsia="zh-CN" w:val="en-US"/>
          <w:rFonts w:hAnsi="宋体" w:ascii="宋体"/>
        </w:rPr>
        <w:t xml:space="preserve">课程教学大纲</w:t>
      </w:r>
      <w:r w:rsidR="005f4e01">
        <w:rPr>
          <w:rStyle w:val="NormalCharacter"/>
          <w:b/>
          <w:szCs w:val="28"/>
          <w:sz w:val="28"/>
          <w:kern w:val="2"/>
          <w:lang w:bidi="ar-SA" w:eastAsia="zh-CN" w:val="en-US"/>
          <w:rFonts w:hAnsi="宋体" w:ascii="宋体"/>
        </w:rPr>
        <w:t xml:space="preserve">（36课时）</w:t>
      </w:r>
    </w:p>
    <w:p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spacing w:lineRule="exact" w:line="440"/>
        <w:jc w:val="both"/>
        <w:textAlignment w:val="baseline"/>
      </w:pPr>
      <w:r w:rsidR="009e49f8"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t xml:space="preserve">一、课程</w:t>
      </w:r>
      <w:r w:rsidR="005f4e01"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t xml:space="preserve">说明</w:t>
      </w:r>
    </w:p>
    <w:p>
      <w:pPr>
        <w:pStyle w:val="Normal"/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ind w:firstLineChars="200" w:firstLine="420"/>
        <w:spacing w:lineRule="exact" w:line="440"/>
        <w:jc w:val="both"/>
        <w:textAlignment w:val="baseline"/>
      </w:pPr>
      <w:r w:rsidR="00691bd4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1．课程性质</w:t>
      </w:r>
    </w:p>
    <w:p w:rsidP="00e0334d">
      <w:pPr>
        <w:pStyle w:val="Normal"/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ind w:firstLineChars="200" w:firstLine="420"/>
        <w:spacing w:lineRule="exact" w:line="440"/>
        <w:jc w:val="both"/>
        <w:textAlignment w:val="baseline"/>
      </w:pPr>
      <w:r w:rsidR="00371abe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《演讲与口才》</w:t>
      </w:r>
      <w:r w:rsidR="00691bd4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是</w:t>
      </w:r>
      <w:r w:rsidR="00371abe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一门通识教育课程</w:t>
      </w:r>
      <w:r w:rsidR="00cf4abc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，</w:t>
      </w:r>
      <w:r w:rsidR="00e0334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具有知识、能力、素质三位一体的教育优势，对</w:t>
      </w:r>
      <w:r w:rsidR="00e0334d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培养学生具有“岗位人”、“职业人”和“社会人”所必备的语言基础理论、能力训练及人文素质培养等，</w:t>
      </w:r>
      <w:r w:rsidR="00e0334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具有极为重要的意义。</w:t>
      </w:r>
    </w:p>
    <w:p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ind w:firstLineChars="200" w:firstLine="420"/>
        <w:spacing w:lineRule="exact" w:line="440"/>
        <w:jc w:val="both"/>
        <w:textAlignment w:val="baseline"/>
      </w:pPr>
      <w:r w:rsidR="00691bd4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2</w:t>
      </w:r>
      <w:r w:rsidR="0026085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．课程目标</w:t>
      </w:r>
      <w:r w:rsidR="00691bd4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与任务</w:t>
      </w:r>
    </w:p>
    <w:p w:rsidP="00cf4abc"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ind w:firstLineChars="200" w:firstLine="420"/>
        <w:spacing w:lineRule="exact" w:line="440"/>
        <w:jc w:val="both"/>
        <w:textAlignment w:val="baseline"/>
      </w:pPr>
      <w:r w:rsidR="00e0334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课程以</w:t>
      </w:r>
      <w:r w:rsidR="00cf4abc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通用口才与职场口才</w:t>
      </w:r>
      <w:r w:rsidR="00e0334d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为</w:t>
      </w:r>
      <w:r w:rsidR="00cf4abc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基础平台，</w:t>
      </w:r>
      <w:r w:rsidR="00e0334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以学生“必需”的语言基础知识为底蕴，以学生“必备”的表达、思维、沟通等能力培养为核心，以“做事”与“做人”的人文熏陶为目标，</w:t>
      </w:r>
      <w:r w:rsidR="00cf4abc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为学生求职面试、参加职业资格口试、可持续性发展奠定基础。</w:t>
      </w:r>
    </w:p>
    <w:p w:rsidP="005f4e01"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ind w:firstLineChars="200" w:firstLine="420"/>
        <w:spacing w:lineRule="exact" w:line="440"/>
        <w:jc w:val="both"/>
        <w:textAlignment w:val="baseline"/>
      </w:pPr>
      <w:r w:rsidR="0026085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（1）能力目标：掌握普通话平翘、唇齿、舌根、鼻边音声母和前后鼻韵母的发音部位与方法；会说</w:t>
      </w:r>
      <w:r w:rsidR="005f4e01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比较标准、流利的普通话；态势语言自然、恰当；能进行声情并茂朗诵；</w:t>
      </w:r>
      <w:r w:rsidR="0026085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能够点评优秀演讲稿，会写比较规范的演讲稿；演讲时，能克服当众讲话时紧张、恐惧的心理障碍，由自卑走向自信，能比较准确地表达自己的观点和见解，</w:t>
      </w:r>
      <w:r w:rsidR="005f4e01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具有一定的感染力；辩论时，思维敏捷，说理有方，具有较强的鼓动性；</w:t>
      </w:r>
      <w:r w:rsidR="0026085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求职面试时，能恰到好处地介绍自己；模拟旅游服务等岗位口才训练时，能逐步具有特定的职业口语风范。 </w:t>
      </w:r>
    </w:p>
    <w:p w:rsidP="005f4e01"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ind w:firstLineChars="200" w:firstLine="420"/>
        <w:spacing w:lineRule="exact" w:line="440"/>
        <w:jc w:val="both"/>
        <w:textAlignment w:val="baseline"/>
      </w:pPr>
      <w:r w:rsidR="005f4e01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（2）</w:t>
      </w:r>
      <w:r w:rsidR="0026085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知识目标</w:t>
      </w:r>
      <w:r w:rsidR="005f4e01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：</w:t>
      </w:r>
      <w:r w:rsidR="0026085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掌握普通话语音知识、语流音变</w:t>
      </w:r>
      <w:r w:rsidR="005f4e01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规律、诗歌朗诵技巧；理解演讲者眼神、表情、手势所表达的意义及情感；掌握演讲稿的写作、有备演讲、即兴演讲、辩论演讲的基本技巧；</w:t>
      </w:r>
      <w:r w:rsidR="0026085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掌握求职口才的技巧，基本掌握旅游服务的语言表达技巧。</w:t>
      </w:r>
    </w:p>
    <w:p w:rsidP="005f4e01"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ind w:firstLineChars="200" w:firstLine="420"/>
        <w:spacing w:lineRule="exact" w:line="440"/>
        <w:jc w:val="both"/>
        <w:textAlignment w:val="baseline"/>
      </w:pPr>
      <w:r w:rsidR="005f4e01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（3）</w:t>
      </w:r>
      <w:r w:rsidR="0026085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态度目标</w:t>
      </w:r>
      <w:r w:rsidR="005f4e01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：</w:t>
      </w:r>
      <w:r w:rsidR="0026085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热爱祖国、具有正确的人生观、世界观、价值观；能自觉维护国家利益和民族尊严，</w:t>
      </w:r>
      <w:r w:rsidR="0026085d">
        <w:rPr>
          <w:rStyle w:val="NormalCharacter"/>
          <w:szCs w:val="21"/>
          <w:sz w:val="21"/>
          <w:kern w:val="0"/>
          <w:lang w:bidi="ar-SA" w:eastAsia="zh-CN" w:val="en-US"/>
          <w:rFonts w:hAnsi="宋体" w:ascii="宋体"/>
        </w:rPr>
        <w:t xml:space="preserve">有全局观点</w:t>
      </w:r>
      <w:r w:rsidR="005f4e01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；</w:t>
      </w:r>
      <w:r w:rsidR="0026085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具有良好的职业道德，团</w:t>
      </w:r>
      <w:r w:rsidR="005f4e01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队精神、敬业精神、创新精神和创业意识，全心全意为人民服务的思想；</w:t>
      </w:r>
      <w:r w:rsidR="0026085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熟悉国家相关政策、有较强的社会公德意识，遵纪守法，勤奋上进。</w:t>
      </w:r>
    </w:p>
    <w:p w:rsidP="00655bf0"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ind w:firstLineChars="300" w:firstLine="630"/>
        <w:spacing w:lineRule="exact" w:line="440"/>
        <w:jc w:val="both"/>
        <w:textAlignment w:val="baseline"/>
      </w:pPr>
      <w:r w:rsidR="00b82d5b" w:rsidRPr="00655bf0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3．教学中应该注意的问题</w:t>
      </w:r>
    </w:p>
    <w:p w:rsidP="0026085d"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ind w:firstLineChars="200" w:firstLine="420"/>
        <w:spacing w:lineRule="auto" w:line="360"/>
        <w:jc w:val="both"/>
        <w:textAlignment w:val="baseline"/>
      </w:pPr>
      <w:r w:rsidR="00b82d5b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（1）明确人才培养目标，合理设计课程教学内容</w:t>
      </w:r>
    </w:p>
    <w:p w:rsidP="00b82d5b">
      <w:pPr>
        <w:pStyle w:val="Normal"/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ind w:firstLine="420"/>
        <w:spacing w:lineRule="auto" w:line="360"/>
        <w:jc w:val="both"/>
        <w:textAlignment w:val="baseline"/>
      </w:pPr>
      <w:r w:rsidR="00b82d5b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根据人才培养方案，循序渐进设计难度系数呈阶梯性增长的“</w:t>
      </w:r>
      <w:r w:rsidR="0026085d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训练单元</w:t>
      </w:r>
      <w:r w:rsidR="00b82d5b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”——“</w:t>
      </w:r>
      <w:r w:rsidR="00b82d5b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语言基础训练</w:t>
      </w:r>
      <w:r w:rsidR="00b82d5b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”</w:t>
      </w:r>
      <w:r w:rsidR="00b82d5b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苦练学生语言基本功，提高学生汉语口头表达能力；“演讲口才训练”提升学生语言表达艺术，使其拥有良好的心理素质，较强的应变能力和语言感染力；</w:t>
      </w:r>
      <w:r w:rsidR="0026085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“职场口才训练”模拟求职面试、结合专业需要，</w:t>
      </w:r>
      <w:r w:rsidR="00b82d5b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强化岗位特殊口语能力。</w:t>
      </w:r>
    </w:p>
    <w:p w:rsidP="00b82d5b"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spacing w:lineRule="auto" w:line="360"/>
        <w:jc w:val="both"/>
        <w:textAlignment w:val="baseline"/>
      </w:pPr>
      <w:r w:rsidR="00b82d5b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    </w:t>
      </w:r>
      <w:r w:rsidR="0026085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（2）发挥学生主体作用，精心设计教学方法</w:t>
      </w:r>
    </w:p>
    <w:p w:rsidP="00b82d5b">
      <w:pPr>
        <w:pStyle w:val="Normal"/>
        <w:rPr>
          <w:rStyle w:val="NormalCharacter"/>
          <w:bCs/>
          <w:szCs w:val="21"/>
          <w:sz w:val="21"/>
          <w:kern w:val="2"/>
          <w:lang w:bidi="ar-SA" w:eastAsia="zh-CN" w:val="en-US"/>
          <w:rFonts w:cs="Times New Roman"/>
        </w:rPr>
        <w:ind w:firstLine="420"/>
        <w:spacing w:lineRule="auto" w:line="360"/>
        <w:jc w:val="both"/>
        <w:textAlignment w:val="baseline"/>
      </w:pPr>
      <w:r w:rsidR="0026085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教学方法</w:t>
      </w:r>
      <w:r w:rsidR="00b82d5b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以培养学生能力为核心，强化动态语言训练</w:t>
      </w:r>
      <w:r w:rsidR="0026085d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，淡化静态语言堆砌</w:t>
      </w:r>
      <w:r w:rsidR="00b82d5b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。</w:t>
      </w:r>
      <w:r w:rsidR="00b82d5b">
        <w:rPr>
          <w:rStyle w:val="NormalCharacter"/>
          <w:bCs/>
          <w:szCs w:val="21"/>
          <w:sz w:val="21"/>
          <w:kern w:val="2"/>
          <w:lang w:bidi="ar-SA" w:eastAsia="zh-CN" w:val="en-US"/>
          <w:rFonts w:cs="Times New Roman"/>
        </w:rPr>
        <w:t xml:space="preserve">采用项目教学法，将课程分为3个训练项目（语言基础训练、演讲口才训练、职场口才训练），10种训练形式（普通话语音、态势语言、诗歌朗</w:t>
      </w:r>
      <w:r w:rsidR="0026085d">
        <w:rPr>
          <w:rStyle w:val="NormalCharacter"/>
          <w:bCs/>
          <w:szCs w:val="21"/>
          <w:sz w:val="21"/>
          <w:kern w:val="2"/>
          <w:lang w:bidi="ar-SA" w:eastAsia="zh-CN" w:val="en-US"/>
          <w:rFonts w:cs="Times New Roman"/>
        </w:rPr>
        <w:t xml:space="preserve">诵、演讲稿写作、有备演讲、即兴演讲、辩论演讲、求职口才、专业</w:t>
      </w:r>
      <w:r w:rsidR="00b82d5b">
        <w:rPr>
          <w:rStyle w:val="NormalCharacter"/>
          <w:bCs/>
          <w:szCs w:val="21"/>
          <w:sz w:val="21"/>
          <w:kern w:val="2"/>
          <w:lang w:bidi="ar-SA" w:eastAsia="zh-CN" w:val="en-US"/>
          <w:rFonts w:cs="Times New Roman"/>
        </w:rPr>
        <w:t xml:space="preserve">口才训练），100多个训练步骤，</w:t>
      </w:r>
      <w:r w:rsidR="00b82d5b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使学生“学中练、练中学”，在指导性明确的训练过程中</w:t>
      </w:r>
      <w:r w:rsidR="00b82d5b">
        <w:rPr>
          <w:rStyle w:val="NormalCharacter"/>
          <w:bCs/>
          <w:szCs w:val="21"/>
          <w:sz w:val="21"/>
          <w:kern w:val="2"/>
          <w:lang w:bidi="ar-SA" w:eastAsia="zh-CN" w:val="en-US"/>
          <w:rFonts w:cs="Times New Roman"/>
        </w:rPr>
        <w:t xml:space="preserve">，</w:t>
      </w:r>
      <w:r w:rsidR="00b82d5b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限期攻下难点，弥补薄弱环节，</w:t>
      </w:r>
      <w:r w:rsidR="00b82d5b">
        <w:rPr>
          <w:rStyle w:val="NormalCharacter"/>
          <w:bCs/>
          <w:szCs w:val="21"/>
          <w:sz w:val="21"/>
          <w:kern w:val="2"/>
          <w:lang w:bidi="ar-SA" w:eastAsia="zh-CN" w:val="en-US"/>
          <w:rFonts w:cs="Times New Roman"/>
        </w:rPr>
        <w:t xml:space="preserve">达到敢说</w:t>
      </w:r>
      <w:r w:rsidR="00b82d5b">
        <w:rPr>
          <w:rStyle w:val="NormalCharacter"/>
          <w:bCs/>
          <w:szCs w:val="21"/>
          <w:sz w:val="21"/>
          <w:kern w:val="2"/>
          <w:lang w:bidi="ar-SA" w:eastAsia="zh-CN" w:val="en-US"/>
          <w:rFonts w:cs="Times New Roman"/>
        </w:rPr>
        <w:t xml:space="preserve">——</w:t>
      </w:r>
      <w:r w:rsidR="00b82d5b">
        <w:rPr>
          <w:rStyle w:val="NormalCharacter"/>
          <w:bCs/>
          <w:szCs w:val="21"/>
          <w:sz w:val="21"/>
          <w:kern w:val="2"/>
          <w:lang w:bidi="ar-SA" w:eastAsia="zh-CN" w:val="en-US"/>
          <w:rFonts w:cs="Times New Roman"/>
        </w:rPr>
        <w:t xml:space="preserve">能说</w:t>
      </w:r>
      <w:r w:rsidR="00b82d5b">
        <w:rPr>
          <w:rStyle w:val="NormalCharacter"/>
          <w:bCs/>
          <w:szCs w:val="21"/>
          <w:sz w:val="21"/>
          <w:kern w:val="2"/>
          <w:lang w:bidi="ar-SA" w:eastAsia="zh-CN" w:val="en-US"/>
          <w:rFonts w:cs="Times New Roman"/>
        </w:rPr>
        <w:t xml:space="preserve">——</w:t>
      </w:r>
      <w:r w:rsidR="00b82d5b">
        <w:rPr>
          <w:rStyle w:val="NormalCharacter"/>
          <w:bCs/>
          <w:szCs w:val="21"/>
          <w:sz w:val="21"/>
          <w:kern w:val="2"/>
          <w:lang w:bidi="ar-SA" w:eastAsia="zh-CN" w:val="en-US"/>
          <w:rFonts w:cs="Times New Roman"/>
        </w:rPr>
        <w:t xml:space="preserve">会说</w:t>
      </w:r>
      <w:r w:rsidR="00b82d5b">
        <w:rPr>
          <w:rStyle w:val="NormalCharacter"/>
          <w:bCs/>
          <w:szCs w:val="21"/>
          <w:sz w:val="21"/>
          <w:kern w:val="2"/>
          <w:lang w:bidi="ar-SA" w:eastAsia="zh-CN" w:val="en-US"/>
          <w:rFonts w:cs="Times New Roman"/>
        </w:rPr>
        <w:t xml:space="preserve">——</w:t>
      </w:r>
      <w:r w:rsidR="00b82d5b">
        <w:rPr>
          <w:rStyle w:val="NormalCharacter"/>
          <w:bCs/>
          <w:szCs w:val="21"/>
          <w:sz w:val="21"/>
          <w:kern w:val="2"/>
          <w:lang w:bidi="ar-SA" w:eastAsia="zh-CN" w:val="en-US"/>
          <w:rFonts w:cs="Times New Roman"/>
        </w:rPr>
        <w:t xml:space="preserve">巧说的语言表达要求。</w:t>
      </w:r>
    </w:p>
    <w:p>
      <w:pPr>
        <w:pStyle w:val="Normal"/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spacing w:lineRule="exact" w:line="440"/>
        <w:jc w:val="both"/>
        <w:textAlignment w:val="baseline"/>
      </w:pPr>
      <w:r w:rsidR="009e49f8"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t xml:space="preserve">二、</w:t>
      </w:r>
      <w:r w:rsidR="0026085d"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t xml:space="preserve">学时分配表</w:t>
      </w:r>
    </w:p>
    <w:tbl>
      <w:tblPr>
        <w:tblW w:w="8528" w:type="dxa"/>
        <w:tblLook w:val="ffff"/>
        <w:tblBorders>
          <w:top w:sz="4" w:space="0" w:color="000000" w:val="single"/>
          <w:left w:sz="4" w:space="0" w:color="000000" w:val="single"/>
          <w:bottom w:sz="4" w:space="0" w:color="000000" w:val="single"/>
          <w:right w:sz="4" w:space="0" w:color="000000" w:val="single"/>
          <w:insideH w:sz="4" w:space="0" w:color="000000" w:val="single"/>
          <w:insideV w:sz="4" w:space="0" w:color="000000" w:val="single"/>
        </w:tblBorders>
        <w:tblLayout w:type="fixed"/>
        <w:tblCellMar>
          <w:left w:w="0" w:type="dxa"/>
          <w:right w:w="0" w:type="dxa"/>
        </w:tblCellMar>
      </w:tblPr>
      <w:tblGrid>
        <w:gridCol w:w="1764"/>
        <w:gridCol w:w="2184"/>
        <w:gridCol w:w="3360"/>
        <w:gridCol w:w="1220"/>
      </w:tblGrid>
      <w:tr>
        <w:trPr>
          <w:wAfter w:w="0" w:type="dxa"/>
        </w:trPr>
        <w:tc>
          <w:tcPr>
            <w:textDirection w:val="lrTb"/>
            <w:vAlign w:val="top"/>
            <w:tcW w:w="176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　　序号</w:t>
            </w:r>
          </w:p>
        </w:tc>
        <w:tc>
          <w:tcPr>
            <w:textDirection w:val="lrTb"/>
            <w:vAlign w:val="top"/>
            <w:tcW w:w="218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　　  课程单元</w:t>
            </w:r>
          </w:p>
        </w:tc>
        <w:tc>
          <w:tcPr>
            <w:textDirection w:val="lrTb"/>
            <w:vAlign w:val="top"/>
            <w:tcW w:w="33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　　 学习任务及教学要求</w:t>
            </w:r>
          </w:p>
        </w:tc>
        <w:tc>
          <w:tcPr>
            <w:textDirection w:val="lrTb"/>
            <w:vAlign w:val="top"/>
            <w:tcW w:w="12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参考学时</w:t>
            </w:r>
          </w:p>
        </w:tc>
      </w:tr>
      <w:tr>
        <w:trPr>
          <w:wAfter w:w="0" w:type="dxa"/>
          <w:cantSplit/>
        </w:trPr>
        <w:tc>
          <w:tcPr>
            <w:textDirection w:val="lrTb"/>
            <w:vMerge w:val="restart"/>
            <w:vAlign w:val="top"/>
            <w:tcW w:w="176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50" w:firstLine="525"/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１</w:t>
            </w:r>
          </w:p>
        </w:tc>
        <w:tc>
          <w:tcPr>
            <w:textDirection w:val="lrTb"/>
            <w:vMerge w:val="restart"/>
            <w:vAlign w:val="top"/>
            <w:tcW w:w="218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语言基础</w:t>
            </w:r>
          </w:p>
        </w:tc>
        <w:tc>
          <w:tcPr>
            <w:textDirection w:val="lrTb"/>
            <w:vAlign w:val="top"/>
            <w:tcW w:w="33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150" w:firstLine="315"/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1．普通话易混淆语音正音</w:t>
            </w:r>
          </w:p>
        </w:tc>
        <w:tc>
          <w:tcPr>
            <w:textDirection w:val="lrTb"/>
            <w:vAlign w:val="top"/>
            <w:tcW w:w="12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２</w:t>
            </w:r>
          </w:p>
        </w:tc>
      </w:tr>
      <w:tr>
        <w:trPr>
          <w:wAfter w:w="0" w:type="dxa"/>
          <w:cantSplit/>
        </w:trPr>
        <w:tc>
          <w:tcPr>
            <w:textDirection w:val="lrTb"/>
            <w:vMerge w:val="continue"/>
            <w:vAlign w:val="top"/>
            <w:tcW w:w="176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top"/>
            <w:tcW w:w="218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w="33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150" w:firstLine="315"/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2．普通话语流音变</w:t>
            </w:r>
          </w:p>
        </w:tc>
        <w:tc>
          <w:tcPr>
            <w:textDirection w:val="lrTb"/>
            <w:vAlign w:val="top"/>
            <w:tcW w:w="12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２</w:t>
            </w:r>
          </w:p>
        </w:tc>
      </w:tr>
      <w:tr>
        <w:trPr>
          <w:wAfter w:w="0" w:type="dxa"/>
          <w:cantSplit/>
        </w:trPr>
        <w:tc>
          <w:tcPr>
            <w:textDirection w:val="lrTb"/>
            <w:vMerge w:val="continue"/>
            <w:vAlign w:val="top"/>
            <w:tcW w:w="176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top"/>
            <w:tcW w:w="218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w="33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150" w:firstLine="315"/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3．态势语言</w:t>
            </w:r>
          </w:p>
        </w:tc>
        <w:tc>
          <w:tcPr>
            <w:textDirection w:val="lrTb"/>
            <w:vAlign w:val="top"/>
            <w:tcW w:w="12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4</w:t>
            </w:r>
          </w:p>
        </w:tc>
      </w:tr>
      <w:tr>
        <w:trPr>
          <w:wAfter w:w="0" w:type="dxa"/>
          <w:cantSplit/>
        </w:trPr>
        <w:tc>
          <w:tcPr>
            <w:textDirection w:val="lrTb"/>
            <w:vMerge w:val="continue"/>
            <w:vAlign w:val="top"/>
            <w:tcW w:w="176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top"/>
            <w:tcW w:w="218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w="33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150" w:firstLine="315"/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4．诗歌朗诵</w:t>
            </w:r>
          </w:p>
        </w:tc>
        <w:tc>
          <w:tcPr>
            <w:textDirection w:val="lrTb"/>
            <w:vAlign w:val="top"/>
            <w:tcW w:w="12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4</w:t>
            </w:r>
          </w:p>
        </w:tc>
      </w:tr>
      <w:tr>
        <w:trPr>
          <w:wAfter w:w="0" w:type="dxa"/>
          <w:cantSplit/>
        </w:trPr>
        <w:tc>
          <w:tcPr>
            <w:textDirection w:val="lrTb"/>
            <w:vMerge w:val="restart"/>
            <w:vAlign w:val="top"/>
            <w:tcW w:w="176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50" w:firstLine="525"/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２</w:t>
            </w:r>
          </w:p>
        </w:tc>
        <w:tc>
          <w:tcPr>
            <w:textDirection w:val="lrTb"/>
            <w:vMerge w:val="restart"/>
            <w:vAlign w:val="top"/>
            <w:tcW w:w="218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演讲口才</w:t>
            </w:r>
          </w:p>
        </w:tc>
        <w:tc>
          <w:tcPr>
            <w:textDirection w:val="lrTb"/>
            <w:vAlign w:val="top"/>
            <w:tcW w:w="33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150" w:firstLine="315"/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5．演讲稿写作</w:t>
            </w:r>
          </w:p>
        </w:tc>
        <w:tc>
          <w:tcPr>
            <w:textDirection w:val="lrTb"/>
            <w:vAlign w:val="top"/>
            <w:tcW w:w="12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4</w:t>
            </w:r>
          </w:p>
        </w:tc>
      </w:tr>
      <w:tr>
        <w:trPr>
          <w:wAfter w:w="0" w:type="dxa"/>
          <w:cantSplit/>
        </w:trPr>
        <w:tc>
          <w:tcPr>
            <w:textDirection w:val="lrTb"/>
            <w:vMerge w:val="continue"/>
            <w:vAlign w:val="top"/>
            <w:tcW w:w="176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top"/>
            <w:tcW w:w="218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w="33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150" w:firstLine="315"/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6．有备演讲</w:t>
            </w:r>
          </w:p>
        </w:tc>
        <w:tc>
          <w:tcPr>
            <w:textDirection w:val="lrTb"/>
            <w:vAlign w:val="top"/>
            <w:tcW w:w="12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4</w:t>
            </w:r>
          </w:p>
        </w:tc>
      </w:tr>
      <w:tr>
        <w:trPr>
          <w:wAfter w:w="0" w:type="dxa"/>
          <w:cantSplit/>
        </w:trPr>
        <w:tc>
          <w:tcPr>
            <w:textDirection w:val="lrTb"/>
            <w:vMerge w:val="continue"/>
            <w:vAlign w:val="top"/>
            <w:tcW w:w="176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top"/>
            <w:tcW w:w="218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w="33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150" w:firstLine="315"/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7．即兴演讲</w:t>
            </w:r>
          </w:p>
        </w:tc>
        <w:tc>
          <w:tcPr>
            <w:textDirection w:val="lrTb"/>
            <w:vAlign w:val="top"/>
            <w:tcW w:w="12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４</w:t>
            </w:r>
          </w:p>
        </w:tc>
      </w:tr>
      <w:tr>
        <w:trPr>
          <w:wAfter w:w="0" w:type="dxa"/>
          <w:cantSplit/>
        </w:trPr>
        <w:tc>
          <w:tcPr>
            <w:textDirection w:val="lrTb"/>
            <w:vMerge w:val="continue"/>
            <w:vAlign w:val="top"/>
            <w:tcW w:w="176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top"/>
            <w:tcW w:w="218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w="33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150" w:firstLine="315"/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8．辩论演讲</w:t>
            </w:r>
          </w:p>
        </w:tc>
        <w:tc>
          <w:tcPr>
            <w:textDirection w:val="lrTb"/>
            <w:vAlign w:val="top"/>
            <w:tcW w:w="12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４</w:t>
            </w:r>
          </w:p>
        </w:tc>
      </w:tr>
      <w:tr>
        <w:trPr>
          <w:wAfter w:w="0" w:type="dxa"/>
          <w:cantSplit/>
        </w:trPr>
        <w:tc>
          <w:tcPr>
            <w:textDirection w:val="lrTb"/>
            <w:vMerge w:val="restart"/>
            <w:vAlign w:val="top"/>
            <w:tcW w:w="176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00" w:firstLine="420"/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３</w:t>
            </w:r>
          </w:p>
        </w:tc>
        <w:tc>
          <w:tcPr>
            <w:textDirection w:val="lrTb"/>
            <w:vMerge w:val="restart"/>
            <w:vAlign w:val="top"/>
            <w:tcW w:w="218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职场口才</w:t>
            </w:r>
          </w:p>
        </w:tc>
        <w:tc>
          <w:tcPr>
            <w:textDirection w:val="lrTb"/>
            <w:vAlign w:val="top"/>
            <w:tcW w:w="33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150" w:firstLine="315"/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9．求职口才</w:t>
            </w:r>
          </w:p>
        </w:tc>
        <w:tc>
          <w:tcPr>
            <w:textDirection w:val="lrTb"/>
            <w:vAlign w:val="top"/>
            <w:tcW w:w="12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4</w:t>
            </w:r>
          </w:p>
        </w:tc>
      </w:tr>
      <w:tr>
        <w:trPr>
          <w:wAfter w:w="0" w:type="dxa"/>
          <w:cantSplit/>
        </w:trPr>
        <w:tc>
          <w:tcPr>
            <w:textDirection w:val="lrTb"/>
            <w:vMerge w:val="continue"/>
            <w:vAlign w:val="top"/>
            <w:tcW w:w="176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</w:p>
        </w:tc>
        <w:tc>
          <w:tcPr>
            <w:textDirection w:val="lrTb"/>
            <w:vMerge w:val="continue"/>
            <w:vAlign w:val="top"/>
            <w:tcW w:w="218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</w:p>
        </w:tc>
        <w:tc>
          <w:tcPr>
            <w:textDirection w:val="lrTb"/>
            <w:vAlign w:val="top"/>
            <w:tcW w:w="33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150" w:firstLine="315"/>
              <w:spacing w:lineRule="auto" w:line="360"/>
              <w:jc w:val="both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10．专业口才</w:t>
            </w:r>
          </w:p>
        </w:tc>
        <w:tc>
          <w:tcPr>
            <w:textDirection w:val="lrTb"/>
            <w:vAlign w:val="top"/>
            <w:tcW w:w="12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 w:rsidP="00210ae0"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26085d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4</w:t>
            </w:r>
          </w:p>
        </w:tc>
      </w:tr>
    </w:tbl>
    <w:p w:rsidP="0026085d">
      <w:pPr>
        <w:pStyle w:val="Normal"/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spacing w:lineRule="auto" w:line="360"/>
        <w:jc w:val="both"/>
        <w:textAlignment w:val="baseline"/>
      </w:pPr>
      <w:r w:rsidR="0026085d" w:rsidRPr="00986c84"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t xml:space="preserve">三、课程</w:t>
      </w:r>
      <w:r w:rsidR="00210f54"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t xml:space="preserve">单元</w:t>
      </w:r>
      <w:r w:rsidR="00655bf0"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t xml:space="preserve">教学目标</w:t>
      </w:r>
      <w:r w:rsidR="0026085d" w:rsidRPr="00986c84"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t xml:space="preserve">及要求</w:t>
      </w:r>
    </w:p>
    <w:p w:rsidP="00986c84"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ind w:firstLineChars="1779" w:firstLine="3736"/>
        <w:spacing w:lineRule="auto" w:line="360"/>
        <w:jc w:val="both"/>
        <w:textAlignment w:val="baseline"/>
      </w:pP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课程单元1</w:t>
      </w:r>
    </w:p>
    <w:tbl>
      <w:tblPr>
        <w:tblW w:w="8522" w:type="dxa"/>
        <w:tblLook w:val="ffff"/>
        <w:tblBorders>
          <w:top w:sz="4" w:space="0" w:color="000000" w:val="single"/>
          <w:left w:sz="4" w:space="0" w:color="000000" w:val="single"/>
          <w:bottom w:sz="4" w:space="0" w:color="000000" w:val="single"/>
          <w:right w:sz="4" w:space="0" w:color="000000" w:val="single"/>
          <w:insideH w:sz="4" w:space="0" w:color="000000" w:val="single"/>
          <w:insideV w:sz="4" w:space="0" w:color="000000" w:val="single"/>
        </w:tblBorders>
        <w:tblLayout w:type="fixed"/>
        <w:tblCellMar>
          <w:left w:w="0" w:type="dxa"/>
          <w:right w:w="0" w:type="dxa"/>
        </w:tblCellMar>
      </w:tblPr>
      <w:tblGrid>
        <w:gridCol w:w="3348"/>
        <w:gridCol w:w="2880"/>
        <w:gridCol w:w="1080"/>
        <w:gridCol w:w="1214"/>
      </w:tblGrid>
      <w:t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课程单元名称</w:t>
            </w:r>
          </w:p>
        </w:tc>
        <w:tc>
          <w:tcPr>
            <w:textDirection w:val="lrTb"/>
            <w:vAlign w:val="center"/>
            <w:tcW w:w="288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语言基础</w:t>
            </w:r>
          </w:p>
        </w:tc>
        <w:tc>
          <w:tcPr>
            <w:textDirection w:val="lrTb"/>
            <w:vAlign w:val="center"/>
            <w:tcW w:w="108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课时数</w:t>
            </w:r>
          </w:p>
        </w:tc>
        <w:tc>
          <w:tcPr>
            <w:textDirection w:val="lrTb"/>
            <w:vAlign w:val="center"/>
            <w:tcW w:w="121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1</w:t>
            </w:r>
            <w:r w:rsidR="00407d8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</w:t>
            </w:r>
          </w:p>
        </w:tc>
      </w:tr>
      <w:tr>
        <w:trPr>
          <w:trHeight w:hRule="atLeast" w:val="381"/>
        </w:trP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学习目标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hd w:fill="000000" w:color="FFFFFF" w:val="solid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hd w:fill="000000" w:color="FFFFFF" w:val="solid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知识目标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="48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掌握普通话平翘音、鼻边音声母，前后鼻韵母的发音部位与方法和普通话语流音变技巧。掌握坐姿、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站姿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、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走姿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、鞠躬、手势、表情训练技巧。掌握普通话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朗诵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技巧。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hd w:fill="000000" w:color="FFFFFF" w:val="solid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能力目标  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abs>
                <w:tab w:leader="none" w:pos="4860" w:val="left"/>
              </w:tabs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会说标准、流利的普通话，吐字清楚、字正腔圆、科学发声。能够根据内容及情感的表达需要，设计态势语言。能够灵活运用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停顿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、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重音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、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语速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、语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调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等技巧进行声情并茂的朗诵。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hd w:fill="000000" w:color="FFFFFF" w:val="solid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素质目标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 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进一步培养学生对汉民族共同语的热爱之情，感受普通话音义兼美的艺术魅力。能够从举止、仪表、礼仪等方面，树立良好的主体形象。</w:t>
            </w:r>
            <w:r w:rsidR="009e49f8">
              <w:rPr>
                <w:rStyle w:val="UserStyle_0"/>
                <w:szCs w:val="21"/>
                <w:sz w:val="21"/>
                <w:kern w:val="2"/>
                <w:lang w:bidi="ar-SA" w:eastAsia="zh-CN" w:val="en-US"/>
                <w:rFonts w:hAnsi="宋体" w:ascii="宋体" w:eastAsia="宋体"/>
              </w:rPr>
              <w:t xml:space="preserve"> </w:t>
            </w:r>
          </w:p>
        </w:tc>
      </w:tr>
      <w:tr>
        <w:trPr>
          <w:trHeight w:hRule="atLeast" w:val="314"/>
        </w:trP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学习内容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="48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1．易混淆声母，韵母正音训练，普通话四声调训练。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2．轻声发音、儿化音发音、“一、不”的变调、上声的变调、“啊”的变调技巧。    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3．仪表、姿态、手势、微笑技巧。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4．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朗诵前选择材料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、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把握内容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等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准备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技巧。副语言的运用等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诗歌朗诵技巧。</w:t>
            </w:r>
          </w:p>
        </w:tc>
      </w:tr>
      <w:t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教学方法和建议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600" w:firstLine="126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案例分析法、 演示教学法</w:t>
            </w:r>
          </w:p>
        </w:tc>
      </w:tr>
      <w:t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教学条件要求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00" w:firstLine="420"/>
              <w:spacing w:lineRule="auto" w:line="360"/>
              <w:jc w:val="both"/>
              <w:textAlignment w:val="baseline"/>
              <w:numPr>
                <w:ilvl w:val="0"/>
                <w:numId w:val="1"/>
              </w:numPr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 教学单元设计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2．多媒体课件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3．多媒体教室</w:t>
            </w:r>
          </w:p>
        </w:tc>
      </w:tr>
      <w:t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学生已有基础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会说比较标准的普通话，熟悉50首诗歌</w:t>
            </w:r>
          </w:p>
        </w:tc>
      </w:tr>
      <w:t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教师所需执教能力要求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300" w:firstLine="63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普通话水平能力二级甲等以上、态势语得体</w:t>
            </w:r>
          </w:p>
        </w:tc>
      </w:tr>
    </w:tbl>
    <w:p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spacing w:lineRule="auto" w:line="360"/>
        <w:jc w:val="center"/>
        <w:textAlignment w:val="baseline"/>
      </w:pPr>
    </w:p>
    <w:p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spacing w:lineRule="auto" w:line="360"/>
        <w:jc w:val="center"/>
        <w:textAlignment w:val="baseline"/>
      </w:pP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课程单元2</w:t>
      </w:r>
    </w:p>
    <w:tbl>
      <w:tblPr>
        <w:tblW w:w="8522" w:type="dxa"/>
        <w:tblLook w:val="ffff"/>
        <w:tblBorders>
          <w:top w:sz="4" w:space="0" w:color="000000" w:val="single"/>
          <w:left w:sz="4" w:space="0" w:color="000000" w:val="single"/>
          <w:bottom w:sz="4" w:space="0" w:color="000000" w:val="single"/>
          <w:right w:sz="4" w:space="0" w:color="000000" w:val="single"/>
          <w:insideH w:sz="4" w:space="0" w:color="000000" w:val="single"/>
          <w:insideV w:sz="4" w:space="0" w:color="000000" w:val="single"/>
        </w:tblBorders>
        <w:tblLayout w:type="fixed"/>
        <w:tblCellMar>
          <w:left w:w="0" w:type="dxa"/>
          <w:right w:w="0" w:type="dxa"/>
        </w:tblCellMar>
      </w:tblPr>
      <w:tblGrid>
        <w:gridCol w:w="3348"/>
        <w:gridCol w:w="2880"/>
        <w:gridCol w:w="1080"/>
        <w:gridCol w:w="1214"/>
      </w:tblGrid>
      <w:t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课程单元名称</w:t>
            </w:r>
          </w:p>
        </w:tc>
        <w:tc>
          <w:tcPr>
            <w:textDirection w:val="lrTb"/>
            <w:vAlign w:val="center"/>
            <w:tcW w:w="288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演讲口才</w:t>
            </w:r>
          </w:p>
        </w:tc>
        <w:tc>
          <w:tcPr>
            <w:textDirection w:val="lrTb"/>
            <w:vAlign w:val="center"/>
            <w:tcW w:w="108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课时数</w:t>
            </w:r>
          </w:p>
        </w:tc>
        <w:tc>
          <w:tcPr>
            <w:textDirection w:val="lrTb"/>
            <w:vAlign w:val="center"/>
            <w:tcW w:w="121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16</w:t>
            </w:r>
          </w:p>
        </w:tc>
      </w:tr>
      <w:tr>
        <w:trPr>
          <w:trHeight w:hRule="atLeast" w:val="381"/>
        </w:trP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学习目标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hd w:fill="000000" w:color="FFFFFF" w:val="solid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hd w:fill="000000" w:color="FFFFFF" w:val="solid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知识目标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掌握演讲稿标题、开头、主体、结尾的写作方法，并能运用技巧对范文进行正确点评。掌握即兴演讲的技巧及辩论艺术的涵义、特征、赛制等。</w:t>
            </w:r>
          </w:p>
          <w:p>
            <w:pPr>
              <w:pStyle w:val="Normal"/>
              <w:rPr>
                <w:rStyle w:val="NormalCharacter"/>
                <w:shd w:fill="000000" w:color="FFFFFF" w:val="solid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hd w:fill="000000" w:color="FFFFFF" w:val="solid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能力目标</w:t>
            </w:r>
          </w:p>
          <w:p>
            <w:pPr>
              <w:pStyle w:val="Normal"/>
              <w:rPr>
                <w:rStyle w:val="NormalCharacter"/>
                <w:shd w:fill="000000" w:color="FFFFFF" w:val="solid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能够按基本要求写出主题鲜明、结构合理、行文流畅、详略得当的演讲稿。有备演讲时，着装整齐、大方得体；姿态自然、动作适度；主题鲜明、材料典型；音量适当，发音标准，具有较强的表现力，能活跃气氛，引起高潮。掌握论辩的逻辑技巧、语言艺术，并运用辩论技巧进行争辩。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abs>
                <w:tab w:leader="none" w:pos="4860" w:val="left"/>
              </w:tabs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hd w:fill="000000" w:color="FFFFFF" w:val="solid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素质目标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 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进一步培养学生热爱自然，热爱家乡的美好情感。培养其良好的心理素质，积极的人生态度，顾全大局、团结协作、处事果断的良好品格。</w:t>
            </w:r>
          </w:p>
        </w:tc>
      </w:tr>
      <w:tr>
        <w:trPr>
          <w:trHeight w:hRule="atLeast" w:val="314"/>
        </w:trP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学习内容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1．演讲稿写作的意义，演讲稿的写作技巧，演讲稿各环节写作训练和范文研讨。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</w:t>
            </w:r>
            <w:r w:rsidR="00986c8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．观看优秀演讲家的演讲视频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，进行身姿、手势、表情、眼神等态势语综合训练。组织全班同学参加班级演讲活动。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abs>
                <w:tab w:leader="none" w:pos="4860" w:val="left"/>
              </w:tabs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3．即兴演讲的意义。即兴演讲的</w:t>
            </w:r>
            <w:r w:rsidR="00986c8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稳定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心态、话题选择、结构安排、语言表达等技巧。即兴演讲单项及综合训练。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4．赛前准备、立论应变、就地取材、攻守谋略、语言表达技巧。</w:t>
            </w:r>
          </w:p>
        </w:tc>
      </w:tr>
      <w:t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教学方法和建议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300" w:firstLine="63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案例分析教学法、 模拟教学法</w:t>
            </w:r>
          </w:p>
        </w:tc>
      </w:tr>
      <w:t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教学条件要求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left="780" w:hanging="360"/>
              <w:spacing w:lineRule="auto" w:line="360"/>
              <w:jc w:val="both"/>
              <w:textAlignment w:val="baseline"/>
              <w:numPr>
                <w:ilvl w:val="0"/>
                <w:numId w:val="2"/>
              </w:numPr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教学单元设计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left="780" w:hanging="360"/>
              <w:spacing w:lineRule="auto" w:line="360"/>
              <w:jc w:val="both"/>
              <w:textAlignment w:val="baseline"/>
              <w:numPr>
                <w:ilvl w:val="0"/>
                <w:numId w:val="2"/>
              </w:numPr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多媒体课件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left="780" w:hanging="360"/>
              <w:spacing w:lineRule="auto" w:line="360"/>
              <w:jc w:val="both"/>
              <w:textAlignment w:val="baseline"/>
              <w:numPr>
                <w:ilvl w:val="0"/>
                <w:numId w:val="2"/>
              </w:numPr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多媒体教室</w:t>
            </w:r>
          </w:p>
        </w:tc>
      </w:tr>
      <w:t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学生已有基础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掌握议论文的写作方法，具有良好的心理素质</w:t>
            </w:r>
          </w:p>
        </w:tc>
      </w:tr>
      <w:t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教师所需执教能力要求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    掌握演讲稿写作技巧，能对学生的演讲活动给予正确的指导。</w:t>
            </w:r>
          </w:p>
        </w:tc>
      </w:tr>
    </w:tbl>
    <w:p>
      <w:pPr>
        <w:pStyle w:val="Normal"/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ind w:firstLineChars="1500" w:firstLine="3150"/>
        <w:spacing w:lineRule="auto" w:line="360"/>
        <w:jc w:val="both"/>
        <w:textAlignment w:val="baseline"/>
      </w:pP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课程单元3</w:t>
      </w:r>
    </w:p>
    <w:tbl>
      <w:tblPr>
        <w:tblW w:w="8522" w:type="dxa"/>
        <w:tblLook w:val="ffff"/>
        <w:tblpPr w:horzAnchor="margin" w:rightFromText="180" w:tblpY="314" w:leftFromText="180" w:vertAnchor="text"/>
        <w:tblBorders>
          <w:top w:sz="4" w:space="0" w:color="000000" w:val="single"/>
          <w:left w:sz="4" w:space="0" w:color="000000" w:val="single"/>
          <w:bottom w:sz="4" w:space="0" w:color="000000" w:val="single"/>
          <w:right w:sz="4" w:space="0" w:color="000000" w:val="single"/>
          <w:insideH w:sz="4" w:space="0" w:color="000000" w:val="single"/>
          <w:insideV w:sz="4" w:space="0" w:color="000000" w:val="single"/>
        </w:tblBorders>
        <w:tblLayout w:type="fixed"/>
        <w:tblCellMar>
          <w:left w:w="0" w:type="dxa"/>
          <w:right w:w="0" w:type="dxa"/>
        </w:tblCellMar>
      </w:tblPr>
      <w:tblGrid>
        <w:gridCol w:w="3348"/>
        <w:gridCol w:w="2880"/>
        <w:gridCol w:w="1080"/>
        <w:gridCol w:w="1214"/>
      </w:tblGrid>
      <w:t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课程单元名称</w:t>
            </w:r>
          </w:p>
        </w:tc>
        <w:tc>
          <w:tcPr>
            <w:textDirection w:val="lrTb"/>
            <w:vAlign w:val="center"/>
            <w:tcW w:w="288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职场口才</w:t>
            </w:r>
          </w:p>
        </w:tc>
        <w:tc>
          <w:tcPr>
            <w:textDirection w:val="lrTb"/>
            <w:vAlign w:val="center"/>
            <w:tcW w:w="108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课时数</w:t>
            </w:r>
          </w:p>
        </w:tc>
        <w:tc>
          <w:tcPr>
            <w:textDirection w:val="lrTb"/>
            <w:vAlign w:val="center"/>
            <w:tcW w:w="121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spacing w:lineRule="auto" w:line="360"/>
              <w:jc w:val="center"/>
              <w:textAlignment w:val="baseline"/>
            </w:pPr>
            <w:r w:rsidR="00407d8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8</w:t>
            </w:r>
          </w:p>
        </w:tc>
      </w:tr>
      <w:tr>
        <w:trPr>
          <w:trHeight w:hRule="atLeast" w:val="381"/>
        </w:trP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学习目标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hd w:fill="000000" w:color="FFFFFF" w:val="solid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hd w:fill="000000" w:color="FFFFFF" w:val="solid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知识目标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掌握求职自我介绍的方法。掌握</w:t>
            </w:r>
            <w:r w:rsidR="00210f5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准</w:t>
            </w:r>
            <w:r w:rsidR="00986c8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行业</w:t>
            </w:r>
            <w:r w:rsidR="00210f5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、岗位</w:t>
            </w:r>
            <w:r w:rsidR="00986c8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的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语言表达技巧。</w:t>
            </w:r>
          </w:p>
          <w:p>
            <w:pPr>
              <w:pStyle w:val="Normal"/>
              <w:rPr>
                <w:rStyle w:val="NormalCharacter"/>
                <w:shd w:fill="000000" w:color="FFFFFF" w:val="solid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hd w:fill="000000" w:color="FFFFFF" w:val="solid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能力目标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ind w:firstLineChars="200" w:firstLine="420"/>
              <w:spacing w:lineRule="auto" w:line="360"/>
              <w:jc w:val="both"/>
              <w:textAlignment w:val="baseline"/>
            </w:pPr>
            <w:r w:rsidR="00986c8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能够自信、有效地进行自我介绍。具有运用</w:t>
            </w:r>
            <w:r w:rsidR="00210f5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准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行业</w:t>
            </w:r>
            <w:r w:rsidR="00210f5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、岗位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规范语言</w:t>
            </w:r>
            <w:r w:rsidR="00986c8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的能力。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hd w:fill="000000" w:color="FFFFFF" w:val="solid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素质目标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ind w:firstLineChars="200" w:firstLine="42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进一步明确热爱人生、积极进取、坚韧不拔，才能实现美好的理想；明确德、识、才、学是优秀“职业人”必备的基本素质。</w:t>
            </w:r>
          </w:p>
        </w:tc>
      </w:tr>
      <w:tr>
        <w:trPr>
          <w:trHeight w:hRule="atLeast" w:val="314"/>
        </w:trP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学习内容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ind w:firstLine="48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1．职场口才的要求及意义。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ind w:firstLine="48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2．求职面试自我介绍的技巧。求职面试问题应答技巧。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ind w:firstLine="48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3</w:t>
            </w:r>
            <w:r w:rsidR="00986c8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．</w:t>
            </w:r>
            <w:r w:rsidR="00210f5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准</w:t>
            </w:r>
            <w:r w:rsidR="00986c8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行业</w:t>
            </w:r>
            <w:r w:rsidR="00210f5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、岗位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口才技巧及训练。</w:t>
            </w:r>
          </w:p>
        </w:tc>
      </w:tr>
      <w:t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教学方法和建议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ind w:firstLineChars="300" w:firstLine="63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案例分析教学法、 角色扮演教学法</w:t>
            </w:r>
          </w:p>
        </w:tc>
      </w:tr>
      <w:t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教学条件要求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ind w:firstLine="420" w:firstLineChars="200" w:left="210" w:leftChars="10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1．教学单元设计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ind w:firstLineChars="300" w:firstLine="63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2．多媒体课件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ind w:firstLineChars="300" w:firstLine="63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3．多媒体教室</w:t>
            </w:r>
          </w:p>
        </w:tc>
      </w:tr>
      <w:t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学生已有基础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ind w:firstLineChars="100" w:firstLine="21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能够自然、大方演讲、具有一定的专业基础知识</w:t>
            </w:r>
          </w:p>
        </w:tc>
      </w:tr>
      <w:tr>
        <w:tc>
          <w:tcPr>
            <w:textDirection w:val="lrTb"/>
            <w:vAlign w:val="center"/>
            <w:tcW w:w="334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教师所需执教能力要求</w:t>
            </w:r>
          </w:p>
        </w:tc>
        <w:tc>
          <w:tcPr>
            <w:textDirection w:val="lrTb"/>
            <w:vAlign w:val="center"/>
            <w:tcW w:w="5174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framePr w:vAnchor="margin" w:y="314" w:hAnchor="text" w:hSpace="180" w:wrap="around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     掌握求职面试技巧，具有较强的听说能力</w:t>
            </w:r>
          </w:p>
        </w:tc>
      </w:tr>
    </w:tbl>
    <w:p>
      <w:pPr>
        <w:pStyle w:val="Normal"/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spacing w:lineRule="auto" w:line="360"/>
        <w:jc w:val="both"/>
        <w:textAlignment w:val="baseline"/>
      </w:pPr>
      <w:r w:rsidR="009e49f8"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t xml:space="preserve">四、课程考核</w:t>
      </w:r>
    </w:p>
    <w:p>
      <w:pPr>
        <w:pStyle w:val="Normal"/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ind w:firstLineChars="200" w:firstLine="420"/>
        <w:spacing w:lineRule="auto" w:line="360"/>
        <w:jc w:val="both"/>
        <w:textAlignment w:val="baseline"/>
      </w:pP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1．期末考核及方式说明</w:t>
      </w:r>
    </w:p>
    <w:p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ind w:firstLineChars="200" w:firstLine="420"/>
        <w:spacing w:lineRule="auto" w:line="360"/>
        <w:jc w:val="left"/>
        <w:textAlignment w:val="baseline"/>
      </w:pP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期末考核，采用</w:t>
      </w:r>
      <w:r w:rsidR="009e49f8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笔试（开卷）形式，在规定时间内进行，以检查学生对“必需”理论知识</w:t>
      </w: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、口才技巧的理解与运用</w:t>
      </w:r>
      <w:r w:rsidR="009e49f8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。</w:t>
      </w: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具体见表1。</w:t>
      </w:r>
    </w:p>
    <w:p>
      <w:pPr>
        <w:pStyle w:val="Normal"/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ind w:firstLineChars="1289" w:firstLine="2717"/>
        <w:spacing w:lineRule="auto" w:line="360"/>
        <w:jc w:val="both"/>
        <w:textAlignment w:val="baseline"/>
      </w:pPr>
      <w:r w:rsidR="009e49f8"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t xml:space="preserve">表1  期末理论考核标准</w:t>
      </w:r>
      <w:r w:rsidR="009e49f8">
        <w:rPr>
          <w:rStyle w:val="NormalCharacter"/>
          <w:b/>
          <w:bCs/>
          <w:szCs w:val="24"/>
          <w:sz w:val="21"/>
          <w:kern w:val="2"/>
          <w:lang w:bidi="ar-SA" w:eastAsia="zh-CN" w:val="en-US"/>
          <w:rFonts w:hAnsi="宋体" w:ascii="宋体" w:cs="Times New Roman"/>
        </w:rPr>
        <w:t xml:space="preserve">（占结果成绩40%）</w:t>
      </w:r>
    </w:p>
    <w:tbl>
      <w:tblPr>
        <w:tblW w:w="8522" w:type="dxa"/>
        <w:tblLook w:val="ffff"/>
        <w:tblBorders>
          <w:top w:sz="4" w:space="0" w:color="000000" w:val="single"/>
          <w:left w:sz="4" w:space="0" w:color="000000" w:val="single"/>
          <w:bottom w:sz="4" w:space="0" w:color="000000" w:val="single"/>
          <w:right w:sz="4" w:space="0" w:color="000000" w:val="single"/>
          <w:insideH w:sz="4" w:space="0" w:color="000000" w:val="single"/>
          <w:insideV w:sz="4" w:space="0" w:color="000000" w:val="single"/>
        </w:tblBorders>
        <w:tblLayout w:type="fixed"/>
        <w:tblCellMar>
          <w:left w:w="0" w:type="dxa"/>
          <w:right w:w="0" w:type="dxa"/>
        </w:tblCellMar>
      </w:tblPr>
      <w:tblGrid>
        <w:gridCol w:w="828"/>
        <w:gridCol w:w="6115"/>
        <w:gridCol w:w="1579"/>
      </w:tblGrid>
      <w:tr>
        <w:tc>
          <w:tcPr>
            <w:textDirection w:val="lrTb"/>
            <w:vAlign w:val="top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序号</w:t>
            </w:r>
          </w:p>
        </w:tc>
        <w:tc>
          <w:tcPr>
            <w:textDirection w:val="lrTb"/>
            <w:vAlign w:val="top"/>
            <w:tcW w:w="6115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　　                考核知识点与要求</w:t>
            </w:r>
          </w:p>
        </w:tc>
        <w:tc>
          <w:tcPr>
            <w:textDirection w:val="lrTb"/>
            <w:vAlign w:val="top"/>
            <w:tcW w:w="157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成绩比例（％）</w:t>
            </w:r>
          </w:p>
        </w:tc>
      </w:tr>
      <w:tr>
        <w:trPr>
          <w:trHeight w:hRule="atLeast" w:val="442"/>
        </w:trPr>
        <w:tc>
          <w:tcPr>
            <w:textDirection w:val="lrTb"/>
            <w:vAlign w:val="top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left="210" w:leftChars="10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1</w:t>
            </w:r>
          </w:p>
        </w:tc>
        <w:tc>
          <w:tcPr>
            <w:textDirection w:val="lrTb"/>
            <w:vAlign w:val="top"/>
            <w:tcW w:w="6115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演讲稿写作技巧的理解与运用</w:t>
            </w:r>
          </w:p>
        </w:tc>
        <w:tc>
          <w:tcPr>
            <w:textDirection w:val="lrTb"/>
            <w:vAlign w:val="top"/>
            <w:tcW w:w="157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40</w:t>
            </w:r>
          </w:p>
        </w:tc>
      </w:tr>
      <w:tr>
        <w:trPr>
          <w:trHeight w:hRule="atLeast" w:val="434"/>
        </w:trPr>
        <w:tc>
          <w:tcPr>
            <w:textDirection w:val="lrTb"/>
            <w:vAlign w:val="top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left="210" w:leftChars="10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</w:t>
            </w:r>
          </w:p>
        </w:tc>
        <w:tc>
          <w:tcPr>
            <w:textDirection w:val="lrTb"/>
            <w:vAlign w:val="top"/>
            <w:tcW w:w="6115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演讲技巧的理解与运用 </w:t>
            </w:r>
          </w:p>
        </w:tc>
        <w:tc>
          <w:tcPr>
            <w:textDirection w:val="lrTb"/>
            <w:vAlign w:val="top"/>
            <w:tcW w:w="157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20</w:t>
            </w:r>
          </w:p>
        </w:tc>
      </w:tr>
      <w:tr>
        <w:trPr>
          <w:trHeight w:hRule="atLeast" w:val="412"/>
        </w:trPr>
        <w:tc>
          <w:tcPr>
            <w:textDirection w:val="lrTb"/>
            <w:vAlign w:val="top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left="210" w:leftChars="10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3</w:t>
            </w:r>
          </w:p>
        </w:tc>
        <w:tc>
          <w:tcPr>
            <w:textDirection w:val="lrTb"/>
            <w:vAlign w:val="top"/>
            <w:tcW w:w="6115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辩论技巧的理解与运用 </w:t>
            </w:r>
          </w:p>
        </w:tc>
        <w:tc>
          <w:tcPr>
            <w:textDirection w:val="lrTb"/>
            <w:vAlign w:val="top"/>
            <w:tcW w:w="157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20</w:t>
            </w:r>
          </w:p>
        </w:tc>
      </w:tr>
      <w:tr>
        <w:trPr>
          <w:trHeight w:hRule="atLeast" w:val="404"/>
        </w:trPr>
        <w:tc>
          <w:tcPr>
            <w:textDirection w:val="lrTb"/>
            <w:vAlign w:val="top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left="210" w:leftChars="10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4</w:t>
            </w:r>
          </w:p>
        </w:tc>
        <w:tc>
          <w:tcPr>
            <w:textDirection w:val="lrTb"/>
            <w:vAlign w:val="top"/>
            <w:tcW w:w="6115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准</w:t>
            </w:r>
            <w:r w:rsidR="00210f54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行业、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岗位语言表达技巧的理解与运用 </w:t>
            </w:r>
          </w:p>
        </w:tc>
        <w:tc>
          <w:tcPr>
            <w:textDirection w:val="lrTb"/>
            <w:vAlign w:val="top"/>
            <w:tcW w:w="157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20</w:t>
            </w:r>
          </w:p>
        </w:tc>
      </w:tr>
      <w:tr>
        <w:tc>
          <w:tcPr>
            <w:textDirection w:val="lrTb"/>
            <w:vAlign w:val="top"/>
            <w:tcW w:w="6943" w:type="dxa"/>
            <w:gridSpan w:val="2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                                   合计</w:t>
            </w:r>
          </w:p>
        </w:tc>
        <w:tc>
          <w:tcPr>
            <w:textDirection w:val="lrTb"/>
            <w:vAlign w:val="top"/>
            <w:tcW w:w="157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100</w:t>
            </w:r>
          </w:p>
        </w:tc>
      </w:tr>
    </w:tbl>
    <w:p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ind w:firstLineChars="196" w:firstLine="412"/>
        <w:spacing w:lineRule="auto" w:line="360"/>
        <w:jc w:val="both"/>
        <w:textAlignment w:val="baseline"/>
      </w:pP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2．过程考核说明</w:t>
      </w:r>
    </w:p>
    <w:p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ind w:firstLineChars="200" w:firstLine="420"/>
        <w:spacing w:lineRule="auto" w:line="360"/>
        <w:jc w:val="left"/>
        <w:textAlignment w:val="baseline"/>
      </w:pP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过程考核，由课堂训练＋上课情况组成。关注学习过程，注重</w:t>
      </w:r>
      <w:r w:rsidR="00210f54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演讲与</w:t>
      </w: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口才技能训练。</w:t>
      </w:r>
      <w:r w:rsidR="009e49f8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采用标准化考核与阶段考核相结合，</w:t>
      </w: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教师评价与学生评价相结合的多维考核体系。主要</w:t>
      </w:r>
      <w:r w:rsidR="009e49f8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考核学生</w:t>
      </w: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学习态度、</w:t>
      </w:r>
      <w:r w:rsidR="009e49f8">
        <w:rPr>
          <w:rStyle w:val="NormalCharacter"/>
          <w:bCs/>
          <w:szCs w:val="21"/>
          <w:sz w:val="21"/>
          <w:kern w:val="2"/>
          <w:lang w:bidi="ar-SA" w:eastAsia="zh-CN" w:val="en-US"/>
          <w:rFonts w:hAnsi="宋体" w:ascii="宋体" w:cs="Times New Roman"/>
        </w:rPr>
        <w:t xml:space="preserve">语言表达与沟通能力，力求</w:t>
      </w: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使考核全程化，客观化，给学生以弹性化，人性化的空间。具体见表2。</w:t>
      </w:r>
    </w:p>
    <w:p>
      <w:pPr>
        <w:pStyle w:val="Normal"/>
        <w:rPr>
          <w:rStyle w:val="NormalCharacter"/>
          <w:b/>
          <w:bCs/>
          <w:szCs w:val="24"/>
          <w:sz w:val="21"/>
          <w:kern w:val="0"/>
          <w:lang w:bidi="ar-SA" w:eastAsia="zh-CN" w:val="en-US"/>
          <w:rFonts w:ascii="宋体" w:cs="宋体"/>
        </w:rPr>
        <w:widowControl/>
        <w:ind w:firstLineChars="1169" w:firstLine="2464"/>
        <w:spacing w:lineRule="auto" w:line="360"/>
        <w:jc w:val="left"/>
        <w:textAlignment w:val="baseline"/>
      </w:pPr>
      <w:r w:rsidR="009e49f8">
        <w:rPr>
          <w:rStyle w:val="NormalCharacter"/>
          <w:b/>
          <w:bCs/>
          <w:szCs w:val="24"/>
          <w:sz w:val="21"/>
          <w:kern w:val="2"/>
          <w:lang w:bidi="ar-SA" w:eastAsia="zh-CN" w:val="en-US"/>
          <w:rFonts w:hAnsi="宋体" w:ascii="宋体" w:cs="Times New Roman"/>
        </w:rPr>
        <w:t xml:space="preserve">表2　过程考核标准 （占结果成绩60%）</w:t>
      </w:r>
    </w:p>
    <w:tbl>
      <w:tblPr>
        <w:tblW w:w="8522" w:type="dxa"/>
        <w:tblLook w:val="ffff"/>
        <w:tblBorders>
          <w:top w:sz="4" w:space="0" w:color="000000" w:val="single"/>
          <w:left w:sz="4" w:space="0" w:color="000000" w:val="single"/>
          <w:bottom w:sz="4" w:space="0" w:color="000000" w:val="single"/>
          <w:right w:sz="4" w:space="0" w:color="000000" w:val="single"/>
          <w:insideH w:sz="4" w:space="0" w:color="000000" w:val="single"/>
          <w:insideV w:sz="4" w:space="0" w:color="000000" w:val="single"/>
        </w:tblBorders>
        <w:tblLayout w:type="fixed"/>
        <w:tblCellMar>
          <w:left w:w="0" w:type="dxa"/>
          <w:right w:w="0" w:type="dxa"/>
        </w:tblCellMar>
      </w:tblPr>
      <w:tblGrid>
        <w:gridCol w:w="828"/>
        <w:gridCol w:w="1439"/>
        <w:gridCol w:w="4676"/>
        <w:gridCol w:w="1579"/>
      </w:tblGrid>
      <w:tr>
        <w:tc>
          <w:tcPr>
            <w:textDirection w:val="lrTb"/>
            <w:vAlign w:val="top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序号</w:t>
            </w:r>
          </w:p>
        </w:tc>
        <w:tc>
          <w:tcPr>
            <w:textDirection w:val="lrTb"/>
            <w:vAlign w:val="top"/>
            <w:tcW w:w="143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　考核项目</w:t>
            </w:r>
          </w:p>
        </w:tc>
        <w:tc>
          <w:tcPr>
            <w:textDirection w:val="lrTb"/>
            <w:vAlign w:val="top"/>
            <w:tcW w:w="4676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　　　　　　  考核内容与要求</w:t>
            </w:r>
          </w:p>
        </w:tc>
        <w:tc>
          <w:tcPr>
            <w:textDirection w:val="lrTb"/>
            <w:vAlign w:val="top"/>
            <w:tcW w:w="157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成绩比例（％）</w:t>
            </w:r>
          </w:p>
        </w:tc>
      </w:tr>
      <w:tr>
        <w:trPr>
          <w:trHeight w:hRule="atLeast" w:val="360"/>
          <w:cantSplit/>
        </w:trPr>
        <w:tc>
          <w:tcPr>
            <w:textDirection w:val="lrTb"/>
            <w:vMerge w:val="restart"/>
            <w:vAlign w:val="top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50" w:firstLine="105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1</w:t>
            </w:r>
          </w:p>
        </w:tc>
        <w:tc>
          <w:tcPr>
            <w:textDirection w:val="lrTb"/>
            <w:vMerge w:val="restart"/>
            <w:vAlign w:val="top"/>
            <w:tcW w:w="143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100" w:firstLine="21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课堂训练</w:t>
            </w:r>
          </w:p>
        </w:tc>
        <w:tc>
          <w:tcPr>
            <w:textDirection w:val="lrTb"/>
            <w:vAlign w:val="top"/>
            <w:tcW w:w="4676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400" w:firstLine="84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普通话--——标准流利</w:t>
            </w:r>
          </w:p>
        </w:tc>
        <w:tc>
          <w:tcPr>
            <w:textDirection w:val="lrTb"/>
            <w:vAlign w:val="top"/>
            <w:tcW w:w="157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20</w:t>
            </w:r>
          </w:p>
        </w:tc>
      </w:tr>
      <w:tr>
        <w:trPr>
          <w:trHeight w:hRule="atLeast" w:val="480"/>
          <w:cantSplit/>
        </w:trPr>
        <w:tc>
          <w:tcPr>
            <w:textDirection w:val="lrTb"/>
            <w:vMerge w:val="continue"/>
            <w:vAlign w:val="center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w="143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top"/>
            <w:tcW w:w="4676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400" w:firstLine="84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态势语言——大方得体</w:t>
            </w:r>
          </w:p>
        </w:tc>
        <w:tc>
          <w:tcPr>
            <w:textDirection w:val="lrTb"/>
            <w:vAlign w:val="top"/>
            <w:tcW w:w="157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20</w:t>
            </w:r>
          </w:p>
        </w:tc>
      </w:tr>
      <w:tr>
        <w:trPr>
          <w:trHeight w:hRule="atLeast" w:val="465"/>
          <w:cantSplit/>
        </w:trPr>
        <w:tc>
          <w:tcPr>
            <w:textDirection w:val="lrTb"/>
            <w:vMerge w:val="continue"/>
            <w:vAlign w:val="center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w="143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top"/>
            <w:tcW w:w="4676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400" w:firstLine="84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诗歌朗诵——</w:t>
            </w: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声情并茂</w:t>
            </w:r>
          </w:p>
        </w:tc>
        <w:tc>
          <w:tcPr>
            <w:textDirection w:val="lrTb"/>
            <w:vAlign w:val="top"/>
            <w:tcW w:w="157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20</w:t>
            </w:r>
          </w:p>
        </w:tc>
      </w:tr>
      <w:tr>
        <w:trPr>
          <w:cantSplit/>
        </w:trPr>
        <w:tc>
          <w:tcPr>
            <w:textDirection w:val="lrTb"/>
            <w:vMerge w:val="continue"/>
            <w:vAlign w:val="top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50" w:firstLine="105"/>
              <w:spacing w:lineRule="auto" w:line="360"/>
              <w:jc w:val="both"/>
              <w:textAlignment w:val="baseline"/>
            </w:pPr>
          </w:p>
        </w:tc>
        <w:tc>
          <w:tcPr>
            <w:textDirection w:val="lrTb"/>
            <w:vMerge w:val="continue"/>
            <w:vAlign w:val="top"/>
            <w:tcW w:w="143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</w:p>
        </w:tc>
        <w:tc>
          <w:tcPr>
            <w:textDirection w:val="lrTb"/>
            <w:vAlign w:val="top"/>
            <w:tcW w:w="4676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400" w:firstLine="84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即兴演讲——有感染力</w:t>
            </w:r>
          </w:p>
        </w:tc>
        <w:tc>
          <w:tcPr>
            <w:textDirection w:val="lrTb"/>
            <w:vAlign w:val="top"/>
            <w:tcW w:w="157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20</w:t>
            </w:r>
          </w:p>
        </w:tc>
      </w:tr>
      <w:tr>
        <w:tc>
          <w:tcPr>
            <w:textDirection w:val="lrTb"/>
            <w:vAlign w:val="top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50" w:firstLine="105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</w:t>
            </w:r>
          </w:p>
        </w:tc>
        <w:tc>
          <w:tcPr>
            <w:textDirection w:val="lrTb"/>
            <w:vAlign w:val="top"/>
            <w:tcW w:w="143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　上课情况</w:t>
            </w:r>
          </w:p>
        </w:tc>
        <w:tc>
          <w:tcPr>
            <w:textDirection w:val="lrTb"/>
            <w:vAlign w:val="top"/>
            <w:tcW w:w="4676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ind w:firstLineChars="500" w:firstLine="1050"/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态度认真，出勤率高</w:t>
            </w:r>
          </w:p>
        </w:tc>
        <w:tc>
          <w:tcPr>
            <w:textDirection w:val="lrTb"/>
            <w:vAlign w:val="top"/>
            <w:tcW w:w="157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20</w:t>
            </w:r>
          </w:p>
        </w:tc>
      </w:tr>
      <w:tr>
        <w:tc>
          <w:tcPr>
            <w:textDirection w:val="lrTb"/>
            <w:vAlign w:val="top"/>
            <w:tcW w:w="6943" w:type="dxa"/>
            <w:gridSpan w:val="3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both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                                    合计</w:t>
            </w:r>
          </w:p>
        </w:tc>
        <w:tc>
          <w:tcPr>
            <w:textDirection w:val="lrTb"/>
            <w:vAlign w:val="top"/>
            <w:tcW w:w="157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spacing w:lineRule="auto" w:line="360"/>
              <w:jc w:val="center"/>
              <w:textAlignment w:val="baseline"/>
            </w:pPr>
            <w:r w:rsidR="009e49f8">
              <w:rPr>
                <w:rStyle w:val="NormalCharacter"/>
                <w:szCs w:val="21"/>
                <w:sz w:val="21"/>
                <w:kern w:val="2"/>
                <w:lang w:bidi="ar-SA" w:eastAsia="zh-CN" w:val="en-US"/>
                <w:rFonts w:hAnsi="宋体" w:ascii="宋体"/>
              </w:rPr>
              <w:t xml:space="preserve">100</w:t>
            </w:r>
          </w:p>
        </w:tc>
      </w:tr>
    </w:tbl>
    <w:p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ind w:firstLineChars="200" w:firstLine="420"/>
        <w:spacing w:lineRule="auto" w:line="360"/>
        <w:jc w:val="both"/>
        <w:textAlignment w:val="baseline"/>
      </w:pP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3．结果成绩形成说明</w:t>
      </w:r>
    </w:p>
    <w:p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ind w:firstLineChars="200" w:firstLine="420"/>
        <w:spacing w:lineRule="auto" w:line="360"/>
        <w:jc w:val="left"/>
        <w:textAlignment w:val="baseline"/>
      </w:pP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课程结果成绩，由期末考核成绩40%+过程考核成绩60%组成。将成绩分数分解到课程教学的整个过程。力求使考核更加合理、科学，全面检验学生综合素质和能力。</w:t>
      </w:r>
    </w:p>
    <w:p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spacing w:lineRule="auto" w:line="360"/>
        <w:jc w:val="both"/>
        <w:textAlignment w:val="baseline"/>
      </w:pPr>
      <w:r w:rsidR="009e49f8"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t xml:space="preserve">五、教材及其它教学资源</w:t>
      </w:r>
    </w:p>
    <w:p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ind w:firstLineChars="200" w:firstLine="420"/>
        <w:spacing w:lineRule="auto" w:line="360"/>
        <w:jc w:val="both"/>
        <w:textAlignment w:val="baseline"/>
      </w:pP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教材：《</w:t>
      </w:r>
      <w:r w:rsidR="00210f54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演讲与口才实用教程》，蒋红梅主编，清华大学</w:t>
      </w: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出版社</w:t>
      </w:r>
      <w:r w:rsidR="00210f54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2018</w:t>
      </w: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年版。</w:t>
      </w:r>
    </w:p>
    <w:p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ind w:firstLineChars="200" w:firstLine="420"/>
        <w:spacing w:lineRule="auto" w:line="360"/>
        <w:jc w:val="both"/>
        <w:textAlignment w:val="baseline"/>
      </w:pPr>
      <w:r w:rsidR="009e49f8">
        <w:rPr>
          <w:rStyle w:val="NormalCharacter"/>
          <w:szCs w:val="21"/>
          <w:sz w:val="21"/>
          <w:kern w:val="2"/>
          <w:lang w:bidi="ar-SA" w:eastAsia="zh-CN" w:val="en-US"/>
          <w:rFonts w:hAnsi="宋体" w:ascii="宋体"/>
        </w:rPr>
        <w:t xml:space="preserve">参考书：《演讲学》、《辩论学》李元授，《现代谈判学》张强，《交际思维学》张掌然。</w:t>
      </w:r>
    </w:p>
    <w:p>
      <w:pPr>
        <w:pStyle w:val="Normal"/>
        <w:rPr>
          <w:rStyle w:val="NormalCharacter"/>
          <w:b/>
          <w:szCs w:val="21"/>
          <w:sz w:val="21"/>
          <w:kern w:val="2"/>
          <w:lang w:bidi="ar-SA" w:eastAsia="zh-CN" w:val="en-US"/>
          <w:rFonts w:hAnsi="宋体" w:ascii="宋体"/>
        </w:rPr>
        <w:spacing w:lineRule="auto" w:line="360"/>
        <w:jc w:val="both"/>
        <w:textAlignment w:val="baseline"/>
      </w:pPr>
    </w:p>
    <w:sectPr>
      <w:headerReference r:id="rId3" w:type="even"/>
      <w:headerReference r:id="rId4" w:type="default"/>
      <w:headerReference r:id="rId5" w:type="first"/>
      <w:footerReference r:id="rId6" w:type="even"/>
      <w:footerReference r:id="rId7" w:type="default"/>
      <w:footerReference r:id="rId8" w:type="first"/>
      <w:vAlign w:val="top"/>
      <w:type w:val="nextPage"/>
      <w:pgSz w:w="11906" w:orient="portrait" w:h="16838"/>
      <w:pgMar w:top="1021" w:bottom="964" w:header="851" w:right="1797" w:left="1797" w:footer="992" w:gutter="0"/>
      <w:lnNumType w:countBy="0"/>
      <w:paperSrc w:other="0" w:first="0"/>
      <w:cols w:space="720" w:num="1"/>
      <w:docGrid w:charSpace="0" w:type="lines" w:linePitch="312"/>
    </w:sectPr>
  </w:body>
</w:document>
</file>

<file path=treport/opRecord.xml>p_4(4_5);
</file>