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DB7" w:rsidRPr="00294DB7" w:rsidRDefault="00294DB7" w:rsidP="00B57002">
      <w:pPr>
        <w:spacing w:afterLines="50"/>
        <w:jc w:val="center"/>
        <w:rPr>
          <w:rFonts w:ascii="宋体" w:eastAsia="宋体" w:hAnsi="宋体"/>
          <w:b/>
          <w:bCs/>
          <w:sz w:val="28"/>
          <w:szCs w:val="28"/>
        </w:rPr>
      </w:pPr>
      <w:r w:rsidRPr="00294DB7">
        <w:rPr>
          <w:rFonts w:ascii="宋体" w:eastAsia="宋体" w:hAnsi="宋体" w:hint="eastAsia"/>
          <w:b/>
          <w:bCs/>
          <w:sz w:val="28"/>
          <w:szCs w:val="28"/>
        </w:rPr>
        <w:t>《物流信息管理》思考题答案</w:t>
      </w:r>
    </w:p>
    <w:p w:rsidR="00D96560" w:rsidRPr="00D96560" w:rsidRDefault="00D96560" w:rsidP="00B57002">
      <w:pPr>
        <w:spacing w:beforeLines="50" w:afterLines="50"/>
        <w:rPr>
          <w:rFonts w:ascii="宋体" w:eastAsia="宋体" w:hAnsi="宋体"/>
          <w:b/>
          <w:bCs/>
          <w:sz w:val="24"/>
          <w:szCs w:val="24"/>
        </w:rPr>
      </w:pPr>
      <w:r w:rsidRPr="00D96560">
        <w:rPr>
          <w:rFonts w:ascii="宋体" w:eastAsia="宋体" w:hAnsi="宋体" w:hint="eastAsia"/>
          <w:b/>
          <w:bCs/>
          <w:sz w:val="24"/>
          <w:szCs w:val="24"/>
        </w:rPr>
        <w:t>第一章  思考题</w:t>
      </w:r>
    </w:p>
    <w:p w:rsidR="00D96560" w:rsidRDefault="00D96560" w:rsidP="00B57002">
      <w:pPr>
        <w:pStyle w:val="21"/>
      </w:pPr>
      <w:r>
        <w:t>1.</w:t>
      </w:r>
      <w:r>
        <w:rPr>
          <w:rFonts w:hint="eastAsia"/>
        </w:rPr>
        <w:t>说明数据与信息的区别与关系。</w:t>
      </w:r>
      <w:bookmarkStart w:id="0" w:name="_Toc462661500"/>
    </w:p>
    <w:p w:rsidR="00D96560" w:rsidRDefault="00D96560" w:rsidP="00B57002">
      <w:pPr>
        <w:pStyle w:val="21"/>
      </w:pPr>
      <w:r>
        <w:rPr>
          <w:rFonts w:hint="eastAsia"/>
        </w:rPr>
        <w:t>（</w:t>
      </w:r>
      <w:r>
        <w:rPr>
          <w:rFonts w:hint="eastAsia"/>
        </w:rPr>
        <w:t>1</w:t>
      </w:r>
      <w:r>
        <w:rPr>
          <w:rFonts w:hint="eastAsia"/>
        </w:rPr>
        <w:t>）信息是加工后的数据</w:t>
      </w:r>
      <w:bookmarkEnd w:id="0"/>
    </w:p>
    <w:p w:rsidR="00D96560" w:rsidRPr="00B57002" w:rsidRDefault="00D96560" w:rsidP="00B57002">
      <w:pPr>
        <w:pStyle w:val="21"/>
      </w:pPr>
      <w:r w:rsidRPr="00B57002">
        <w:rPr>
          <w:rFonts w:hint="eastAsia"/>
        </w:rPr>
        <w:t>（</w:t>
      </w:r>
      <w:r w:rsidRPr="00B57002">
        <w:rPr>
          <w:rFonts w:hint="eastAsia"/>
        </w:rPr>
        <w:t>2</w:t>
      </w:r>
      <w:r w:rsidRPr="00B57002">
        <w:rPr>
          <w:rFonts w:hint="eastAsia"/>
        </w:rPr>
        <w:t>）用户不同，数据和信息的划分不同</w:t>
      </w:r>
      <w:bookmarkStart w:id="1" w:name="_Toc462661502"/>
    </w:p>
    <w:p w:rsidR="00D96560" w:rsidRDefault="00D96560" w:rsidP="00B57002">
      <w:pPr>
        <w:pStyle w:val="21"/>
      </w:pPr>
      <w:r w:rsidRPr="00B57002">
        <w:rPr>
          <w:rFonts w:hint="eastAsia"/>
        </w:rPr>
        <w:t>（</w:t>
      </w:r>
      <w:r w:rsidRPr="00B57002">
        <w:rPr>
          <w:rFonts w:hint="eastAsia"/>
        </w:rPr>
        <w:t>3</w:t>
      </w:r>
      <w:r w:rsidR="00423156" w:rsidRPr="00B57002">
        <w:rPr>
          <w:rFonts w:hint="eastAsia"/>
        </w:rPr>
        <w:t>）</w:t>
      </w:r>
      <w:r>
        <w:rPr>
          <w:rFonts w:hint="eastAsia"/>
        </w:rPr>
        <w:t>信息不随载体改变</w:t>
      </w:r>
      <w:bookmarkStart w:id="2" w:name="_Toc462661503"/>
      <w:bookmarkEnd w:id="1"/>
    </w:p>
    <w:p w:rsidR="00D96560" w:rsidRDefault="00D96560" w:rsidP="00B57002">
      <w:pPr>
        <w:pStyle w:val="21"/>
      </w:pPr>
      <w:r>
        <w:rPr>
          <w:rFonts w:hint="eastAsia"/>
        </w:rPr>
        <w:t>（</w:t>
      </w:r>
      <w:r>
        <w:rPr>
          <w:rFonts w:hint="eastAsia"/>
        </w:rPr>
        <w:t>4</w:t>
      </w:r>
      <w:r>
        <w:rPr>
          <w:rFonts w:hint="eastAsia"/>
        </w:rPr>
        <w:t>）信息是观念上的</w:t>
      </w:r>
      <w:bookmarkEnd w:id="2"/>
    </w:p>
    <w:p w:rsidR="00D96560" w:rsidRPr="00B57002" w:rsidRDefault="00D96560" w:rsidP="00B57002">
      <w:pPr>
        <w:pStyle w:val="21"/>
      </w:pPr>
      <w:r>
        <w:rPr>
          <w:rFonts w:hint="eastAsia"/>
        </w:rPr>
        <w:t>（</w:t>
      </w:r>
      <w:r>
        <w:rPr>
          <w:rFonts w:hint="eastAsia"/>
        </w:rPr>
        <w:t>5</w:t>
      </w:r>
      <w:r w:rsidRPr="00B57002">
        <w:rPr>
          <w:rFonts w:hint="eastAsia"/>
        </w:rPr>
        <w:t>）数据是信息的载体，信息是数据的目的和归宿</w:t>
      </w:r>
    </w:p>
    <w:p w:rsidR="00D96560" w:rsidRPr="00B57002" w:rsidRDefault="00D96560" w:rsidP="00B57002">
      <w:pPr>
        <w:pStyle w:val="21"/>
      </w:pPr>
      <w:r w:rsidRPr="00B57002">
        <w:rPr>
          <w:rFonts w:hint="eastAsia"/>
        </w:rPr>
        <w:t>（</w:t>
      </w:r>
      <w:r w:rsidRPr="00B57002">
        <w:rPr>
          <w:rFonts w:hint="eastAsia"/>
        </w:rPr>
        <w:t>6</w:t>
      </w:r>
      <w:r w:rsidRPr="00B57002">
        <w:rPr>
          <w:rFonts w:hint="eastAsia"/>
        </w:rPr>
        <w:t>）信息是数据的价值体现</w:t>
      </w:r>
    </w:p>
    <w:p w:rsidR="00D96560" w:rsidRPr="00B57002" w:rsidRDefault="00D96560" w:rsidP="00B57002">
      <w:pPr>
        <w:pStyle w:val="21"/>
      </w:pPr>
      <w:r w:rsidRPr="00B57002">
        <w:rPr>
          <w:rFonts w:hint="eastAsia"/>
        </w:rPr>
        <w:t>（</w:t>
      </w:r>
      <w:r w:rsidRPr="00B57002">
        <w:rPr>
          <w:rFonts w:hint="eastAsia"/>
        </w:rPr>
        <w:t>7</w:t>
      </w:r>
      <w:r w:rsidRPr="00B57002">
        <w:rPr>
          <w:rFonts w:hint="eastAsia"/>
        </w:rPr>
        <w:t>）数据和信息可以互相转化</w:t>
      </w:r>
    </w:p>
    <w:p w:rsidR="00D96560" w:rsidRPr="00E86E90" w:rsidRDefault="00D96560" w:rsidP="00B57002">
      <w:pPr>
        <w:pStyle w:val="21"/>
      </w:pPr>
      <w:r>
        <w:t xml:space="preserve">   </w:t>
      </w:r>
    </w:p>
    <w:p w:rsidR="00D96560" w:rsidRDefault="00D96560" w:rsidP="00B57002">
      <w:pPr>
        <w:pStyle w:val="21"/>
      </w:pPr>
      <w:r>
        <w:t>2.</w:t>
      </w:r>
      <w:r>
        <w:rPr>
          <w:rFonts w:hint="eastAsia"/>
        </w:rPr>
        <w:t>信息的主要特征是什么</w:t>
      </w:r>
      <w:r>
        <w:rPr>
          <w:rFonts w:hint="eastAsia"/>
        </w:rPr>
        <w:t>?</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）真实性</w:t>
      </w:r>
      <w:r w:rsidRPr="00B57002">
        <w:rPr>
          <w:rFonts w:hint="eastAsia"/>
        </w:rPr>
        <w:t xml:space="preserve">  </w:t>
      </w:r>
      <w:r w:rsidRPr="00B57002">
        <w:rPr>
          <w:rFonts w:hint="eastAsia"/>
        </w:rPr>
        <w:t>（</w:t>
      </w:r>
      <w:r w:rsidRPr="00B57002">
        <w:rPr>
          <w:rFonts w:hint="eastAsia"/>
        </w:rPr>
        <w:t>2</w:t>
      </w:r>
      <w:r w:rsidRPr="00B57002">
        <w:rPr>
          <w:rFonts w:hint="eastAsia"/>
        </w:rPr>
        <w:t>）层次性</w:t>
      </w:r>
      <w:r w:rsidRPr="00B57002">
        <w:rPr>
          <w:rFonts w:hint="eastAsia"/>
        </w:rPr>
        <w:t xml:space="preserve">   </w:t>
      </w:r>
      <w:r w:rsidRPr="00B57002">
        <w:rPr>
          <w:rFonts w:hint="eastAsia"/>
        </w:rPr>
        <w:t>（</w:t>
      </w:r>
      <w:r w:rsidRPr="00B57002">
        <w:rPr>
          <w:rFonts w:hint="eastAsia"/>
        </w:rPr>
        <w:t>3</w:t>
      </w:r>
      <w:r w:rsidRPr="00B57002">
        <w:rPr>
          <w:rFonts w:hint="eastAsia"/>
        </w:rPr>
        <w:t>）不对称性</w:t>
      </w:r>
      <w:r w:rsidRPr="00B57002">
        <w:rPr>
          <w:rFonts w:hint="eastAsia"/>
        </w:rPr>
        <w:t xml:space="preserve">  </w:t>
      </w:r>
      <w:r w:rsidRPr="00B57002">
        <w:rPr>
          <w:rFonts w:hint="eastAsia"/>
        </w:rPr>
        <w:t>（</w:t>
      </w:r>
      <w:r w:rsidRPr="00B57002">
        <w:rPr>
          <w:rFonts w:hint="eastAsia"/>
        </w:rPr>
        <w:t>4</w:t>
      </w:r>
      <w:r w:rsidRPr="00B57002">
        <w:rPr>
          <w:rFonts w:hint="eastAsia"/>
        </w:rPr>
        <w:t>）时滞性</w:t>
      </w:r>
    </w:p>
    <w:p w:rsidR="00D96560" w:rsidRPr="00B57002" w:rsidRDefault="00D96560" w:rsidP="00B57002">
      <w:pPr>
        <w:pStyle w:val="21"/>
      </w:pPr>
      <w:r w:rsidRPr="00B57002">
        <w:rPr>
          <w:rFonts w:hint="eastAsia"/>
        </w:rPr>
        <w:t>（</w:t>
      </w:r>
      <w:r w:rsidRPr="00B57002">
        <w:rPr>
          <w:rFonts w:hint="eastAsia"/>
        </w:rPr>
        <w:t>5</w:t>
      </w:r>
      <w:r w:rsidRPr="00B57002">
        <w:rPr>
          <w:rFonts w:hint="eastAsia"/>
        </w:rPr>
        <w:t>）可存储性</w:t>
      </w:r>
      <w:r w:rsidRPr="00B57002">
        <w:rPr>
          <w:rFonts w:hint="eastAsia"/>
        </w:rPr>
        <w:t xml:space="preserve">  </w:t>
      </w:r>
      <w:r w:rsidRPr="00B57002">
        <w:rPr>
          <w:rFonts w:hint="eastAsia"/>
        </w:rPr>
        <w:t>（</w:t>
      </w:r>
      <w:r w:rsidRPr="00B57002">
        <w:rPr>
          <w:rFonts w:hint="eastAsia"/>
        </w:rPr>
        <w:t>6</w:t>
      </w:r>
      <w:r w:rsidRPr="00B57002">
        <w:rPr>
          <w:rFonts w:hint="eastAsia"/>
        </w:rPr>
        <w:t>）可传输性</w:t>
      </w:r>
      <w:r w:rsidRPr="00B57002">
        <w:rPr>
          <w:rFonts w:hint="eastAsia"/>
        </w:rPr>
        <w:t xml:space="preserve">  </w:t>
      </w:r>
      <w:r w:rsidRPr="00B57002">
        <w:rPr>
          <w:rFonts w:hint="eastAsia"/>
        </w:rPr>
        <w:t>（</w:t>
      </w:r>
      <w:r w:rsidRPr="00B57002">
        <w:rPr>
          <w:rFonts w:hint="eastAsia"/>
        </w:rPr>
        <w:t>7</w:t>
      </w:r>
      <w:r w:rsidRPr="00B57002">
        <w:rPr>
          <w:rFonts w:hint="eastAsia"/>
        </w:rPr>
        <w:t>）共享性</w:t>
      </w:r>
      <w:r w:rsidRPr="00B57002">
        <w:rPr>
          <w:rFonts w:hint="eastAsia"/>
        </w:rPr>
        <w:t xml:space="preserve"> </w:t>
      </w:r>
      <w:r w:rsidRPr="00B57002">
        <w:rPr>
          <w:rFonts w:hint="eastAsia"/>
        </w:rPr>
        <w:t>（</w:t>
      </w:r>
      <w:r w:rsidRPr="00B57002">
        <w:rPr>
          <w:rFonts w:hint="eastAsia"/>
        </w:rPr>
        <w:t>8</w:t>
      </w:r>
      <w:r w:rsidRPr="00B57002">
        <w:rPr>
          <w:rFonts w:hint="eastAsia"/>
        </w:rPr>
        <w:t>）扩散性</w:t>
      </w:r>
    </w:p>
    <w:p w:rsidR="00D96560" w:rsidRDefault="00D96560" w:rsidP="00B57002">
      <w:pPr>
        <w:pStyle w:val="21"/>
      </w:pPr>
      <w:r w:rsidRPr="00B57002">
        <w:rPr>
          <w:rFonts w:hint="eastAsia"/>
        </w:rPr>
        <w:t>（</w:t>
      </w:r>
      <w:r w:rsidRPr="00B57002">
        <w:rPr>
          <w:rFonts w:hint="eastAsia"/>
        </w:rPr>
        <w:t>9</w:t>
      </w:r>
      <w:r w:rsidRPr="00B57002">
        <w:rPr>
          <w:rFonts w:hint="eastAsia"/>
        </w:rPr>
        <w:t>）知识性</w:t>
      </w:r>
      <w:r w:rsidRPr="00B57002">
        <w:rPr>
          <w:rFonts w:hint="eastAsia"/>
        </w:rPr>
        <w:t xml:space="preserve">   </w:t>
      </w:r>
      <w:r w:rsidRPr="00B57002">
        <w:rPr>
          <w:rFonts w:hint="eastAsia"/>
        </w:rPr>
        <w:t>（</w:t>
      </w:r>
      <w:r w:rsidRPr="00B57002">
        <w:rPr>
          <w:rFonts w:hint="eastAsia"/>
        </w:rPr>
        <w:t>10</w:t>
      </w:r>
      <w:r w:rsidRPr="00B57002">
        <w:rPr>
          <w:rFonts w:hint="eastAsia"/>
        </w:rPr>
        <w:t>）</w:t>
      </w:r>
      <w:r>
        <w:rPr>
          <w:rFonts w:hint="eastAsia"/>
        </w:rPr>
        <w:t>还具有增值性、有效性、可干扰性、可加工性等特征。</w:t>
      </w:r>
    </w:p>
    <w:p w:rsidR="00D96560" w:rsidRPr="00E86E90" w:rsidRDefault="00D96560" w:rsidP="00B57002">
      <w:pPr>
        <w:pStyle w:val="21"/>
      </w:pPr>
    </w:p>
    <w:p w:rsidR="00D96560" w:rsidRDefault="00D96560" w:rsidP="00B57002">
      <w:pPr>
        <w:pStyle w:val="21"/>
      </w:pPr>
      <w:r>
        <w:t>3.</w:t>
      </w:r>
      <w:r>
        <w:rPr>
          <w:rFonts w:hint="eastAsia"/>
        </w:rPr>
        <w:t>说明信息技术体系结构。</w:t>
      </w:r>
    </w:p>
    <w:p w:rsidR="00D96560" w:rsidRDefault="00D96560" w:rsidP="00B57002">
      <w:pPr>
        <w:pStyle w:val="21"/>
      </w:pPr>
      <w:r>
        <w:rPr>
          <w:rFonts w:hint="eastAsia"/>
        </w:rPr>
        <w:t>信息技术体系结构由四个层次组成，即基础技术层、支撑技术层、主体技术层和应用技术层。</w:t>
      </w:r>
    </w:p>
    <w:p w:rsidR="00D96560" w:rsidRPr="00571382" w:rsidRDefault="00D96560" w:rsidP="00B57002">
      <w:pPr>
        <w:pStyle w:val="21"/>
      </w:pPr>
    </w:p>
    <w:p w:rsidR="00D96560" w:rsidRDefault="00D96560" w:rsidP="00B57002">
      <w:pPr>
        <w:pStyle w:val="21"/>
      </w:pPr>
      <w:r>
        <w:t>4.</w:t>
      </w:r>
      <w:r>
        <w:rPr>
          <w:rFonts w:hint="eastAsia"/>
        </w:rPr>
        <w:t>什么是物流信息</w:t>
      </w:r>
      <w:r>
        <w:rPr>
          <w:rFonts w:hint="eastAsia"/>
        </w:rPr>
        <w:t xml:space="preserve">? </w:t>
      </w:r>
      <w:r>
        <w:rPr>
          <w:rFonts w:hint="eastAsia"/>
        </w:rPr>
        <w:t>物流信息的特点是什么</w:t>
      </w:r>
      <w:r>
        <w:rPr>
          <w:rFonts w:hint="eastAsia"/>
        </w:rPr>
        <w:t xml:space="preserve">? </w:t>
      </w:r>
      <w:r>
        <w:rPr>
          <w:rFonts w:hint="eastAsia"/>
        </w:rPr>
        <w:t>有哪些功能</w:t>
      </w:r>
      <w:r>
        <w:rPr>
          <w:rFonts w:hint="eastAsia"/>
        </w:rPr>
        <w:t xml:space="preserve">? </w:t>
      </w:r>
      <w:r>
        <w:rPr>
          <w:rFonts w:hint="eastAsia"/>
        </w:rPr>
        <w:t>如何分类</w:t>
      </w:r>
      <w:r>
        <w:rPr>
          <w:rFonts w:hint="eastAsia"/>
        </w:rPr>
        <w:t>?</w:t>
      </w:r>
    </w:p>
    <w:p w:rsidR="00D96560" w:rsidRDefault="00D96560" w:rsidP="00B57002">
      <w:pPr>
        <w:pStyle w:val="21"/>
      </w:pPr>
      <w:r>
        <w:rPr>
          <w:rFonts w:hint="eastAsia"/>
        </w:rPr>
        <w:t xml:space="preserve">    </w:t>
      </w:r>
      <w:r>
        <w:rPr>
          <w:rFonts w:hint="eastAsia"/>
        </w:rPr>
        <w:t>物流信息</w:t>
      </w:r>
      <w:r>
        <w:t xml:space="preserve"> </w:t>
      </w:r>
      <w:r>
        <w:rPr>
          <w:rFonts w:hint="eastAsia"/>
        </w:rPr>
        <w:t>（</w:t>
      </w:r>
      <w:r>
        <w:t xml:space="preserve">logistics </w:t>
      </w:r>
      <w:proofErr w:type="spellStart"/>
      <w:r>
        <w:t>informaion</w:t>
      </w:r>
      <w:proofErr w:type="spellEnd"/>
      <w:r>
        <w:rPr>
          <w:rFonts w:hint="eastAsia"/>
        </w:rPr>
        <w:t>）是“物流活动中各个环节生成的信息，一般随着从生产到消费的物流活动的产生而产生，与物流过程中的运输、储存、装卸、包装等各种职能有机结合在一起，是整个物流活动顺利进行所不可缺少的。”。物流信息包含的内容应从狭义和广义两个方面理解。</w:t>
      </w:r>
    </w:p>
    <w:p w:rsidR="00D96560" w:rsidRDefault="00D96560" w:rsidP="00B57002">
      <w:pPr>
        <w:pStyle w:val="21"/>
      </w:pPr>
      <w:r>
        <w:rPr>
          <w:rFonts w:hint="eastAsia"/>
        </w:rPr>
        <w:t>物流信息特点：</w:t>
      </w:r>
    </w:p>
    <w:p w:rsidR="00D96560" w:rsidRPr="00B57002" w:rsidRDefault="00D96560" w:rsidP="00B57002">
      <w:pPr>
        <w:pStyle w:val="21"/>
      </w:pPr>
      <w:r w:rsidRPr="0053647F">
        <w:rPr>
          <w:rFonts w:hint="eastAsia"/>
        </w:rPr>
        <w:t>（</w:t>
      </w:r>
      <w:r w:rsidRPr="00B57002">
        <w:rPr>
          <w:rFonts w:hint="eastAsia"/>
        </w:rPr>
        <w:t>1</w:t>
      </w:r>
      <w:r w:rsidRPr="00B57002">
        <w:rPr>
          <w:rFonts w:hint="eastAsia"/>
        </w:rPr>
        <w:t>）信息量大、分布广</w:t>
      </w:r>
      <w:r w:rsidRPr="00B57002">
        <w:rPr>
          <w:rFonts w:hint="eastAsia"/>
        </w:rPr>
        <w:t xml:space="preserve">   </w:t>
      </w:r>
      <w:r w:rsidRPr="00B57002">
        <w:rPr>
          <w:rFonts w:hint="eastAsia"/>
        </w:rPr>
        <w:t>（</w:t>
      </w:r>
      <w:r w:rsidRPr="00B57002">
        <w:rPr>
          <w:rFonts w:hint="eastAsia"/>
        </w:rPr>
        <w:t>2</w:t>
      </w:r>
      <w:r w:rsidRPr="00B57002">
        <w:rPr>
          <w:rFonts w:hint="eastAsia"/>
        </w:rPr>
        <w:t>）动态性强、实时性高、时效性强</w:t>
      </w:r>
    </w:p>
    <w:p w:rsidR="00D96560" w:rsidRPr="00B57002" w:rsidRDefault="00D96560" w:rsidP="00B57002">
      <w:pPr>
        <w:pStyle w:val="21"/>
      </w:pPr>
      <w:r w:rsidRPr="00B57002">
        <w:rPr>
          <w:rFonts w:hint="eastAsia"/>
        </w:rPr>
        <w:t>（</w:t>
      </w:r>
      <w:r w:rsidRPr="00B57002">
        <w:rPr>
          <w:rFonts w:hint="eastAsia"/>
        </w:rPr>
        <w:t>3</w:t>
      </w:r>
      <w:r w:rsidRPr="00B57002">
        <w:rPr>
          <w:rFonts w:hint="eastAsia"/>
        </w:rPr>
        <w:t>）信息种类多、来源多样化</w:t>
      </w:r>
      <w:r w:rsidRPr="00B57002">
        <w:rPr>
          <w:rFonts w:hint="eastAsia"/>
        </w:rPr>
        <w:t xml:space="preserve">   </w:t>
      </w:r>
      <w:r w:rsidRPr="00B57002">
        <w:rPr>
          <w:rFonts w:hint="eastAsia"/>
        </w:rPr>
        <w:t>（</w:t>
      </w:r>
      <w:r w:rsidRPr="00B57002">
        <w:rPr>
          <w:rFonts w:hint="eastAsia"/>
        </w:rPr>
        <w:t>4</w:t>
      </w:r>
      <w:r w:rsidRPr="00B57002">
        <w:rPr>
          <w:rFonts w:hint="eastAsia"/>
        </w:rPr>
        <w:t>）信息标准化程度高</w:t>
      </w:r>
      <w:r w:rsidRPr="00B57002">
        <w:rPr>
          <w:rFonts w:hint="eastAsia"/>
        </w:rPr>
        <w:t xml:space="preserve"> </w:t>
      </w:r>
    </w:p>
    <w:p w:rsidR="00D96560" w:rsidRPr="00B57002" w:rsidRDefault="00D96560" w:rsidP="00B57002">
      <w:pPr>
        <w:pStyle w:val="21"/>
      </w:pPr>
      <w:r w:rsidRPr="00B57002">
        <w:rPr>
          <w:rFonts w:hint="eastAsia"/>
        </w:rPr>
        <w:t>（</w:t>
      </w:r>
      <w:r w:rsidRPr="00B57002">
        <w:rPr>
          <w:rFonts w:hint="eastAsia"/>
        </w:rPr>
        <w:t>5</w:t>
      </w:r>
      <w:r w:rsidRPr="00B57002">
        <w:rPr>
          <w:rFonts w:hint="eastAsia"/>
        </w:rPr>
        <w:t>）资源共享性</w:t>
      </w:r>
      <w:r w:rsidRPr="00B57002">
        <w:rPr>
          <w:rFonts w:hint="eastAsia"/>
        </w:rPr>
        <w:t xml:space="preserve">        </w:t>
      </w:r>
      <w:r w:rsidRPr="00B57002">
        <w:rPr>
          <w:rFonts w:hint="eastAsia"/>
        </w:rPr>
        <w:t>（</w:t>
      </w:r>
      <w:r w:rsidRPr="00B57002">
        <w:rPr>
          <w:rFonts w:hint="eastAsia"/>
        </w:rPr>
        <w:t>6</w:t>
      </w:r>
      <w:r w:rsidRPr="00B57002">
        <w:rPr>
          <w:rFonts w:hint="eastAsia"/>
        </w:rPr>
        <w:t>）密切相关性</w:t>
      </w:r>
    </w:p>
    <w:p w:rsidR="00D96560" w:rsidRPr="00B57002" w:rsidRDefault="00D96560" w:rsidP="00B57002">
      <w:pPr>
        <w:pStyle w:val="21"/>
      </w:pPr>
      <w:r>
        <w:rPr>
          <w:rFonts w:hint="eastAsia"/>
        </w:rPr>
        <w:t>物流信息的功能：</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）交易功能</w:t>
      </w:r>
      <w:r w:rsidRPr="00B57002">
        <w:rPr>
          <w:rFonts w:hint="eastAsia"/>
        </w:rPr>
        <w:t xml:space="preserve">   </w:t>
      </w:r>
      <w:r w:rsidRPr="00B57002">
        <w:rPr>
          <w:rFonts w:hint="eastAsia"/>
        </w:rPr>
        <w:t>（</w:t>
      </w:r>
      <w:r w:rsidRPr="00B57002">
        <w:rPr>
          <w:rFonts w:hint="eastAsia"/>
        </w:rPr>
        <w:t>2</w:t>
      </w:r>
      <w:r w:rsidRPr="00B57002">
        <w:rPr>
          <w:rFonts w:hint="eastAsia"/>
        </w:rPr>
        <w:t>）控制功能</w:t>
      </w:r>
      <w:r w:rsidRPr="00B57002">
        <w:rPr>
          <w:rFonts w:hint="eastAsia"/>
        </w:rPr>
        <w:t xml:space="preserve">  </w:t>
      </w:r>
      <w:r w:rsidRPr="00B57002">
        <w:rPr>
          <w:rFonts w:hint="eastAsia"/>
        </w:rPr>
        <w:t>（</w:t>
      </w:r>
      <w:r w:rsidRPr="00B57002">
        <w:rPr>
          <w:rFonts w:hint="eastAsia"/>
        </w:rPr>
        <w:t>3</w:t>
      </w:r>
      <w:r w:rsidRPr="00B57002">
        <w:rPr>
          <w:rFonts w:hint="eastAsia"/>
        </w:rPr>
        <w:t>）决策功能</w:t>
      </w:r>
      <w:r w:rsidRPr="00B57002">
        <w:rPr>
          <w:rFonts w:hint="eastAsia"/>
        </w:rPr>
        <w:t xml:space="preserve">  </w:t>
      </w:r>
      <w:r w:rsidRPr="00B57002">
        <w:rPr>
          <w:rFonts w:hint="eastAsia"/>
        </w:rPr>
        <w:t>（</w:t>
      </w:r>
      <w:r w:rsidRPr="00B57002">
        <w:rPr>
          <w:rFonts w:hint="eastAsia"/>
        </w:rPr>
        <w:t>4</w:t>
      </w:r>
      <w:r w:rsidRPr="00B57002">
        <w:rPr>
          <w:rFonts w:hint="eastAsia"/>
        </w:rPr>
        <w:t>）战略功能</w:t>
      </w:r>
    </w:p>
    <w:p w:rsidR="00D96560" w:rsidRDefault="00D96560" w:rsidP="00B57002">
      <w:pPr>
        <w:pStyle w:val="21"/>
      </w:pPr>
      <w:r>
        <w:rPr>
          <w:rFonts w:hint="eastAsia"/>
        </w:rPr>
        <w:t>物流信息分类：</w:t>
      </w:r>
    </w:p>
    <w:p w:rsidR="00D96560" w:rsidRPr="00B57002" w:rsidRDefault="00D96560" w:rsidP="00B57002">
      <w:pPr>
        <w:pStyle w:val="21"/>
      </w:pPr>
      <w:r w:rsidRPr="00B57002">
        <w:rPr>
          <w:rFonts w:hint="eastAsia"/>
        </w:rPr>
        <w:t>按信息的加工程度不同分类：</w:t>
      </w:r>
      <w:r>
        <w:rPr>
          <w:rFonts w:hint="eastAsia"/>
        </w:rPr>
        <w:t>原始信息、加工信息；</w:t>
      </w:r>
    </w:p>
    <w:p w:rsidR="00D96560" w:rsidRDefault="00D96560" w:rsidP="00B57002">
      <w:pPr>
        <w:pStyle w:val="21"/>
      </w:pPr>
      <w:r w:rsidRPr="00B57002">
        <w:rPr>
          <w:rFonts w:hint="eastAsia"/>
        </w:rPr>
        <w:t>按物流信息功能分类：</w:t>
      </w:r>
      <w:r>
        <w:rPr>
          <w:rFonts w:hint="eastAsia"/>
        </w:rPr>
        <w:t>计划信息、控制及作业信息、统计信息、支持信息；</w:t>
      </w:r>
    </w:p>
    <w:p w:rsidR="00D96560" w:rsidRPr="00B57002" w:rsidRDefault="00D96560" w:rsidP="00B57002">
      <w:pPr>
        <w:pStyle w:val="21"/>
      </w:pPr>
      <w:r w:rsidRPr="00B57002">
        <w:rPr>
          <w:rFonts w:hint="eastAsia"/>
        </w:rPr>
        <w:t>按物流信息的来源分类：</w:t>
      </w:r>
      <w:r>
        <w:rPr>
          <w:rFonts w:hint="eastAsia"/>
        </w:rPr>
        <w:t>物流系统内信息、物流系统外信息；</w:t>
      </w:r>
    </w:p>
    <w:p w:rsidR="00D96560" w:rsidRDefault="00D96560" w:rsidP="00B57002">
      <w:pPr>
        <w:pStyle w:val="21"/>
      </w:pPr>
      <w:r w:rsidRPr="00B57002">
        <w:rPr>
          <w:rFonts w:hint="eastAsia"/>
        </w:rPr>
        <w:t>按物流环节分类：</w:t>
      </w:r>
      <w:r>
        <w:rPr>
          <w:rFonts w:hint="eastAsia"/>
        </w:rPr>
        <w:t>运输信息、仓储信息、配送信息、装卸搬运信息、包装信息、加工信息；</w:t>
      </w:r>
    </w:p>
    <w:p w:rsidR="00D96560" w:rsidRPr="00B57002" w:rsidRDefault="00D96560" w:rsidP="00B57002">
      <w:pPr>
        <w:pStyle w:val="21"/>
      </w:pPr>
      <w:r w:rsidRPr="00B57002">
        <w:rPr>
          <w:rFonts w:hint="eastAsia"/>
        </w:rPr>
        <w:t>按管理层次分类：</w:t>
      </w:r>
      <w:r>
        <w:rPr>
          <w:rFonts w:hint="eastAsia"/>
        </w:rPr>
        <w:t>操作型管理信息、知识型管理信息、战术型管理信息、战略型管理信息</w:t>
      </w:r>
    </w:p>
    <w:p w:rsidR="00D96560" w:rsidRPr="00B57002" w:rsidRDefault="00D96560" w:rsidP="00B57002">
      <w:pPr>
        <w:pStyle w:val="21"/>
      </w:pPr>
      <w:r w:rsidRPr="00B57002">
        <w:rPr>
          <w:rFonts w:hint="eastAsia"/>
        </w:rPr>
        <w:t>按作用层次分类：</w:t>
      </w:r>
      <w:r>
        <w:rPr>
          <w:rFonts w:hint="eastAsia"/>
        </w:rPr>
        <w:t>基础信息、作业信息、协调控制信息、决策支持信息。</w:t>
      </w:r>
    </w:p>
    <w:p w:rsidR="00D96560" w:rsidRDefault="00D96560" w:rsidP="00B57002">
      <w:pPr>
        <w:pStyle w:val="21"/>
      </w:pPr>
    </w:p>
    <w:p w:rsidR="00D96560" w:rsidRDefault="00D96560" w:rsidP="00B57002">
      <w:pPr>
        <w:pStyle w:val="21"/>
      </w:pPr>
      <w:r>
        <w:t>5.</w:t>
      </w:r>
      <w:r>
        <w:rPr>
          <w:rFonts w:hint="eastAsia"/>
        </w:rPr>
        <w:t>物流信息对物流信息管理的作用体现在哪些方面</w:t>
      </w:r>
      <w:r>
        <w:rPr>
          <w:rFonts w:hint="eastAsia"/>
        </w:rPr>
        <w:t>?</w:t>
      </w:r>
    </w:p>
    <w:p w:rsidR="00D96560" w:rsidRDefault="00D96560" w:rsidP="00B57002">
      <w:pPr>
        <w:pStyle w:val="21"/>
      </w:pPr>
      <w:r>
        <w:rPr>
          <w:rFonts w:hint="eastAsia"/>
        </w:rPr>
        <w:t>(</w:t>
      </w:r>
      <w:r w:rsidR="00423156">
        <w:rPr>
          <w:rFonts w:hint="eastAsia"/>
        </w:rPr>
        <w:t>1</w:t>
      </w:r>
      <w:r>
        <w:rPr>
          <w:rFonts w:hint="eastAsia"/>
        </w:rPr>
        <w:t>)</w:t>
      </w:r>
      <w:r>
        <w:rPr>
          <w:rFonts w:hint="eastAsia"/>
        </w:rPr>
        <w:t>对物流的控制和协调</w:t>
      </w:r>
    </w:p>
    <w:p w:rsidR="00D96560" w:rsidRDefault="00D96560" w:rsidP="00B57002">
      <w:pPr>
        <w:pStyle w:val="21"/>
      </w:pPr>
      <w:r>
        <w:rPr>
          <w:rFonts w:hint="eastAsia"/>
        </w:rPr>
        <w:t>(</w:t>
      </w:r>
      <w:r w:rsidR="00423156">
        <w:rPr>
          <w:rFonts w:hint="eastAsia"/>
        </w:rPr>
        <w:t>2</w:t>
      </w:r>
      <w:r>
        <w:rPr>
          <w:rFonts w:hint="eastAsia"/>
        </w:rPr>
        <w:t>)</w:t>
      </w:r>
      <w:r>
        <w:rPr>
          <w:rFonts w:hint="eastAsia"/>
        </w:rPr>
        <w:t>缩短物流流程</w:t>
      </w:r>
    </w:p>
    <w:p w:rsidR="00D96560" w:rsidRPr="006F327B" w:rsidRDefault="00D96560" w:rsidP="00B57002">
      <w:pPr>
        <w:pStyle w:val="21"/>
      </w:pPr>
      <w:r>
        <w:rPr>
          <w:rFonts w:hint="eastAsia"/>
        </w:rPr>
        <w:t>(</w:t>
      </w:r>
      <w:r w:rsidR="00423156">
        <w:rPr>
          <w:rFonts w:hint="eastAsia"/>
        </w:rPr>
        <w:t>3</w:t>
      </w:r>
      <w:r>
        <w:rPr>
          <w:rFonts w:hint="eastAsia"/>
        </w:rPr>
        <w:t>)</w:t>
      </w:r>
      <w:r>
        <w:rPr>
          <w:rFonts w:hint="eastAsia"/>
        </w:rPr>
        <w:t>实现物流系统化管理</w:t>
      </w:r>
    </w:p>
    <w:p w:rsidR="00D96560" w:rsidRDefault="00D96560" w:rsidP="00B57002">
      <w:pPr>
        <w:pStyle w:val="21"/>
      </w:pPr>
    </w:p>
    <w:p w:rsidR="00D96560" w:rsidRDefault="00D96560" w:rsidP="00B57002">
      <w:pPr>
        <w:pStyle w:val="21"/>
      </w:pPr>
      <w:r>
        <w:t>6.</w:t>
      </w:r>
      <w:r>
        <w:rPr>
          <w:rFonts w:hint="eastAsia"/>
        </w:rPr>
        <w:t>物流信息管理的基本内容包括哪些</w:t>
      </w:r>
      <w:r>
        <w:rPr>
          <w:rFonts w:hint="eastAsia"/>
        </w:rPr>
        <w:t xml:space="preserve">? </w:t>
      </w:r>
      <w:r>
        <w:rPr>
          <w:rFonts w:hint="eastAsia"/>
        </w:rPr>
        <w:t>可以从哪些方面来理解</w:t>
      </w:r>
      <w:r>
        <w:rPr>
          <w:rFonts w:hint="eastAsia"/>
        </w:rPr>
        <w:t>?</w:t>
      </w:r>
    </w:p>
    <w:p w:rsidR="00D96560" w:rsidRDefault="00D96560" w:rsidP="00B57002">
      <w:pPr>
        <w:pStyle w:val="21"/>
      </w:pPr>
      <w:r>
        <w:rPr>
          <w:rFonts w:hint="eastAsia"/>
        </w:rPr>
        <w:t>物流信息管理是运用计划、组织、指挥、协调、控制等基本职能对物流信息收集、检索、研究、报道、交流和提供服务的过程</w:t>
      </w:r>
      <w:r>
        <w:rPr>
          <w:rFonts w:hint="eastAsia"/>
        </w:rPr>
        <w:t>,</w:t>
      </w:r>
      <w:r>
        <w:rPr>
          <w:rFonts w:hint="eastAsia"/>
        </w:rPr>
        <w:t>并有效地运用人力、物力和财力等基本要素</w:t>
      </w:r>
      <w:r>
        <w:rPr>
          <w:rFonts w:hint="eastAsia"/>
        </w:rPr>
        <w:t>,</w:t>
      </w:r>
      <w:r>
        <w:rPr>
          <w:rFonts w:hint="eastAsia"/>
        </w:rPr>
        <w:t>以期达到物流管理的总体目标的活动。</w:t>
      </w:r>
    </w:p>
    <w:p w:rsidR="00D96560" w:rsidRDefault="00D96560" w:rsidP="00B57002">
      <w:pPr>
        <w:pStyle w:val="21"/>
      </w:pPr>
      <w:r>
        <w:rPr>
          <w:rFonts w:hint="eastAsia"/>
        </w:rPr>
        <w:t>对于物流信息管理而言</w:t>
      </w:r>
      <w:r>
        <w:rPr>
          <w:rFonts w:hint="eastAsia"/>
        </w:rPr>
        <w:t>,</w:t>
      </w:r>
      <w:r>
        <w:rPr>
          <w:rFonts w:hint="eastAsia"/>
        </w:rPr>
        <w:t>除了包括收集、处理等物流活动的信息传送</w:t>
      </w:r>
      <w:r>
        <w:rPr>
          <w:rFonts w:hint="eastAsia"/>
        </w:rPr>
        <w:t>,</w:t>
      </w:r>
      <w:r>
        <w:rPr>
          <w:rFonts w:hint="eastAsia"/>
        </w:rPr>
        <w:t>还包括对物流过程的各种决策活动</w:t>
      </w:r>
      <w:r>
        <w:rPr>
          <w:rFonts w:hint="eastAsia"/>
        </w:rPr>
        <w:t>(</w:t>
      </w:r>
      <w:r>
        <w:rPr>
          <w:rFonts w:hint="eastAsia"/>
        </w:rPr>
        <w:t>如采购计划、销售计划、选择供应商、顾客分析等</w:t>
      </w:r>
      <w:r>
        <w:rPr>
          <w:rFonts w:hint="eastAsia"/>
        </w:rPr>
        <w:t>)</w:t>
      </w:r>
      <w:r>
        <w:rPr>
          <w:rFonts w:hint="eastAsia"/>
        </w:rPr>
        <w:t>提供决策支持</w:t>
      </w:r>
      <w:r>
        <w:rPr>
          <w:rFonts w:hint="eastAsia"/>
        </w:rPr>
        <w:t>,</w:t>
      </w:r>
      <w:r>
        <w:rPr>
          <w:rFonts w:hint="eastAsia"/>
        </w:rPr>
        <w:t>并充分利用计算机的强大功能汇总和分析物流数据</w:t>
      </w:r>
      <w:r>
        <w:rPr>
          <w:rFonts w:hint="eastAsia"/>
        </w:rPr>
        <w:t>,</w:t>
      </w:r>
      <w:r>
        <w:rPr>
          <w:rFonts w:hint="eastAsia"/>
        </w:rPr>
        <w:t>进而做出更好的决策</w:t>
      </w:r>
      <w:r>
        <w:rPr>
          <w:rFonts w:hint="eastAsia"/>
        </w:rPr>
        <w:t>,</w:t>
      </w:r>
      <w:r>
        <w:rPr>
          <w:rFonts w:hint="eastAsia"/>
        </w:rPr>
        <w:t>增强对企业的内部开发与外部利用</w:t>
      </w:r>
      <w:r>
        <w:rPr>
          <w:rFonts w:hint="eastAsia"/>
        </w:rPr>
        <w:t>,</w:t>
      </w:r>
      <w:r>
        <w:rPr>
          <w:rFonts w:hint="eastAsia"/>
        </w:rPr>
        <w:t>提高生产效率</w:t>
      </w:r>
      <w:r>
        <w:rPr>
          <w:rFonts w:hint="eastAsia"/>
        </w:rPr>
        <w:t>,</w:t>
      </w:r>
      <w:r>
        <w:rPr>
          <w:rFonts w:hint="eastAsia"/>
        </w:rPr>
        <w:t>增强企业竞争优势。</w:t>
      </w:r>
    </w:p>
    <w:p w:rsidR="00D96560" w:rsidRDefault="00D96560" w:rsidP="00B57002">
      <w:pPr>
        <w:pStyle w:val="21"/>
      </w:pPr>
    </w:p>
    <w:p w:rsidR="00D96560" w:rsidRDefault="00D96560" w:rsidP="00B57002">
      <w:pPr>
        <w:pStyle w:val="21"/>
      </w:pPr>
      <w:r>
        <w:t>7.</w:t>
      </w:r>
      <w:r>
        <w:rPr>
          <w:rFonts w:hint="eastAsia"/>
        </w:rPr>
        <w:t>物流信息管理的特点有哪些</w:t>
      </w:r>
      <w:r>
        <w:rPr>
          <w:rFonts w:hint="eastAsia"/>
        </w:rPr>
        <w:t xml:space="preserve">? </w:t>
      </w:r>
      <w:r>
        <w:rPr>
          <w:rFonts w:hint="eastAsia"/>
        </w:rPr>
        <w:t>作用体现在哪些方面</w:t>
      </w:r>
      <w:r>
        <w:rPr>
          <w:rFonts w:hint="eastAsia"/>
        </w:rPr>
        <w:t>?</w:t>
      </w:r>
    </w:p>
    <w:p w:rsidR="00D96560" w:rsidRDefault="00D96560" w:rsidP="00B57002">
      <w:pPr>
        <w:pStyle w:val="21"/>
      </w:pPr>
      <w:r>
        <w:rPr>
          <w:rFonts w:hint="eastAsia"/>
        </w:rPr>
        <w:t>物流信息管理具有以下四个特点：</w:t>
      </w:r>
    </w:p>
    <w:p w:rsidR="00D96560" w:rsidRPr="00F93AB5" w:rsidRDefault="00D96560" w:rsidP="00B57002">
      <w:pPr>
        <w:pStyle w:val="21"/>
      </w:pPr>
      <w:r w:rsidRPr="00F93AB5">
        <w:rPr>
          <w:rFonts w:hint="eastAsia"/>
        </w:rPr>
        <w:t>（</w:t>
      </w:r>
      <w:r w:rsidRPr="00F93AB5">
        <w:rPr>
          <w:rFonts w:hint="eastAsia"/>
        </w:rPr>
        <w:t>1</w:t>
      </w:r>
      <w:r w:rsidRPr="00F93AB5">
        <w:rPr>
          <w:rFonts w:hint="eastAsia"/>
        </w:rPr>
        <w:t>）强调信息管理的系统化</w:t>
      </w:r>
    </w:p>
    <w:p w:rsidR="00D96560" w:rsidRPr="00F93AB5" w:rsidRDefault="00D96560" w:rsidP="00B57002">
      <w:pPr>
        <w:pStyle w:val="21"/>
      </w:pPr>
      <w:r w:rsidRPr="00F93AB5">
        <w:rPr>
          <w:rFonts w:hint="eastAsia"/>
        </w:rPr>
        <w:t>（</w:t>
      </w:r>
      <w:r w:rsidRPr="00F93AB5">
        <w:rPr>
          <w:rFonts w:hint="eastAsia"/>
        </w:rPr>
        <w:t>2</w:t>
      </w:r>
      <w:r w:rsidRPr="00F93AB5">
        <w:rPr>
          <w:rFonts w:hint="eastAsia"/>
        </w:rPr>
        <w:t>）强调信息管理各基本环节的整合和协调</w:t>
      </w:r>
    </w:p>
    <w:p w:rsidR="00D96560" w:rsidRPr="00F93AB5" w:rsidRDefault="00D96560" w:rsidP="00B57002">
      <w:pPr>
        <w:pStyle w:val="21"/>
      </w:pPr>
      <w:r w:rsidRPr="00F93AB5">
        <w:rPr>
          <w:rFonts w:hint="eastAsia"/>
        </w:rPr>
        <w:t>（</w:t>
      </w:r>
      <w:r w:rsidRPr="00F93AB5">
        <w:rPr>
          <w:rFonts w:hint="eastAsia"/>
        </w:rPr>
        <w:t>3</w:t>
      </w:r>
      <w:r w:rsidRPr="00F93AB5">
        <w:rPr>
          <w:rFonts w:hint="eastAsia"/>
        </w:rPr>
        <w:t>）强调信息管理过程的专业性和灵活性</w:t>
      </w:r>
    </w:p>
    <w:p w:rsidR="00D96560" w:rsidRPr="00F93AB5" w:rsidRDefault="00D96560" w:rsidP="00B57002">
      <w:pPr>
        <w:pStyle w:val="21"/>
      </w:pPr>
      <w:r w:rsidRPr="00F93AB5">
        <w:rPr>
          <w:rFonts w:hint="eastAsia"/>
        </w:rPr>
        <w:t>（</w:t>
      </w:r>
      <w:r w:rsidRPr="00F93AB5">
        <w:rPr>
          <w:rFonts w:hint="eastAsia"/>
        </w:rPr>
        <w:t>4</w:t>
      </w:r>
      <w:r w:rsidRPr="00F93AB5">
        <w:rPr>
          <w:rFonts w:hint="eastAsia"/>
        </w:rPr>
        <w:t>）强调建立有效的信息管理机制</w:t>
      </w:r>
    </w:p>
    <w:p w:rsidR="00D96560" w:rsidRPr="00B57002" w:rsidRDefault="00D96560" w:rsidP="00B57002">
      <w:pPr>
        <w:pStyle w:val="21"/>
      </w:pPr>
      <w:r>
        <w:rPr>
          <w:rFonts w:hint="eastAsia"/>
        </w:rPr>
        <w:t>现代物流强调过程的信息沟通，物流的效率依赖于信息沟通的效率。物流信息管理通过物流信息系统的引进和完善有效地为物流企业解决了单点管理和网络业务之间的矛盾、成本和客户服务质量之间的矛盾、有限的静态资源和动态市场之间的矛盾、现在和未来预测之间的矛盾。</w:t>
      </w:r>
    </w:p>
    <w:p w:rsidR="00D96560" w:rsidRPr="00A76BBD" w:rsidRDefault="00D96560" w:rsidP="00B57002">
      <w:pPr>
        <w:pStyle w:val="21"/>
      </w:pPr>
    </w:p>
    <w:p w:rsidR="00D96560" w:rsidRDefault="00D96560" w:rsidP="00B57002">
      <w:pPr>
        <w:pStyle w:val="21"/>
      </w:pPr>
      <w:r>
        <w:t>8.</w:t>
      </w:r>
      <w:r>
        <w:rPr>
          <w:rFonts w:hint="eastAsia"/>
        </w:rPr>
        <w:t>物流信息在物流管理中的地位和作用是什么</w:t>
      </w:r>
      <w:r>
        <w:rPr>
          <w:rFonts w:hint="eastAsia"/>
        </w:rPr>
        <w:t>?</w:t>
      </w:r>
    </w:p>
    <w:p w:rsidR="00D96560" w:rsidRPr="004F7D73" w:rsidRDefault="00D96560" w:rsidP="00B57002">
      <w:pPr>
        <w:pStyle w:val="21"/>
      </w:pPr>
      <w:r w:rsidRPr="00BA6F1F">
        <w:rPr>
          <w:rFonts w:hint="eastAsia"/>
        </w:rPr>
        <w:t>（</w:t>
      </w:r>
      <w:r w:rsidRPr="004F7D73">
        <w:rPr>
          <w:rFonts w:hint="eastAsia"/>
        </w:rPr>
        <w:t>1</w:t>
      </w:r>
      <w:r w:rsidRPr="004F7D73">
        <w:rPr>
          <w:rFonts w:hint="eastAsia"/>
        </w:rPr>
        <w:t>）物流信息是物流系统整体的中枢神经</w:t>
      </w:r>
    </w:p>
    <w:p w:rsidR="00D96560" w:rsidRPr="004F7D73" w:rsidRDefault="00D96560" w:rsidP="00B57002">
      <w:pPr>
        <w:pStyle w:val="21"/>
      </w:pPr>
      <w:r w:rsidRPr="004F7D73">
        <w:rPr>
          <w:rFonts w:hint="eastAsia"/>
        </w:rPr>
        <w:t>（</w:t>
      </w:r>
      <w:r w:rsidRPr="004F7D73">
        <w:rPr>
          <w:rFonts w:hint="eastAsia"/>
        </w:rPr>
        <w:t>2</w:t>
      </w:r>
      <w:r w:rsidRPr="004F7D73">
        <w:rPr>
          <w:rFonts w:hint="eastAsia"/>
        </w:rPr>
        <w:t>）物流信息是物流系统变革的决定性因素</w:t>
      </w:r>
    </w:p>
    <w:p w:rsidR="00D96560" w:rsidRPr="004F7D73" w:rsidRDefault="00D96560" w:rsidP="00B57002">
      <w:pPr>
        <w:pStyle w:val="21"/>
      </w:pPr>
      <w:r w:rsidRPr="004F7D73">
        <w:rPr>
          <w:rFonts w:hint="eastAsia"/>
        </w:rPr>
        <w:t>（</w:t>
      </w:r>
      <w:r w:rsidRPr="004F7D73">
        <w:rPr>
          <w:rFonts w:hint="eastAsia"/>
        </w:rPr>
        <w:t>3</w:t>
      </w:r>
      <w:r w:rsidRPr="004F7D73">
        <w:rPr>
          <w:rFonts w:hint="eastAsia"/>
        </w:rPr>
        <w:t>）支持交易系统</w:t>
      </w:r>
    </w:p>
    <w:p w:rsidR="00D96560" w:rsidRPr="00BA6F1F" w:rsidRDefault="00D96560" w:rsidP="00B57002">
      <w:pPr>
        <w:pStyle w:val="21"/>
      </w:pPr>
      <w:r w:rsidRPr="00B57002">
        <w:rPr>
          <w:rFonts w:hint="eastAsia"/>
        </w:rPr>
        <w:t>（</w:t>
      </w:r>
      <w:r w:rsidRPr="00B57002">
        <w:rPr>
          <w:rFonts w:hint="eastAsia"/>
        </w:rPr>
        <w:t>4</w:t>
      </w:r>
      <w:r w:rsidRPr="00B57002">
        <w:rPr>
          <w:rFonts w:hint="eastAsia"/>
        </w:rPr>
        <w:t>）支持管理控制</w:t>
      </w:r>
    </w:p>
    <w:p w:rsidR="00D96560" w:rsidRPr="00BA6F1F" w:rsidRDefault="00D96560" w:rsidP="00B57002">
      <w:pPr>
        <w:pStyle w:val="21"/>
      </w:pPr>
      <w:r w:rsidRPr="00B57002">
        <w:rPr>
          <w:rFonts w:hint="eastAsia"/>
        </w:rPr>
        <w:t>（</w:t>
      </w:r>
      <w:r w:rsidRPr="00B57002">
        <w:rPr>
          <w:rFonts w:hint="eastAsia"/>
        </w:rPr>
        <w:t>5</w:t>
      </w:r>
      <w:r w:rsidRPr="00B57002">
        <w:rPr>
          <w:rFonts w:hint="eastAsia"/>
        </w:rPr>
        <w:t>）支持决策分析</w:t>
      </w:r>
      <w:r w:rsidRPr="00BA6F1F">
        <w:rPr>
          <w:rFonts w:hint="eastAsia"/>
        </w:rPr>
        <w:t xml:space="preserve"> </w:t>
      </w:r>
    </w:p>
    <w:p w:rsidR="00D96560" w:rsidRPr="00BA6F1F" w:rsidRDefault="00D96560" w:rsidP="00B57002">
      <w:pPr>
        <w:pStyle w:val="21"/>
      </w:pPr>
      <w:r w:rsidRPr="00B57002">
        <w:rPr>
          <w:rFonts w:hint="eastAsia"/>
        </w:rPr>
        <w:t>（</w:t>
      </w:r>
      <w:r w:rsidRPr="00B57002">
        <w:rPr>
          <w:rFonts w:hint="eastAsia"/>
        </w:rPr>
        <w:t>6</w:t>
      </w:r>
      <w:r w:rsidRPr="00B57002">
        <w:rPr>
          <w:rFonts w:hint="eastAsia"/>
        </w:rPr>
        <w:t>）支持制定战略计划</w:t>
      </w:r>
    </w:p>
    <w:p w:rsidR="00D96560" w:rsidRDefault="00D96560" w:rsidP="00B57002">
      <w:pPr>
        <w:pStyle w:val="21"/>
      </w:pPr>
    </w:p>
    <w:p w:rsidR="00D96560" w:rsidRDefault="00D96560" w:rsidP="00B57002">
      <w:pPr>
        <w:pStyle w:val="21"/>
      </w:pPr>
      <w:r>
        <w:t>9.</w:t>
      </w:r>
      <w:r>
        <w:rPr>
          <w:rFonts w:hint="eastAsia"/>
        </w:rPr>
        <w:t>物流信息化的发展经历了哪些历程</w:t>
      </w:r>
      <w:r>
        <w:rPr>
          <w:rFonts w:hint="eastAsia"/>
        </w:rPr>
        <w:t xml:space="preserve">? </w:t>
      </w:r>
      <w:r>
        <w:rPr>
          <w:rFonts w:hint="eastAsia"/>
        </w:rPr>
        <w:t>说明现代物流信息化体系框架。</w:t>
      </w:r>
    </w:p>
    <w:p w:rsidR="00D96560" w:rsidRPr="00B57002" w:rsidRDefault="00D96560" w:rsidP="00B57002">
      <w:pPr>
        <w:pStyle w:val="21"/>
      </w:pPr>
      <w:r w:rsidRPr="00B57002">
        <w:rPr>
          <w:rFonts w:hint="eastAsia"/>
        </w:rPr>
        <w:t xml:space="preserve">      </w:t>
      </w:r>
      <w:r>
        <w:rPr>
          <w:rFonts w:hint="eastAsia"/>
        </w:rPr>
        <w:t>物流信息化发展经历的历程：</w:t>
      </w:r>
    </w:p>
    <w:p w:rsidR="00D96560" w:rsidRPr="00B57002" w:rsidRDefault="00D96560" w:rsidP="00B57002">
      <w:pPr>
        <w:pStyle w:val="21"/>
      </w:pPr>
      <w:r w:rsidRPr="00B57002">
        <w:rPr>
          <w:rFonts w:hint="eastAsia"/>
        </w:rPr>
        <w:t xml:space="preserve">      </w:t>
      </w:r>
      <w:r w:rsidRPr="00B57002">
        <w:t>第一阶段：处于普及信息化理念阶段，大量物流企业停留在手工操作、人工报表阶段，企业还没有关注信息化对提升效率、降低成本的影响。</w:t>
      </w:r>
    </w:p>
    <w:p w:rsidR="00D96560" w:rsidRPr="00B57002" w:rsidRDefault="00D96560" w:rsidP="00B57002">
      <w:pPr>
        <w:pStyle w:val="21"/>
      </w:pPr>
      <w:r w:rsidRPr="00B57002">
        <w:rPr>
          <w:rFonts w:hint="eastAsia"/>
        </w:rPr>
        <w:t xml:space="preserve">    </w:t>
      </w:r>
      <w:r w:rsidRPr="00B57002">
        <w:t>第二阶段：随着物流的快速发展，信息化需求增多，为服务企业个性化需求，出现了专业的信息化服务商和物流信息化产品，这些信息化服务商也成为最初的物流公共信息服务平台。</w:t>
      </w:r>
    </w:p>
    <w:p w:rsidR="00D96560" w:rsidRPr="00B57002" w:rsidRDefault="00D96560" w:rsidP="00B57002">
      <w:pPr>
        <w:pStyle w:val="21"/>
      </w:pPr>
      <w:r w:rsidRPr="00B57002">
        <w:rPr>
          <w:rFonts w:hint="eastAsia"/>
        </w:rPr>
        <w:t xml:space="preserve">    </w:t>
      </w:r>
      <w:r w:rsidRPr="00B57002">
        <w:t>第三阶段：随着移动互联网的快速发展，行业出现了以横向整合为主的跨区域运力</w:t>
      </w:r>
      <w:r w:rsidRPr="00B57002">
        <w:lastRenderedPageBreak/>
        <w:t>资源平台，以及以纵向整合为主的专业化应用管理平台，并在平台的基础上逐渐形成了金融、保险、汽车后服务等产业链生态。物流新商业模式呈现出生命力和竞争力。</w:t>
      </w:r>
    </w:p>
    <w:p w:rsidR="00D96560" w:rsidRPr="00B57002" w:rsidRDefault="00D96560" w:rsidP="00B57002">
      <w:pPr>
        <w:pStyle w:val="21"/>
      </w:pPr>
      <w:r w:rsidRPr="00B57002">
        <w:rPr>
          <w:rFonts w:hint="eastAsia"/>
        </w:rPr>
        <w:t xml:space="preserve">     </w:t>
      </w:r>
      <w:r w:rsidRPr="00B57002">
        <w:t>第四阶段：数字化引领智慧物流解决差异化、多元化的需求，需求变得差异化、多元化，智慧物流市场快速发展，成为行业转型升级的新动能，行业正由自动化、网络化向数据化、智能化升级。</w:t>
      </w:r>
    </w:p>
    <w:p w:rsidR="00D96560" w:rsidRPr="00F93AB5" w:rsidRDefault="00D96560" w:rsidP="00B57002">
      <w:pPr>
        <w:pStyle w:val="21"/>
      </w:pPr>
      <w:r>
        <w:rPr>
          <w:rFonts w:hint="eastAsia"/>
        </w:rPr>
        <w:t xml:space="preserve">    </w:t>
      </w:r>
      <w:r>
        <w:rPr>
          <w:rFonts w:hint="eastAsia"/>
        </w:rPr>
        <w:t>在供应链管理环境下</w:t>
      </w:r>
      <w:r>
        <w:rPr>
          <w:rFonts w:hint="eastAsia"/>
        </w:rPr>
        <w:t>,</w:t>
      </w:r>
      <w:r>
        <w:rPr>
          <w:rFonts w:hint="eastAsia"/>
        </w:rPr>
        <w:t>集成化物流信息系统的体系结构可以用一个三维模型表示：</w:t>
      </w:r>
    </w:p>
    <w:p w:rsidR="00D96560" w:rsidRDefault="00D96560" w:rsidP="00B57002">
      <w:pPr>
        <w:pStyle w:val="21"/>
      </w:pPr>
      <w:r>
        <w:rPr>
          <w:rFonts w:hint="eastAsia"/>
        </w:rPr>
        <w:t xml:space="preserve">    </w:t>
      </w:r>
      <w:r>
        <w:rPr>
          <w:rFonts w:hint="eastAsia"/>
        </w:rPr>
        <w:t>第一维是从供应链中物流管理层次来划分的</w:t>
      </w:r>
      <w:r>
        <w:rPr>
          <w:rFonts w:hint="eastAsia"/>
        </w:rPr>
        <w:t>,</w:t>
      </w:r>
      <w:r>
        <w:rPr>
          <w:rFonts w:hint="eastAsia"/>
        </w:rPr>
        <w:t>自下而上分别是进程作业层、企业管理层</w:t>
      </w:r>
    </w:p>
    <w:p w:rsidR="00D96560" w:rsidRDefault="00D96560" w:rsidP="00B57002">
      <w:pPr>
        <w:pStyle w:val="21"/>
      </w:pPr>
      <w:r>
        <w:rPr>
          <w:rFonts w:hint="eastAsia"/>
        </w:rPr>
        <w:t>和供应链管理层三个层次。</w:t>
      </w:r>
    </w:p>
    <w:p w:rsidR="00D96560" w:rsidRPr="00F93AB5" w:rsidRDefault="00D96560" w:rsidP="00B57002">
      <w:pPr>
        <w:pStyle w:val="21"/>
      </w:pPr>
      <w:r>
        <w:rPr>
          <w:rFonts w:hint="eastAsia"/>
        </w:rPr>
        <w:t xml:space="preserve">    </w:t>
      </w:r>
      <w:r w:rsidRPr="00F93AB5">
        <w:rPr>
          <w:rFonts w:hint="eastAsia"/>
        </w:rPr>
        <w:t>第二维是根据物流的功能和所涉及的领域来划分</w:t>
      </w:r>
      <w:r>
        <w:rPr>
          <w:rFonts w:hint="eastAsia"/>
        </w:rPr>
        <w:t>。</w:t>
      </w:r>
    </w:p>
    <w:p w:rsidR="00D96560" w:rsidRDefault="00D96560" w:rsidP="00B57002">
      <w:pPr>
        <w:pStyle w:val="21"/>
      </w:pPr>
      <w:r>
        <w:rPr>
          <w:rFonts w:hint="eastAsia"/>
        </w:rPr>
        <w:t xml:space="preserve">    </w:t>
      </w:r>
      <w:r>
        <w:rPr>
          <w:rFonts w:hint="eastAsia"/>
        </w:rPr>
        <w:t>第三维是根据信息系统本身所包含的不同内容来划分的</w:t>
      </w:r>
      <w:r>
        <w:rPr>
          <w:rFonts w:hint="eastAsia"/>
        </w:rPr>
        <w:t>,</w:t>
      </w:r>
      <w:r>
        <w:rPr>
          <w:rFonts w:hint="eastAsia"/>
        </w:rPr>
        <w:t>有硬件、软件、信息以及应用</w:t>
      </w:r>
    </w:p>
    <w:p w:rsidR="00D96560" w:rsidRDefault="00D96560" w:rsidP="00B57002">
      <w:pPr>
        <w:pStyle w:val="21"/>
      </w:pPr>
      <w:r>
        <w:rPr>
          <w:rFonts w:hint="eastAsia"/>
        </w:rPr>
        <w:t>的集成四个层次。</w:t>
      </w:r>
    </w:p>
    <w:p w:rsidR="00D96560" w:rsidRDefault="00D96560" w:rsidP="00B57002">
      <w:pPr>
        <w:pStyle w:val="21"/>
      </w:pPr>
    </w:p>
    <w:p w:rsidR="00D96560" w:rsidRDefault="00D96560" w:rsidP="00B57002">
      <w:pPr>
        <w:pStyle w:val="21"/>
      </w:pPr>
      <w:r>
        <w:t>10.</w:t>
      </w:r>
      <w:r>
        <w:rPr>
          <w:rFonts w:hint="eastAsia"/>
        </w:rPr>
        <w:t>我国物流信息化存在什么样的问题</w:t>
      </w:r>
      <w:r>
        <w:rPr>
          <w:rFonts w:hint="eastAsia"/>
        </w:rPr>
        <w:t xml:space="preserve">? </w:t>
      </w:r>
      <w:r>
        <w:rPr>
          <w:rFonts w:hint="eastAsia"/>
        </w:rPr>
        <w:t>解决这些问题需要什么样的条件和方法</w:t>
      </w:r>
      <w:r>
        <w:rPr>
          <w:rFonts w:hint="eastAsia"/>
        </w:rPr>
        <w:t>?</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）信息化意识薄弱；（</w:t>
      </w:r>
      <w:r w:rsidRPr="00B57002">
        <w:rPr>
          <w:rFonts w:hint="eastAsia"/>
        </w:rPr>
        <w:t>2</w:t>
      </w:r>
      <w:r w:rsidRPr="00B57002">
        <w:rPr>
          <w:rFonts w:hint="eastAsia"/>
        </w:rPr>
        <w:t>）物流信息化发展战略不科学；（</w:t>
      </w:r>
      <w:r w:rsidRPr="00B57002">
        <w:rPr>
          <w:rFonts w:hint="eastAsia"/>
        </w:rPr>
        <w:t>3</w:t>
      </w:r>
      <w:r w:rsidRPr="00B57002">
        <w:rPr>
          <w:rFonts w:hint="eastAsia"/>
        </w:rPr>
        <w:t>）物流信息化管理不协调；（</w:t>
      </w:r>
      <w:r w:rsidRPr="00B57002">
        <w:rPr>
          <w:rFonts w:hint="eastAsia"/>
        </w:rPr>
        <w:t>4</w:t>
      </w:r>
      <w:r w:rsidRPr="00B57002">
        <w:rPr>
          <w:rFonts w:hint="eastAsia"/>
        </w:rPr>
        <w:t>）物流信息技术的运用率低；（</w:t>
      </w:r>
      <w:r w:rsidRPr="00B57002">
        <w:rPr>
          <w:rFonts w:hint="eastAsia"/>
        </w:rPr>
        <w:t>5</w:t>
      </w:r>
      <w:r w:rsidRPr="00B57002">
        <w:rPr>
          <w:rFonts w:hint="eastAsia"/>
        </w:rPr>
        <w:t>）物流信息化技术人才匮乏；（</w:t>
      </w:r>
      <w:r w:rsidRPr="00B57002">
        <w:rPr>
          <w:rFonts w:hint="eastAsia"/>
        </w:rPr>
        <w:t>6</w:t>
      </w:r>
      <w:r w:rsidRPr="00B57002">
        <w:rPr>
          <w:rFonts w:hint="eastAsia"/>
        </w:rPr>
        <w:t>）物流信息化建设筹资困难</w:t>
      </w:r>
    </w:p>
    <w:p w:rsidR="00D764AC" w:rsidRDefault="00D764AC" w:rsidP="00B57002">
      <w:pPr>
        <w:pStyle w:val="21"/>
      </w:pPr>
    </w:p>
    <w:p w:rsidR="00414B25" w:rsidRPr="00D96560" w:rsidRDefault="00414B25" w:rsidP="00B57002">
      <w:pPr>
        <w:spacing w:beforeLines="50" w:afterLines="50"/>
        <w:rPr>
          <w:rFonts w:ascii="宋体" w:eastAsia="宋体" w:hAnsi="宋体"/>
          <w:b/>
          <w:bCs/>
          <w:sz w:val="24"/>
          <w:szCs w:val="24"/>
        </w:rPr>
      </w:pPr>
      <w:r>
        <w:rPr>
          <w:rFonts w:ascii="宋体" w:eastAsia="宋体" w:hAnsi="宋体" w:hint="eastAsia"/>
          <w:b/>
          <w:bCs/>
          <w:sz w:val="24"/>
          <w:szCs w:val="24"/>
        </w:rPr>
        <w:t>第二</w:t>
      </w:r>
      <w:r w:rsidRPr="00D96560">
        <w:rPr>
          <w:rFonts w:ascii="宋体" w:eastAsia="宋体" w:hAnsi="宋体" w:hint="eastAsia"/>
          <w:b/>
          <w:bCs/>
          <w:sz w:val="24"/>
          <w:szCs w:val="24"/>
        </w:rPr>
        <w:t>章</w:t>
      </w:r>
      <w:r>
        <w:rPr>
          <w:rFonts w:ascii="宋体" w:eastAsia="宋体" w:hAnsi="宋体" w:hint="eastAsia"/>
          <w:b/>
          <w:bCs/>
          <w:sz w:val="24"/>
          <w:szCs w:val="24"/>
        </w:rPr>
        <w:t xml:space="preserve"> </w:t>
      </w:r>
      <w:r>
        <w:rPr>
          <w:rFonts w:ascii="宋体" w:eastAsia="宋体" w:hAnsi="宋体"/>
          <w:b/>
          <w:bCs/>
          <w:sz w:val="24"/>
          <w:szCs w:val="24"/>
        </w:rPr>
        <w:t xml:space="preserve"> </w:t>
      </w:r>
      <w:r w:rsidRPr="00D96560">
        <w:rPr>
          <w:rFonts w:ascii="宋体" w:eastAsia="宋体" w:hAnsi="宋体" w:hint="eastAsia"/>
          <w:b/>
          <w:bCs/>
          <w:sz w:val="24"/>
          <w:szCs w:val="24"/>
        </w:rPr>
        <w:t>思考题</w:t>
      </w:r>
    </w:p>
    <w:p w:rsidR="00414B25" w:rsidRDefault="00B57002" w:rsidP="00B57002">
      <w:pPr>
        <w:pStyle w:val="21"/>
      </w:pPr>
      <w:r>
        <w:rPr>
          <w:rFonts w:hint="eastAsia"/>
        </w:rPr>
        <w:t>1.</w:t>
      </w:r>
      <w:r w:rsidR="00414B25" w:rsidRPr="00C065E3">
        <w:rPr>
          <w:rFonts w:hint="eastAsia"/>
        </w:rPr>
        <w:t>简述物流信息战略的发展过程与内容。</w:t>
      </w:r>
    </w:p>
    <w:p w:rsidR="0059070E" w:rsidRPr="00C065E3" w:rsidRDefault="0059070E" w:rsidP="00B57002">
      <w:pPr>
        <w:pStyle w:val="21"/>
      </w:pPr>
      <w:r>
        <w:rPr>
          <w:rFonts w:hint="eastAsia"/>
        </w:rPr>
        <w:t>答：</w:t>
      </w:r>
      <w:r w:rsidRPr="0059070E">
        <w:rPr>
          <w:rFonts w:hint="eastAsia"/>
        </w:rPr>
        <w:t>物流信息战略是物流战略和信息战略的重要构成部分。具体来说，物流信息战略是指在企业战略、产业战略和国家战略等理论框架下，进行信息通讯技术在物流系统中的采纳和使用的整体性、全方位的认知、布局、设计、谋划和定位等活动。</w:t>
      </w:r>
    </w:p>
    <w:p w:rsidR="00414B25" w:rsidRDefault="00B57002" w:rsidP="00B57002">
      <w:pPr>
        <w:pStyle w:val="21"/>
      </w:pPr>
      <w:r>
        <w:rPr>
          <w:rFonts w:hint="eastAsia"/>
        </w:rPr>
        <w:t>2.</w:t>
      </w:r>
      <w:r w:rsidR="00414B25" w:rsidRPr="00C065E3">
        <w:rPr>
          <w:rFonts w:hint="eastAsia"/>
        </w:rPr>
        <w:t>比较物流信息需求分析方法的应用背景、条件、结果。</w:t>
      </w:r>
    </w:p>
    <w:p w:rsidR="0059070E" w:rsidRPr="0059070E" w:rsidRDefault="0059070E" w:rsidP="00B57002">
      <w:pPr>
        <w:pStyle w:val="21"/>
      </w:pPr>
      <w:r>
        <w:rPr>
          <w:rFonts w:hint="eastAsia"/>
        </w:rPr>
        <w:t>答：</w:t>
      </w:r>
      <w:r w:rsidRPr="0059070E">
        <w:rPr>
          <w:rFonts w:hint="eastAsia"/>
        </w:rPr>
        <w:t>物流信息需求分析具有决策性、方向性、策略性特征。</w:t>
      </w:r>
      <w:r w:rsidRPr="0059070E">
        <w:t>QFD</w:t>
      </w:r>
      <w:r w:rsidRPr="0059070E">
        <w:t>是把顾客、信息、市场的要求转化为分析设计要求、过程特性、技术要求、生产与服务要求的多层次演绎分析方法。</w:t>
      </w:r>
      <w:r w:rsidRPr="0059070E">
        <w:t>QFD</w:t>
      </w:r>
      <w:r w:rsidRPr="0059070E">
        <w:t>以市场需求信息为导向，以顾客要求为产品、服务开发唯一依据的指导思想。</w:t>
      </w:r>
      <w:r w:rsidRPr="0059070E">
        <w:rPr>
          <w:rFonts w:hint="eastAsia"/>
        </w:rPr>
        <w:t>流程图法是信息需求预测的一种非常有效的结构化的方法。借助于流程图这种方法帮助人员去分析和了解物流信息的具体环节和要素。通过对流程的分析，可以发现和识别物流信息可能发生在物流活动的哪个环节或哪个地方。</w:t>
      </w:r>
    </w:p>
    <w:p w:rsidR="00414B25" w:rsidRDefault="00B57002" w:rsidP="00B57002">
      <w:pPr>
        <w:pStyle w:val="21"/>
      </w:pPr>
      <w:r>
        <w:rPr>
          <w:rFonts w:hint="eastAsia"/>
        </w:rPr>
        <w:t>3.</w:t>
      </w:r>
      <w:r w:rsidR="00414B25" w:rsidRPr="00C065E3">
        <w:rPr>
          <w:rFonts w:hint="eastAsia"/>
        </w:rPr>
        <w:t>如何制定物流信息战略？</w:t>
      </w:r>
    </w:p>
    <w:p w:rsidR="0059070E" w:rsidRPr="00C065E3" w:rsidRDefault="0059070E" w:rsidP="00B57002">
      <w:pPr>
        <w:pStyle w:val="21"/>
      </w:pPr>
      <w:r>
        <w:rPr>
          <w:rFonts w:hint="eastAsia"/>
        </w:rPr>
        <w:t>答：</w:t>
      </w:r>
      <w:r w:rsidR="00EE2E88">
        <w:rPr>
          <w:rFonts w:hint="eastAsia"/>
        </w:rPr>
        <w:t>以战略管理理论为指导、以物流信息管理过程为主线，制动物流信息的规划、选择和开发方案。</w:t>
      </w:r>
    </w:p>
    <w:p w:rsidR="00414B25" w:rsidRDefault="00B57002" w:rsidP="00B57002">
      <w:pPr>
        <w:pStyle w:val="21"/>
      </w:pPr>
      <w:r>
        <w:rPr>
          <w:rFonts w:hint="eastAsia"/>
        </w:rPr>
        <w:t>4.</w:t>
      </w:r>
      <w:r w:rsidR="00414B25" w:rsidRPr="00C065E3">
        <w:rPr>
          <w:rFonts w:hint="eastAsia"/>
        </w:rPr>
        <w:t>比较物流信息战略和物流战略信息的内涵。</w:t>
      </w:r>
    </w:p>
    <w:p w:rsidR="0059070E" w:rsidRPr="00EE2E88" w:rsidRDefault="0059070E" w:rsidP="00B57002">
      <w:pPr>
        <w:pStyle w:val="21"/>
      </w:pPr>
      <w:r>
        <w:rPr>
          <w:rFonts w:hint="eastAsia"/>
        </w:rPr>
        <w:t>答：</w:t>
      </w:r>
      <w:r w:rsidR="00EE2E88" w:rsidRPr="00EE2E88">
        <w:rPr>
          <w:rFonts w:hint="eastAsia"/>
        </w:rPr>
        <w:t>物流信息战略是物流战略和信息战略的重要构成部分。具体来说，物流信息战略是指在企业战略、产业战略和国家战略等理论框架下，进行信息通讯技术在物流系统中的采纳和使用的整体性、全方位的认知、布局、设计、谋划和定位等活动。</w:t>
      </w:r>
      <w:r w:rsidR="00EE2E88">
        <w:rPr>
          <w:rFonts w:hint="eastAsia"/>
        </w:rPr>
        <w:t>物流战略信息是物流战略的信息技术支持、信息服务交付与信息资源开发。</w:t>
      </w:r>
    </w:p>
    <w:p w:rsidR="00414B25" w:rsidRDefault="00B57002" w:rsidP="00B57002">
      <w:pPr>
        <w:pStyle w:val="21"/>
      </w:pPr>
      <w:r>
        <w:rPr>
          <w:rFonts w:hint="eastAsia"/>
        </w:rPr>
        <w:t>5.</w:t>
      </w:r>
      <w:r w:rsidR="00414B25" w:rsidRPr="00C065E3">
        <w:rPr>
          <w:rFonts w:hint="eastAsia"/>
        </w:rPr>
        <w:t>简述物流信息战略的主要任务。</w:t>
      </w:r>
    </w:p>
    <w:p w:rsidR="0059070E" w:rsidRPr="00EE2E88" w:rsidRDefault="0059070E" w:rsidP="00B57002">
      <w:pPr>
        <w:pStyle w:val="21"/>
      </w:pPr>
      <w:r>
        <w:rPr>
          <w:rFonts w:hint="eastAsia"/>
        </w:rPr>
        <w:t>答：</w:t>
      </w:r>
      <w:r w:rsidR="00EE2E88" w:rsidRPr="00EE2E88">
        <w:rPr>
          <w:rFonts w:hint="eastAsia"/>
        </w:rPr>
        <w:t>物流系统中重要的信息集结环节或节点是物流信息平台、物流园区及供应</w:t>
      </w:r>
      <w:proofErr w:type="gramStart"/>
      <w:r w:rsidR="00EE2E88" w:rsidRPr="00EE2E88">
        <w:rPr>
          <w:rFonts w:hint="eastAsia"/>
        </w:rPr>
        <w:t>链合作</w:t>
      </w:r>
      <w:proofErr w:type="gramEnd"/>
      <w:r w:rsidR="00EE2E88" w:rsidRPr="00EE2E88">
        <w:rPr>
          <w:rFonts w:hint="eastAsia"/>
        </w:rPr>
        <w:t>联</w:t>
      </w:r>
      <w:r w:rsidR="00EE2E88" w:rsidRPr="00EE2E88">
        <w:rPr>
          <w:rFonts w:hint="eastAsia"/>
        </w:rPr>
        <w:lastRenderedPageBreak/>
        <w:t>盟等。物流信息战略的执行要以物流信息平台、物流园区及供应</w:t>
      </w:r>
      <w:proofErr w:type="gramStart"/>
      <w:r w:rsidR="00EE2E88" w:rsidRPr="00EE2E88">
        <w:rPr>
          <w:rFonts w:hint="eastAsia"/>
        </w:rPr>
        <w:t>链合作</w:t>
      </w:r>
      <w:proofErr w:type="gramEnd"/>
      <w:r w:rsidR="00EE2E88" w:rsidRPr="00EE2E88">
        <w:rPr>
          <w:rFonts w:hint="eastAsia"/>
        </w:rPr>
        <w:t>联盟的信息建设项目为重要内容。</w:t>
      </w:r>
    </w:p>
    <w:p w:rsidR="00414B25" w:rsidRDefault="00B57002" w:rsidP="00B57002">
      <w:pPr>
        <w:pStyle w:val="21"/>
      </w:pPr>
      <w:r>
        <w:rPr>
          <w:rFonts w:hint="eastAsia"/>
        </w:rPr>
        <w:t>6.</w:t>
      </w:r>
      <w:r w:rsidR="00414B25" w:rsidRPr="00C065E3">
        <w:rPr>
          <w:rFonts w:hint="eastAsia"/>
        </w:rPr>
        <w:t>物流信息资源的特征是什么？</w:t>
      </w:r>
    </w:p>
    <w:p w:rsidR="0059070E" w:rsidRPr="00C065E3" w:rsidRDefault="0059070E" w:rsidP="00B57002">
      <w:pPr>
        <w:pStyle w:val="21"/>
      </w:pPr>
      <w:r>
        <w:rPr>
          <w:rFonts w:hint="eastAsia"/>
        </w:rPr>
        <w:t>答：</w:t>
      </w:r>
      <w:r w:rsidR="00EE2E88">
        <w:rPr>
          <w:rFonts w:hint="eastAsia"/>
        </w:rPr>
        <w:t>物流信息资源具有信息资源和物流服务资源的双重特征，即无形性、高价性、动态性、复杂性等特征。</w:t>
      </w:r>
    </w:p>
    <w:p w:rsidR="00414B25" w:rsidRDefault="00B57002" w:rsidP="00B57002">
      <w:pPr>
        <w:pStyle w:val="21"/>
      </w:pPr>
      <w:r>
        <w:rPr>
          <w:rFonts w:hint="eastAsia"/>
        </w:rPr>
        <w:t>7.</w:t>
      </w:r>
      <w:r w:rsidR="00414B25" w:rsidRPr="00C065E3">
        <w:rPr>
          <w:rFonts w:hint="eastAsia"/>
        </w:rPr>
        <w:t>如何开展物流信息资源服务？</w:t>
      </w:r>
    </w:p>
    <w:p w:rsidR="0059070E" w:rsidRPr="00C065E3" w:rsidRDefault="0059070E" w:rsidP="00B57002">
      <w:pPr>
        <w:pStyle w:val="21"/>
      </w:pPr>
      <w:r>
        <w:rPr>
          <w:rFonts w:hint="eastAsia"/>
        </w:rPr>
        <w:t>答：</w:t>
      </w:r>
      <w:r w:rsidR="00EE2E88">
        <w:rPr>
          <w:rFonts w:hint="eastAsia"/>
        </w:rPr>
        <w:t>以物流信息服务客户为目标，基于物流过程和物流系统协调的需求进行信息资源服务的定制、推送和整合。</w:t>
      </w:r>
    </w:p>
    <w:p w:rsidR="00414B25" w:rsidRDefault="00B57002" w:rsidP="00B57002">
      <w:pPr>
        <w:pStyle w:val="21"/>
      </w:pPr>
      <w:r>
        <w:rPr>
          <w:rFonts w:hint="eastAsia"/>
        </w:rPr>
        <w:t>8.</w:t>
      </w:r>
      <w:r w:rsidR="00414B25" w:rsidRPr="00C065E3">
        <w:rPr>
          <w:rFonts w:hint="eastAsia"/>
        </w:rPr>
        <w:t>简述物流信息采纳的影响因素。</w:t>
      </w:r>
    </w:p>
    <w:p w:rsidR="0059070E" w:rsidRPr="00C065E3" w:rsidRDefault="0059070E" w:rsidP="00B57002">
      <w:pPr>
        <w:pStyle w:val="21"/>
      </w:pPr>
      <w:r>
        <w:rPr>
          <w:rFonts w:hint="eastAsia"/>
        </w:rPr>
        <w:t>答：</w:t>
      </w:r>
      <w:r w:rsidR="00EE2E88">
        <w:rPr>
          <w:rFonts w:hint="eastAsia"/>
        </w:rPr>
        <w:t>基于采纳行为与过程，其影响因素分为物流信息的可用性和易用性，可用性是物流信息的及时性、真实性和可靠性等因素。易用性是物流信息的便捷性、价值和扩散中的影响因素。</w:t>
      </w:r>
    </w:p>
    <w:p w:rsidR="00414B25" w:rsidRPr="00C065E3" w:rsidRDefault="00B57002" w:rsidP="00B57002">
      <w:pPr>
        <w:pStyle w:val="21"/>
      </w:pPr>
      <w:r>
        <w:rPr>
          <w:rFonts w:hint="eastAsia"/>
        </w:rPr>
        <w:t>9.</w:t>
      </w:r>
      <w:r w:rsidR="00414B25" w:rsidRPr="00C065E3">
        <w:rPr>
          <w:rFonts w:hint="eastAsia"/>
        </w:rPr>
        <w:t>如何开展物流信息化评价？</w:t>
      </w:r>
    </w:p>
    <w:p w:rsidR="00414B25" w:rsidRPr="00EE2E88" w:rsidRDefault="0059070E" w:rsidP="00B57002">
      <w:pPr>
        <w:pStyle w:val="21"/>
      </w:pPr>
      <w:r w:rsidRPr="00EE2E88">
        <w:rPr>
          <w:rFonts w:hint="eastAsia"/>
        </w:rPr>
        <w:t>答：</w:t>
      </w:r>
      <w:r w:rsidR="00EE2E88" w:rsidRPr="00EE2E88">
        <w:rPr>
          <w:rFonts w:hint="eastAsia"/>
        </w:rPr>
        <w:t>评价过程抓住目标、指标、结果、方法等关键点，</w:t>
      </w:r>
      <w:proofErr w:type="gramStart"/>
      <w:r w:rsidR="00EE2E88">
        <w:rPr>
          <w:rFonts w:hint="eastAsia"/>
        </w:rPr>
        <w:t>要过程</w:t>
      </w:r>
      <w:proofErr w:type="gramEnd"/>
      <w:r w:rsidR="00EE2E88">
        <w:rPr>
          <w:rFonts w:hint="eastAsia"/>
        </w:rPr>
        <w:t>与结果相结合，定性与定量指标相结合，方法与目标相结合。</w:t>
      </w:r>
    </w:p>
    <w:p w:rsidR="00A60ABB" w:rsidRPr="00A60ABB" w:rsidRDefault="00A60ABB" w:rsidP="00B57002">
      <w:pPr>
        <w:spacing w:beforeLines="50" w:afterLines="50"/>
        <w:rPr>
          <w:rFonts w:ascii="宋体" w:eastAsia="宋体" w:hAnsi="宋体"/>
          <w:szCs w:val="21"/>
        </w:rPr>
      </w:pPr>
    </w:p>
    <w:p w:rsidR="00414B25" w:rsidRPr="00D96560" w:rsidRDefault="00414B25" w:rsidP="00B57002">
      <w:pPr>
        <w:spacing w:beforeLines="50" w:afterLines="50"/>
        <w:rPr>
          <w:rFonts w:ascii="宋体" w:eastAsia="宋体" w:hAnsi="宋体"/>
          <w:b/>
          <w:bCs/>
          <w:sz w:val="24"/>
          <w:szCs w:val="24"/>
        </w:rPr>
      </w:pPr>
      <w:r>
        <w:rPr>
          <w:rFonts w:ascii="宋体" w:eastAsia="宋体" w:hAnsi="宋体" w:hint="eastAsia"/>
          <w:b/>
          <w:bCs/>
          <w:sz w:val="24"/>
          <w:szCs w:val="24"/>
        </w:rPr>
        <w:t>第三</w:t>
      </w:r>
      <w:r w:rsidRPr="00D96560">
        <w:rPr>
          <w:rFonts w:ascii="宋体" w:eastAsia="宋体" w:hAnsi="宋体" w:hint="eastAsia"/>
          <w:b/>
          <w:bCs/>
          <w:sz w:val="24"/>
          <w:szCs w:val="24"/>
        </w:rPr>
        <w:t>章</w:t>
      </w:r>
      <w:r>
        <w:rPr>
          <w:rFonts w:ascii="宋体" w:eastAsia="宋体" w:hAnsi="宋体" w:hint="eastAsia"/>
          <w:b/>
          <w:bCs/>
          <w:sz w:val="24"/>
          <w:szCs w:val="24"/>
        </w:rPr>
        <w:t xml:space="preserve"> </w:t>
      </w:r>
      <w:r>
        <w:rPr>
          <w:rFonts w:ascii="宋体" w:eastAsia="宋体" w:hAnsi="宋体"/>
          <w:b/>
          <w:bCs/>
          <w:sz w:val="24"/>
          <w:szCs w:val="24"/>
        </w:rPr>
        <w:t xml:space="preserve"> </w:t>
      </w:r>
      <w:r w:rsidRPr="00D96560">
        <w:rPr>
          <w:rFonts w:ascii="宋体" w:eastAsia="宋体" w:hAnsi="宋体" w:hint="eastAsia"/>
          <w:b/>
          <w:bCs/>
          <w:sz w:val="24"/>
          <w:szCs w:val="24"/>
        </w:rPr>
        <w:t>思考题</w:t>
      </w:r>
    </w:p>
    <w:p w:rsidR="00414B25" w:rsidRDefault="00414B25" w:rsidP="00414B25">
      <w:pPr>
        <w:pStyle w:val="21"/>
      </w:pPr>
      <w:r>
        <w:rPr>
          <w:rFonts w:hint="eastAsia"/>
        </w:rPr>
        <w:t>1</w:t>
      </w:r>
      <w:r>
        <w:rPr>
          <w:rFonts w:hint="eastAsia"/>
        </w:rPr>
        <w:t>．</w:t>
      </w:r>
      <w:r>
        <w:rPr>
          <w:rFonts w:hint="eastAsia"/>
        </w:rPr>
        <w:tab/>
      </w:r>
      <w:r>
        <w:rPr>
          <w:rFonts w:hint="eastAsia"/>
        </w:rPr>
        <w:t>简述信息组织原理的区别。</w:t>
      </w:r>
    </w:p>
    <w:p w:rsidR="00EE2E88" w:rsidRDefault="00EE2E88" w:rsidP="00414B25">
      <w:pPr>
        <w:pStyle w:val="21"/>
      </w:pPr>
      <w:r>
        <w:rPr>
          <w:rFonts w:hint="eastAsia"/>
        </w:rPr>
        <w:t>答：信息组织是信息资源管理的重要环节，</w:t>
      </w:r>
      <w:r w:rsidR="00D7587D">
        <w:rPr>
          <w:rFonts w:hint="eastAsia"/>
        </w:rPr>
        <w:t>是信息学和组织行为学的结合，</w:t>
      </w:r>
      <w:r>
        <w:rPr>
          <w:rFonts w:hint="eastAsia"/>
        </w:rPr>
        <w:t>基本原有系统性、复杂性</w:t>
      </w:r>
      <w:r w:rsidR="000A5642">
        <w:rPr>
          <w:rFonts w:hint="eastAsia"/>
        </w:rPr>
        <w:t>、逻辑性、语言性等原理，其区别在于信息组织的结构、目标、策略和方法等方面的差异。</w:t>
      </w:r>
    </w:p>
    <w:p w:rsidR="00414B25" w:rsidRDefault="00414B25" w:rsidP="00414B25">
      <w:pPr>
        <w:pStyle w:val="21"/>
      </w:pPr>
      <w:r>
        <w:rPr>
          <w:rFonts w:hint="eastAsia"/>
        </w:rPr>
        <w:t>2</w:t>
      </w:r>
      <w:r>
        <w:rPr>
          <w:rFonts w:hint="eastAsia"/>
        </w:rPr>
        <w:t>．</w:t>
      </w:r>
      <w:r>
        <w:rPr>
          <w:rFonts w:hint="eastAsia"/>
        </w:rPr>
        <w:tab/>
      </w:r>
      <w:r>
        <w:rPr>
          <w:rFonts w:hint="eastAsia"/>
        </w:rPr>
        <w:t>模糊集合法进行信息处理的优点有哪些？</w:t>
      </w:r>
    </w:p>
    <w:p w:rsidR="00EE2E88" w:rsidRDefault="00EE2E88" w:rsidP="00414B25">
      <w:pPr>
        <w:pStyle w:val="21"/>
      </w:pPr>
      <w:r>
        <w:rPr>
          <w:rFonts w:hint="eastAsia"/>
        </w:rPr>
        <w:t>答：</w:t>
      </w:r>
      <w:r w:rsidR="000A5642">
        <w:rPr>
          <w:rFonts w:hint="eastAsia"/>
        </w:rPr>
        <w:t>优点是适用性广、概括性强等特征。隶属度概念对概率和不确定信息的描述具有较好的实践操作特征。</w:t>
      </w:r>
    </w:p>
    <w:p w:rsidR="00414B25" w:rsidRDefault="00414B25" w:rsidP="00414B25">
      <w:pPr>
        <w:pStyle w:val="21"/>
      </w:pPr>
      <w:r>
        <w:rPr>
          <w:rFonts w:hint="eastAsia"/>
        </w:rPr>
        <w:t>3</w:t>
      </w:r>
      <w:r>
        <w:rPr>
          <w:rFonts w:hint="eastAsia"/>
        </w:rPr>
        <w:t>．</w:t>
      </w:r>
      <w:r>
        <w:rPr>
          <w:rFonts w:hint="eastAsia"/>
        </w:rPr>
        <w:tab/>
      </w:r>
      <w:r>
        <w:rPr>
          <w:rFonts w:hint="eastAsia"/>
        </w:rPr>
        <w:t>层次分析法在处理定性信息中的特点是什么？</w:t>
      </w:r>
    </w:p>
    <w:p w:rsidR="00EE2E88" w:rsidRDefault="00EE2E88" w:rsidP="00414B25">
      <w:pPr>
        <w:pStyle w:val="21"/>
      </w:pPr>
      <w:r>
        <w:rPr>
          <w:rFonts w:hint="eastAsia"/>
        </w:rPr>
        <w:t>答：</w:t>
      </w:r>
      <w:r w:rsidR="000A5642">
        <w:rPr>
          <w:rFonts w:hint="eastAsia"/>
        </w:rPr>
        <w:t>AHP</w:t>
      </w:r>
      <w:r w:rsidR="000A5642">
        <w:rPr>
          <w:rFonts w:hint="eastAsia"/>
        </w:rPr>
        <w:t>信息处理具有</w:t>
      </w:r>
      <w:r w:rsidR="000A5642">
        <w:rPr>
          <w:rFonts w:hint="eastAsia"/>
        </w:rPr>
        <w:t>1</w:t>
      </w:r>
      <w:r w:rsidR="000A5642">
        <w:rPr>
          <w:rFonts w:hint="eastAsia"/>
        </w:rPr>
        <w:t>）定性信息和定量信息相结合；</w:t>
      </w:r>
      <w:r w:rsidR="000A5642">
        <w:rPr>
          <w:rFonts w:hint="eastAsia"/>
        </w:rPr>
        <w:t>2</w:t>
      </w:r>
      <w:r w:rsidR="000A5642">
        <w:rPr>
          <w:rFonts w:hint="eastAsia"/>
        </w:rPr>
        <w:t>）分层和分类相结合；</w:t>
      </w:r>
      <w:r w:rsidR="000A5642">
        <w:rPr>
          <w:rFonts w:hint="eastAsia"/>
        </w:rPr>
        <w:t>3</w:t>
      </w:r>
      <w:r w:rsidR="000A5642">
        <w:rPr>
          <w:rFonts w:hint="eastAsia"/>
        </w:rPr>
        <w:t>）系统性和复杂性相结合；</w:t>
      </w:r>
      <w:r w:rsidR="000A5642">
        <w:rPr>
          <w:rFonts w:hint="eastAsia"/>
        </w:rPr>
        <w:t>4</w:t>
      </w:r>
      <w:r w:rsidR="000A5642">
        <w:rPr>
          <w:rFonts w:hint="eastAsia"/>
        </w:rPr>
        <w:t>）评价指标和评价方法的结合度紧密。</w:t>
      </w:r>
    </w:p>
    <w:p w:rsidR="00414B25" w:rsidRDefault="00414B25" w:rsidP="00414B25">
      <w:pPr>
        <w:pStyle w:val="21"/>
      </w:pPr>
      <w:r>
        <w:rPr>
          <w:rFonts w:hint="eastAsia"/>
        </w:rPr>
        <w:t>4</w:t>
      </w:r>
      <w:r>
        <w:rPr>
          <w:rFonts w:hint="eastAsia"/>
        </w:rPr>
        <w:t>．</w:t>
      </w:r>
      <w:r>
        <w:rPr>
          <w:rFonts w:hint="eastAsia"/>
        </w:rPr>
        <w:tab/>
      </w:r>
      <w:r>
        <w:rPr>
          <w:rFonts w:hint="eastAsia"/>
        </w:rPr>
        <w:t>仿真技术在信息组织中的地位和发展趋势如何？</w:t>
      </w:r>
    </w:p>
    <w:p w:rsidR="000A5642" w:rsidRDefault="000A5642" w:rsidP="00414B25">
      <w:pPr>
        <w:pStyle w:val="21"/>
      </w:pPr>
      <w:r>
        <w:rPr>
          <w:rFonts w:hint="eastAsia"/>
        </w:rPr>
        <w:t>答：</w:t>
      </w:r>
      <w:r w:rsidRPr="000A5642">
        <w:rPr>
          <w:rFonts w:hint="eastAsia"/>
        </w:rPr>
        <w:t>仿真是建立系统或决策问题的数学或逻辑模型，并以该模型进行试验，以获得对系统行为的认识或帮助解决决策问题的过程。</w:t>
      </w:r>
      <w:r>
        <w:rPr>
          <w:rFonts w:hint="eastAsia"/>
        </w:rPr>
        <w:t>在信息组织过程中，仿真提供了基于时间、空间和展示的信息价值分析，具有重要的作用。</w:t>
      </w:r>
    </w:p>
    <w:p w:rsidR="00414B25" w:rsidRDefault="00414B25" w:rsidP="00414B25">
      <w:pPr>
        <w:pStyle w:val="21"/>
      </w:pPr>
      <w:r>
        <w:rPr>
          <w:rFonts w:hint="eastAsia"/>
        </w:rPr>
        <w:t>5</w:t>
      </w:r>
      <w:r>
        <w:rPr>
          <w:rFonts w:hint="eastAsia"/>
        </w:rPr>
        <w:t>．</w:t>
      </w:r>
      <w:r>
        <w:rPr>
          <w:rFonts w:hint="eastAsia"/>
        </w:rPr>
        <w:tab/>
      </w:r>
      <w:r>
        <w:rPr>
          <w:rFonts w:hint="eastAsia"/>
        </w:rPr>
        <w:t>信息组织技术有哪些？</w:t>
      </w:r>
    </w:p>
    <w:p w:rsidR="000A5642" w:rsidRDefault="000A5642" w:rsidP="00414B25">
      <w:pPr>
        <w:pStyle w:val="21"/>
      </w:pPr>
      <w:r>
        <w:rPr>
          <w:rFonts w:hint="eastAsia"/>
        </w:rPr>
        <w:t>答：信息技术主要信息的采集、信息存储、传递、加工、开发、利用、监管等技术，新一</w:t>
      </w:r>
      <w:r w:rsidR="006F5118">
        <w:rPr>
          <w:rFonts w:hint="eastAsia"/>
        </w:rPr>
        <w:t>代的信息技术结合</w:t>
      </w:r>
      <w:r>
        <w:rPr>
          <w:rFonts w:hint="eastAsia"/>
        </w:rPr>
        <w:t>AI</w:t>
      </w:r>
      <w:r>
        <w:rPr>
          <w:rFonts w:hint="eastAsia"/>
        </w:rPr>
        <w:t>、</w:t>
      </w:r>
      <w:r>
        <w:rPr>
          <w:rFonts w:hint="eastAsia"/>
        </w:rPr>
        <w:t>AR</w:t>
      </w:r>
      <w:r w:rsidR="006F5118">
        <w:rPr>
          <w:rFonts w:hint="eastAsia"/>
        </w:rPr>
        <w:t>、</w:t>
      </w:r>
      <w:r w:rsidR="006F5118">
        <w:rPr>
          <w:rFonts w:hint="eastAsia"/>
        </w:rPr>
        <w:t>IOT</w:t>
      </w:r>
      <w:r w:rsidR="00D7587D">
        <w:rPr>
          <w:rFonts w:hint="eastAsia"/>
        </w:rPr>
        <w:t>和本体论</w:t>
      </w:r>
      <w:r w:rsidR="006F5118">
        <w:rPr>
          <w:rFonts w:hint="eastAsia"/>
        </w:rPr>
        <w:t>等技术，是一种集成性、综合性很强的信息社会的关键性技术和共性基础技术。</w:t>
      </w:r>
    </w:p>
    <w:p w:rsidR="00414B25" w:rsidRDefault="00414B25" w:rsidP="00414B25">
      <w:pPr>
        <w:pStyle w:val="21"/>
      </w:pPr>
      <w:r>
        <w:rPr>
          <w:rFonts w:hint="eastAsia"/>
        </w:rPr>
        <w:t>6</w:t>
      </w:r>
      <w:r>
        <w:rPr>
          <w:rFonts w:hint="eastAsia"/>
        </w:rPr>
        <w:t>．</w:t>
      </w:r>
      <w:r>
        <w:rPr>
          <w:rFonts w:hint="eastAsia"/>
        </w:rPr>
        <w:tab/>
      </w:r>
      <w:r>
        <w:rPr>
          <w:rFonts w:hint="eastAsia"/>
        </w:rPr>
        <w:t>比较基于模型的信息组织技术。</w:t>
      </w:r>
    </w:p>
    <w:p w:rsidR="000A5642" w:rsidRDefault="000A5642" w:rsidP="00414B25">
      <w:pPr>
        <w:pStyle w:val="21"/>
      </w:pPr>
      <w:r>
        <w:rPr>
          <w:rFonts w:hint="eastAsia"/>
        </w:rPr>
        <w:t>答：</w:t>
      </w:r>
      <w:r w:rsidR="006F5118">
        <w:rPr>
          <w:rFonts w:hint="eastAsia"/>
        </w:rPr>
        <w:t>基于数学模型的信息组织技术抽象性强，策略性高；基于物流模型的信息组织技术适应面广、适切度高；基于混合模型</w:t>
      </w:r>
      <w:r w:rsidR="00D7587D">
        <w:rPr>
          <w:rFonts w:hint="eastAsia"/>
        </w:rPr>
        <w:t>或本体论</w:t>
      </w:r>
      <w:r w:rsidR="006F5118">
        <w:rPr>
          <w:rFonts w:hint="eastAsia"/>
        </w:rPr>
        <w:t>的信息组织技术系统性强。</w:t>
      </w:r>
    </w:p>
    <w:p w:rsidR="00414B25" w:rsidRDefault="00414B25" w:rsidP="00414B25">
      <w:pPr>
        <w:pStyle w:val="21"/>
      </w:pPr>
      <w:r>
        <w:rPr>
          <w:rFonts w:hint="eastAsia"/>
        </w:rPr>
        <w:t xml:space="preserve">7.  </w:t>
      </w:r>
      <w:r>
        <w:rPr>
          <w:rFonts w:hint="eastAsia"/>
        </w:rPr>
        <w:t>比较物流信息资源管理与物流信息战略。</w:t>
      </w:r>
    </w:p>
    <w:p w:rsidR="006F5118" w:rsidRPr="006F5118" w:rsidRDefault="000A5642" w:rsidP="00414B25">
      <w:pPr>
        <w:pStyle w:val="21"/>
      </w:pPr>
      <w:r>
        <w:rPr>
          <w:rFonts w:hint="eastAsia"/>
        </w:rPr>
        <w:t>答：</w:t>
      </w:r>
      <w:r w:rsidR="006F5118">
        <w:rPr>
          <w:rFonts w:hint="eastAsia"/>
        </w:rPr>
        <w:t>物流信息资源管理是在物流信息战略框架下，对物流环节中信息进行分析和利用的</w:t>
      </w:r>
      <w:r w:rsidR="006F5118">
        <w:rPr>
          <w:rFonts w:hint="eastAsia"/>
        </w:rPr>
        <w:lastRenderedPageBreak/>
        <w:t>过程。物流信息战略是促进物流向信息化发展的支持战略。物流的发展重在物流信息的整合，物流信息的整合过程需要先进的信息技术，这种驱动也将对物流信息战略的制定过程产生一定的影响。</w:t>
      </w:r>
    </w:p>
    <w:p w:rsidR="00414B25" w:rsidRDefault="00414B25" w:rsidP="00414B25">
      <w:pPr>
        <w:pStyle w:val="21"/>
      </w:pPr>
      <w:r>
        <w:rPr>
          <w:rFonts w:hint="eastAsia"/>
        </w:rPr>
        <w:t xml:space="preserve">8.  </w:t>
      </w:r>
      <w:r>
        <w:rPr>
          <w:rFonts w:hint="eastAsia"/>
        </w:rPr>
        <w:t>物流信息资源开发技术有哪些类型？</w:t>
      </w:r>
    </w:p>
    <w:p w:rsidR="000A5642" w:rsidRDefault="000A5642" w:rsidP="00414B25">
      <w:pPr>
        <w:pStyle w:val="21"/>
      </w:pPr>
      <w:r>
        <w:rPr>
          <w:rFonts w:hint="eastAsia"/>
        </w:rPr>
        <w:t>答：物流信息资源开发的过程看，有物流信息资源利用性、探索性和混合性技术；从开发目的来看，有测量、计量、整合等方面的技术，有基于模型和过程的技术等。</w:t>
      </w:r>
    </w:p>
    <w:p w:rsidR="00414B25" w:rsidRDefault="00414B25" w:rsidP="00414B25">
      <w:pPr>
        <w:pStyle w:val="21"/>
      </w:pPr>
      <w:r>
        <w:rPr>
          <w:rFonts w:hint="eastAsia"/>
        </w:rPr>
        <w:t xml:space="preserve">9.  </w:t>
      </w:r>
      <w:r>
        <w:rPr>
          <w:rFonts w:hint="eastAsia"/>
        </w:rPr>
        <w:t>简述物流成本信息资源管理的流程。</w:t>
      </w:r>
    </w:p>
    <w:p w:rsidR="000A5642" w:rsidRPr="006F20BB" w:rsidRDefault="000A5642" w:rsidP="00414B25">
      <w:pPr>
        <w:pStyle w:val="21"/>
      </w:pPr>
      <w:r>
        <w:rPr>
          <w:rFonts w:hint="eastAsia"/>
        </w:rPr>
        <w:t>答：从供应链信息管理过程来看，物流业务运营的资源管理模式主要有采购</w:t>
      </w:r>
      <w:r>
        <w:rPr>
          <w:rFonts w:hint="eastAsia"/>
        </w:rPr>
        <w:t>-</w:t>
      </w:r>
      <w:r>
        <w:rPr>
          <w:rFonts w:hint="eastAsia"/>
        </w:rPr>
        <w:t>仓储</w:t>
      </w:r>
      <w:r>
        <w:rPr>
          <w:rFonts w:hint="eastAsia"/>
        </w:rPr>
        <w:t>-</w:t>
      </w:r>
      <w:r>
        <w:rPr>
          <w:rFonts w:hint="eastAsia"/>
        </w:rPr>
        <w:t>库存的信息资源管理和运输</w:t>
      </w:r>
      <w:r>
        <w:rPr>
          <w:rFonts w:hint="eastAsia"/>
        </w:rPr>
        <w:t>-</w:t>
      </w:r>
      <w:r>
        <w:rPr>
          <w:rFonts w:hint="eastAsia"/>
        </w:rPr>
        <w:t>装卸</w:t>
      </w:r>
      <w:r>
        <w:rPr>
          <w:rFonts w:hint="eastAsia"/>
        </w:rPr>
        <w:t>-</w:t>
      </w:r>
      <w:r>
        <w:rPr>
          <w:rFonts w:hint="eastAsia"/>
        </w:rPr>
        <w:t>配送的信息资源管理。</w:t>
      </w:r>
      <w:r w:rsidRPr="000A5642">
        <w:rPr>
          <w:rFonts w:hint="eastAsia"/>
        </w:rPr>
        <w:t>从物流系统的构成要素来看，运营所需要的物质基础要素包括物质设施，物流装备，物流工具，信息技术等。</w:t>
      </w:r>
    </w:p>
    <w:p w:rsidR="00414B25" w:rsidRPr="00414B25" w:rsidRDefault="00414B25" w:rsidP="00D96560"/>
    <w:p w:rsidR="00D96560" w:rsidRPr="00D96560" w:rsidRDefault="00D96560" w:rsidP="00B57002">
      <w:pPr>
        <w:spacing w:beforeLines="50" w:afterLines="50"/>
        <w:rPr>
          <w:rFonts w:ascii="宋体" w:eastAsia="宋体" w:hAnsi="宋体"/>
          <w:b/>
          <w:bCs/>
          <w:sz w:val="24"/>
          <w:szCs w:val="24"/>
        </w:rPr>
      </w:pPr>
      <w:r w:rsidRPr="00D96560">
        <w:rPr>
          <w:rFonts w:ascii="宋体" w:eastAsia="宋体" w:hAnsi="宋体" w:hint="eastAsia"/>
          <w:b/>
          <w:bCs/>
          <w:sz w:val="24"/>
          <w:szCs w:val="24"/>
        </w:rPr>
        <w:t>第四章</w:t>
      </w:r>
      <w:r>
        <w:rPr>
          <w:rFonts w:ascii="宋体" w:eastAsia="宋体" w:hAnsi="宋体" w:hint="eastAsia"/>
          <w:b/>
          <w:bCs/>
          <w:sz w:val="24"/>
          <w:szCs w:val="24"/>
        </w:rPr>
        <w:t xml:space="preserve"> </w:t>
      </w:r>
      <w:r>
        <w:rPr>
          <w:rFonts w:ascii="宋体" w:eastAsia="宋体" w:hAnsi="宋体"/>
          <w:b/>
          <w:bCs/>
          <w:sz w:val="24"/>
          <w:szCs w:val="24"/>
        </w:rPr>
        <w:t xml:space="preserve"> </w:t>
      </w:r>
      <w:r w:rsidRPr="00D96560">
        <w:rPr>
          <w:rFonts w:ascii="宋体" w:eastAsia="宋体" w:hAnsi="宋体" w:hint="eastAsia"/>
          <w:b/>
          <w:bCs/>
          <w:sz w:val="24"/>
          <w:szCs w:val="24"/>
        </w:rPr>
        <w:t>思考题</w:t>
      </w:r>
    </w:p>
    <w:p w:rsidR="00D96560" w:rsidRDefault="00D96560" w:rsidP="00B57002">
      <w:pPr>
        <w:pStyle w:val="21"/>
      </w:pPr>
      <w:r>
        <w:t>1</w:t>
      </w:r>
      <w:r>
        <w:rPr>
          <w:rFonts w:hint="eastAsia"/>
        </w:rPr>
        <w:t>．说明数据自动采集技术是什么。</w:t>
      </w:r>
    </w:p>
    <w:p w:rsidR="00D96560" w:rsidRDefault="00D96560" w:rsidP="00B57002">
      <w:pPr>
        <w:pStyle w:val="21"/>
      </w:pPr>
      <w:r w:rsidRPr="00474F11">
        <w:rPr>
          <w:rFonts w:hint="eastAsia"/>
        </w:rPr>
        <w:t>条码识别技术</w:t>
      </w:r>
      <w:r>
        <w:rPr>
          <w:rFonts w:hint="eastAsia"/>
        </w:rPr>
        <w:t>、射频识别技术。</w:t>
      </w:r>
    </w:p>
    <w:p w:rsidR="00D96560" w:rsidRDefault="00D96560" w:rsidP="00B57002">
      <w:pPr>
        <w:pStyle w:val="21"/>
      </w:pPr>
    </w:p>
    <w:p w:rsidR="00D96560" w:rsidRDefault="00D96560" w:rsidP="00B57002">
      <w:pPr>
        <w:pStyle w:val="21"/>
      </w:pPr>
      <w:r>
        <w:t>2</w:t>
      </w:r>
      <w:r>
        <w:rPr>
          <w:rFonts w:hint="eastAsia"/>
        </w:rPr>
        <w:t>．谈谈对条码技术的认识。</w:t>
      </w:r>
      <w:r>
        <w:t xml:space="preserve"> </w:t>
      </w:r>
    </w:p>
    <w:p w:rsidR="00D96560" w:rsidRPr="00B57002" w:rsidRDefault="00D96560" w:rsidP="00B57002">
      <w:pPr>
        <w:pStyle w:val="21"/>
      </w:pPr>
      <w:r>
        <w:rPr>
          <w:rFonts w:hint="eastAsia"/>
        </w:rPr>
        <w:t xml:space="preserve">    </w:t>
      </w:r>
      <w:r w:rsidRPr="00B57002">
        <w:rPr>
          <w:rFonts w:hint="eastAsia"/>
        </w:rPr>
        <w:t>条码技术是在计算机技术与信息技术基础上发展起来的一门集编码、印刷、识别、数据采集和处理于一身的新兴技术。</w:t>
      </w:r>
    </w:p>
    <w:p w:rsidR="00D96560" w:rsidRPr="00B57002" w:rsidRDefault="00D96560" w:rsidP="00B57002">
      <w:pPr>
        <w:pStyle w:val="21"/>
      </w:pPr>
      <w:r w:rsidRPr="00B57002">
        <w:rPr>
          <w:rFonts w:hint="eastAsia"/>
        </w:rPr>
        <w:t>条码识别技术的出现，不仅在国际范围内为商品提供了—套可靠的代码表示体系，而且为产、供、销等生产及贸易的各个环节提供了通用的“语言”，为实现商业数据的自动采集和电子数据交换（</w:t>
      </w:r>
      <w:proofErr w:type="spellStart"/>
      <w:r w:rsidRPr="00B57002">
        <w:rPr>
          <w:rFonts w:hint="eastAsia"/>
        </w:rPr>
        <w:t>EDl</w:t>
      </w:r>
      <w:proofErr w:type="spellEnd"/>
      <w:r w:rsidRPr="00B57002">
        <w:rPr>
          <w:rFonts w:hint="eastAsia"/>
        </w:rPr>
        <w:t>）奠定了基础。</w:t>
      </w:r>
    </w:p>
    <w:p w:rsidR="00D96560" w:rsidRPr="000A5BF1" w:rsidRDefault="00D96560" w:rsidP="00B57002">
      <w:pPr>
        <w:pStyle w:val="21"/>
      </w:pPr>
    </w:p>
    <w:p w:rsidR="00D96560" w:rsidRDefault="00D96560" w:rsidP="00B57002">
      <w:pPr>
        <w:pStyle w:val="21"/>
      </w:pPr>
      <w:r>
        <w:t>3</w:t>
      </w:r>
      <w:r>
        <w:rPr>
          <w:rFonts w:hint="eastAsia"/>
        </w:rPr>
        <w:t>．说明条码的机构与种类。</w:t>
      </w:r>
    </w:p>
    <w:p w:rsidR="00D96560" w:rsidRPr="00B57002" w:rsidRDefault="00D96560" w:rsidP="00B57002">
      <w:pPr>
        <w:pStyle w:val="21"/>
      </w:pPr>
      <w:r w:rsidRPr="00B57002">
        <w:rPr>
          <w:rFonts w:hint="eastAsia"/>
        </w:rPr>
        <w:t>1977</w:t>
      </w:r>
      <w:r w:rsidRPr="00B57002">
        <w:rPr>
          <w:rFonts w:hint="eastAsia"/>
        </w:rPr>
        <w:t>年</w:t>
      </w:r>
      <w:r w:rsidRPr="00B57002">
        <w:rPr>
          <w:rFonts w:hint="eastAsia"/>
        </w:rPr>
        <w:t xml:space="preserve"> </w:t>
      </w:r>
      <w:r w:rsidRPr="00B57002">
        <w:rPr>
          <w:rFonts w:hint="eastAsia"/>
        </w:rPr>
        <w:t>欧洲成立欧洲物品编码中心</w:t>
      </w:r>
      <w:r w:rsidRPr="00B57002">
        <w:rPr>
          <w:rFonts w:hint="eastAsia"/>
        </w:rPr>
        <w:t>EAN</w:t>
      </w:r>
      <w:r w:rsidRPr="00B57002">
        <w:rPr>
          <w:rFonts w:hint="eastAsia"/>
        </w:rPr>
        <w:t>。</w:t>
      </w:r>
      <w:r w:rsidRPr="00B57002">
        <w:rPr>
          <w:rFonts w:hint="eastAsia"/>
        </w:rPr>
        <w:t>1981</w:t>
      </w:r>
      <w:r w:rsidRPr="00B57002">
        <w:rPr>
          <w:rFonts w:hint="eastAsia"/>
        </w:rPr>
        <w:t>年，该组织的国际地位确定，改名为国际物品编码中心。</w:t>
      </w:r>
    </w:p>
    <w:p w:rsidR="00D96560" w:rsidRPr="00C669C2" w:rsidRDefault="00D96560" w:rsidP="00B57002">
      <w:pPr>
        <w:pStyle w:val="21"/>
      </w:pPr>
      <w:r w:rsidRPr="00B57002">
        <w:rPr>
          <w:rFonts w:hint="eastAsia"/>
        </w:rPr>
        <w:t>中国物品编码中心于</w:t>
      </w:r>
      <w:r w:rsidRPr="00B57002">
        <w:rPr>
          <w:rFonts w:hint="eastAsia"/>
        </w:rPr>
        <w:t>1988</w:t>
      </w:r>
      <w:r w:rsidRPr="00B57002">
        <w:rPr>
          <w:rFonts w:hint="eastAsia"/>
        </w:rPr>
        <w:t>年成立，</w:t>
      </w:r>
      <w:r w:rsidRPr="00B57002">
        <w:rPr>
          <w:rFonts w:hint="eastAsia"/>
        </w:rPr>
        <w:t>1991</w:t>
      </w:r>
      <w:r w:rsidRPr="00B57002">
        <w:rPr>
          <w:rFonts w:hint="eastAsia"/>
        </w:rPr>
        <w:t>年</w:t>
      </w:r>
      <w:r w:rsidRPr="00B57002">
        <w:rPr>
          <w:rFonts w:hint="eastAsia"/>
        </w:rPr>
        <w:t>4</w:t>
      </w:r>
      <w:r w:rsidRPr="00B57002">
        <w:rPr>
          <w:rFonts w:hint="eastAsia"/>
        </w:rPr>
        <w:t>月</w:t>
      </w:r>
      <w:r w:rsidRPr="00B57002">
        <w:rPr>
          <w:rFonts w:hint="eastAsia"/>
        </w:rPr>
        <w:t>19</w:t>
      </w:r>
      <w:r w:rsidRPr="00B57002">
        <w:rPr>
          <w:rFonts w:hint="eastAsia"/>
        </w:rPr>
        <w:t>日加入国际</w:t>
      </w:r>
      <w:r w:rsidRPr="00B57002">
        <w:rPr>
          <w:rFonts w:hint="eastAsia"/>
        </w:rPr>
        <w:t>EAN</w:t>
      </w:r>
      <w:r w:rsidRPr="00B57002">
        <w:rPr>
          <w:rFonts w:hint="eastAsia"/>
        </w:rPr>
        <w:t>编码协会。</w:t>
      </w:r>
    </w:p>
    <w:p w:rsidR="00D96560" w:rsidRDefault="00D96560" w:rsidP="00B57002">
      <w:pPr>
        <w:pStyle w:val="21"/>
      </w:pPr>
      <w:r>
        <w:rPr>
          <w:rFonts w:hint="eastAsia"/>
        </w:rPr>
        <w:t>世界上约有</w:t>
      </w:r>
      <w:r>
        <w:rPr>
          <w:rFonts w:hint="eastAsia"/>
        </w:rPr>
        <w:t xml:space="preserve"> 225 </w:t>
      </w:r>
      <w:r>
        <w:rPr>
          <w:rFonts w:hint="eastAsia"/>
        </w:rPr>
        <w:t>种以上的一维条码</w:t>
      </w:r>
      <w:r>
        <w:rPr>
          <w:rFonts w:hint="eastAsia"/>
        </w:rPr>
        <w:t>,</w:t>
      </w:r>
      <w:r>
        <w:rPr>
          <w:rFonts w:hint="eastAsia"/>
        </w:rPr>
        <w:t>每种一维条码都有自己的一套编码规则</w:t>
      </w:r>
      <w:r>
        <w:rPr>
          <w:rFonts w:hint="eastAsia"/>
        </w:rPr>
        <w:t>,</w:t>
      </w:r>
      <w:r>
        <w:rPr>
          <w:rFonts w:hint="eastAsia"/>
        </w:rPr>
        <w:t>规定每个字符、数字或符号信息是由几个线条</w:t>
      </w:r>
      <w:r>
        <w:rPr>
          <w:rFonts w:hint="eastAsia"/>
        </w:rPr>
        <w:t>(bar )</w:t>
      </w:r>
      <w:r>
        <w:rPr>
          <w:rFonts w:hint="eastAsia"/>
        </w:rPr>
        <w:t>及几个空白</w:t>
      </w:r>
      <w:r>
        <w:rPr>
          <w:rFonts w:hint="eastAsia"/>
        </w:rPr>
        <w:t>( space )</w:t>
      </w:r>
      <w:r>
        <w:rPr>
          <w:rFonts w:hint="eastAsia"/>
        </w:rPr>
        <w:t>组成及排列规则。常见的大概有二十多种码制，</w:t>
      </w:r>
      <w:r w:rsidRPr="00E4300F">
        <w:rPr>
          <w:rFonts w:hint="eastAsia"/>
        </w:rPr>
        <w:t>其中包括：</w:t>
      </w:r>
      <w:r w:rsidRPr="00E4300F">
        <w:rPr>
          <w:rFonts w:hint="eastAsia"/>
        </w:rPr>
        <w:t>Code39</w:t>
      </w:r>
      <w:r w:rsidRPr="00E4300F">
        <w:rPr>
          <w:rFonts w:hint="eastAsia"/>
        </w:rPr>
        <w:t>码（标准</w:t>
      </w:r>
      <w:r w:rsidRPr="00E4300F">
        <w:rPr>
          <w:rFonts w:hint="eastAsia"/>
        </w:rPr>
        <w:t>39</w:t>
      </w:r>
      <w:r w:rsidRPr="00E4300F">
        <w:rPr>
          <w:rFonts w:hint="eastAsia"/>
        </w:rPr>
        <w:t>码）、</w:t>
      </w:r>
      <w:proofErr w:type="spellStart"/>
      <w:r w:rsidRPr="00E4300F">
        <w:rPr>
          <w:rFonts w:hint="eastAsia"/>
        </w:rPr>
        <w:t>Codabar</w:t>
      </w:r>
      <w:proofErr w:type="spellEnd"/>
      <w:r w:rsidRPr="00E4300F">
        <w:rPr>
          <w:rFonts w:hint="eastAsia"/>
        </w:rPr>
        <w:t>(</w:t>
      </w:r>
      <w:r w:rsidRPr="00E4300F">
        <w:rPr>
          <w:rFonts w:hint="eastAsia"/>
        </w:rPr>
        <w:t>库德巴码）、</w:t>
      </w:r>
      <w:r w:rsidRPr="00E4300F">
        <w:rPr>
          <w:rFonts w:hint="eastAsia"/>
        </w:rPr>
        <w:t>Code25</w:t>
      </w:r>
      <w:r w:rsidRPr="00E4300F">
        <w:rPr>
          <w:rFonts w:hint="eastAsia"/>
        </w:rPr>
        <w:t>码（标准</w:t>
      </w:r>
      <w:r w:rsidRPr="00E4300F">
        <w:rPr>
          <w:rFonts w:hint="eastAsia"/>
        </w:rPr>
        <w:t>25</w:t>
      </w:r>
      <w:r w:rsidRPr="00E4300F">
        <w:rPr>
          <w:rFonts w:hint="eastAsia"/>
        </w:rPr>
        <w:t>码）</w:t>
      </w:r>
      <w:r w:rsidRPr="00E4300F">
        <w:rPr>
          <w:rFonts w:hint="eastAsia"/>
        </w:rPr>
        <w:t>ITF25</w:t>
      </w:r>
      <w:r w:rsidRPr="00E4300F">
        <w:rPr>
          <w:rFonts w:hint="eastAsia"/>
        </w:rPr>
        <w:t>码（交叉</w:t>
      </w:r>
      <w:r w:rsidRPr="00E4300F">
        <w:rPr>
          <w:rFonts w:hint="eastAsia"/>
        </w:rPr>
        <w:t>25</w:t>
      </w:r>
      <w:r w:rsidRPr="00E4300F">
        <w:rPr>
          <w:rFonts w:hint="eastAsia"/>
        </w:rPr>
        <w:t>码）、</w:t>
      </w:r>
      <w:r w:rsidRPr="00E4300F">
        <w:rPr>
          <w:rFonts w:hint="eastAsia"/>
        </w:rPr>
        <w:t>Matrix25</w:t>
      </w:r>
      <w:r w:rsidRPr="00E4300F">
        <w:rPr>
          <w:rFonts w:hint="eastAsia"/>
        </w:rPr>
        <w:t>码（矩阵</w:t>
      </w:r>
      <w:r w:rsidRPr="00E4300F">
        <w:rPr>
          <w:rFonts w:hint="eastAsia"/>
        </w:rPr>
        <w:t>25</w:t>
      </w:r>
      <w:r w:rsidRPr="00E4300F">
        <w:rPr>
          <w:rFonts w:hint="eastAsia"/>
        </w:rPr>
        <w:t>码）、</w:t>
      </w:r>
      <w:r w:rsidRPr="00E4300F">
        <w:rPr>
          <w:rFonts w:hint="eastAsia"/>
        </w:rPr>
        <w:t>UPC-A</w:t>
      </w:r>
      <w:r w:rsidRPr="00E4300F">
        <w:rPr>
          <w:rFonts w:hint="eastAsia"/>
        </w:rPr>
        <w:t>码、</w:t>
      </w:r>
      <w:r w:rsidRPr="00E4300F">
        <w:rPr>
          <w:rFonts w:hint="eastAsia"/>
        </w:rPr>
        <w:t>UPC-E</w:t>
      </w:r>
      <w:r w:rsidRPr="00E4300F">
        <w:rPr>
          <w:rFonts w:hint="eastAsia"/>
        </w:rPr>
        <w:t>码、</w:t>
      </w:r>
      <w:r w:rsidRPr="00E4300F">
        <w:rPr>
          <w:rFonts w:hint="eastAsia"/>
        </w:rPr>
        <w:t>EAN-13</w:t>
      </w:r>
      <w:r w:rsidRPr="00E4300F">
        <w:rPr>
          <w:rFonts w:hint="eastAsia"/>
        </w:rPr>
        <w:t>码（</w:t>
      </w:r>
      <w:r w:rsidRPr="00E4300F">
        <w:rPr>
          <w:rFonts w:hint="eastAsia"/>
        </w:rPr>
        <w:t>EAN-13</w:t>
      </w:r>
      <w:r w:rsidRPr="00E4300F">
        <w:rPr>
          <w:rFonts w:hint="eastAsia"/>
        </w:rPr>
        <w:t>国际商品条形码、</w:t>
      </w:r>
      <w:r w:rsidRPr="00E4300F">
        <w:rPr>
          <w:rFonts w:hint="eastAsia"/>
        </w:rPr>
        <w:t>EAN-8</w:t>
      </w:r>
      <w:r w:rsidRPr="00E4300F">
        <w:rPr>
          <w:rFonts w:hint="eastAsia"/>
        </w:rPr>
        <w:t>码（</w:t>
      </w:r>
      <w:r w:rsidRPr="00E4300F">
        <w:rPr>
          <w:rFonts w:hint="eastAsia"/>
        </w:rPr>
        <w:t>EAN-8</w:t>
      </w:r>
      <w:r w:rsidRPr="00E4300F">
        <w:rPr>
          <w:rFonts w:hint="eastAsia"/>
        </w:rPr>
        <w:t>国际商品码）、中国邮政码（矩阵</w:t>
      </w:r>
      <w:r w:rsidRPr="00E4300F">
        <w:rPr>
          <w:rFonts w:hint="eastAsia"/>
        </w:rPr>
        <w:t>25</w:t>
      </w:r>
      <w:r w:rsidRPr="00E4300F">
        <w:rPr>
          <w:rFonts w:hint="eastAsia"/>
        </w:rPr>
        <w:t>码的一种变体）、</w:t>
      </w:r>
      <w:r w:rsidRPr="00E4300F">
        <w:rPr>
          <w:rFonts w:hint="eastAsia"/>
        </w:rPr>
        <w:t>Code-B</w:t>
      </w:r>
      <w:r w:rsidRPr="00E4300F">
        <w:rPr>
          <w:rFonts w:hint="eastAsia"/>
        </w:rPr>
        <w:t>码、</w:t>
      </w:r>
      <w:r w:rsidRPr="00E4300F">
        <w:rPr>
          <w:rFonts w:hint="eastAsia"/>
        </w:rPr>
        <w:t>MIS</w:t>
      </w:r>
      <w:r w:rsidRPr="00E4300F">
        <w:rPr>
          <w:rFonts w:hint="eastAsia"/>
        </w:rPr>
        <w:t>码、</w:t>
      </w:r>
      <w:r w:rsidRPr="00E4300F">
        <w:t>Code11</w:t>
      </w:r>
      <w:r w:rsidRPr="00E4300F">
        <w:rPr>
          <w:rFonts w:hint="eastAsia"/>
        </w:rPr>
        <w:t>码、</w:t>
      </w:r>
      <w:r w:rsidRPr="00E4300F">
        <w:t>Code93</w:t>
      </w:r>
      <w:r w:rsidRPr="00E4300F">
        <w:rPr>
          <w:rFonts w:hint="eastAsia"/>
        </w:rPr>
        <w:t>码、</w:t>
      </w:r>
      <w:r w:rsidRPr="00E4300F">
        <w:t>ISBN</w:t>
      </w:r>
      <w:r w:rsidRPr="00E4300F">
        <w:rPr>
          <w:rFonts w:hint="eastAsia"/>
        </w:rPr>
        <w:t>码、</w:t>
      </w:r>
      <w:r w:rsidRPr="00E4300F">
        <w:t> ISSN </w:t>
      </w:r>
      <w:r w:rsidRPr="00E4300F">
        <w:rPr>
          <w:rFonts w:hint="eastAsia"/>
        </w:rPr>
        <w:t>码、</w:t>
      </w:r>
      <w:r w:rsidRPr="00E4300F">
        <w:t>Code128</w:t>
      </w:r>
      <w:r w:rsidRPr="00E4300F">
        <w:rPr>
          <w:rFonts w:hint="eastAsia"/>
        </w:rPr>
        <w:t>码（</w:t>
      </w:r>
      <w:r w:rsidRPr="00E4300F">
        <w:t>Code128</w:t>
      </w:r>
      <w:r w:rsidRPr="00E4300F">
        <w:rPr>
          <w:rFonts w:hint="eastAsia"/>
        </w:rPr>
        <w:t>码包括</w:t>
      </w:r>
      <w:r w:rsidRPr="00E4300F">
        <w:t>EAN128</w:t>
      </w:r>
      <w:r w:rsidRPr="00E4300F">
        <w:rPr>
          <w:rFonts w:hint="eastAsia"/>
        </w:rPr>
        <w:t>码）、</w:t>
      </w:r>
      <w:r w:rsidRPr="00E4300F">
        <w:rPr>
          <w:rFonts w:hint="eastAsia"/>
        </w:rPr>
        <w:t>Code29EMS(EMS</w:t>
      </w:r>
      <w:r w:rsidRPr="00E4300F">
        <w:rPr>
          <w:rFonts w:hint="eastAsia"/>
        </w:rPr>
        <w:t>专用的</w:t>
      </w:r>
      <w:r w:rsidRPr="00E4300F">
        <w:rPr>
          <w:rFonts w:hint="eastAsia"/>
        </w:rPr>
        <w:t>39</w:t>
      </w:r>
      <w:r w:rsidRPr="00E4300F">
        <w:rPr>
          <w:rFonts w:hint="eastAsia"/>
        </w:rPr>
        <w:t>码）等一维条码和</w:t>
      </w:r>
      <w:r w:rsidRPr="00E4300F">
        <w:rPr>
          <w:rFonts w:hint="eastAsia"/>
        </w:rPr>
        <w:t>PDF417</w:t>
      </w:r>
      <w:r w:rsidRPr="00E4300F">
        <w:rPr>
          <w:rFonts w:hint="eastAsia"/>
        </w:rPr>
        <w:t>等二维条码。</w:t>
      </w:r>
      <w:r>
        <w:rPr>
          <w:rFonts w:hint="eastAsia"/>
        </w:rPr>
        <w:t>较流行的一维条码有</w:t>
      </w:r>
      <w:r>
        <w:rPr>
          <w:rFonts w:hint="eastAsia"/>
        </w:rPr>
        <w:t xml:space="preserve"> 39 </w:t>
      </w:r>
      <w:r>
        <w:rPr>
          <w:rFonts w:hint="eastAsia"/>
        </w:rPr>
        <w:t>码、</w:t>
      </w:r>
      <w:r>
        <w:rPr>
          <w:rFonts w:hint="eastAsia"/>
        </w:rPr>
        <w:t xml:space="preserve"> EAN </w:t>
      </w:r>
      <w:r>
        <w:rPr>
          <w:rFonts w:hint="eastAsia"/>
        </w:rPr>
        <w:t>码、</w:t>
      </w:r>
      <w:r>
        <w:rPr>
          <w:rFonts w:hint="eastAsia"/>
        </w:rPr>
        <w:t xml:space="preserve">UPC </w:t>
      </w:r>
      <w:r>
        <w:rPr>
          <w:rFonts w:hint="eastAsia"/>
        </w:rPr>
        <w:t>码、</w:t>
      </w:r>
      <w:r>
        <w:rPr>
          <w:rFonts w:hint="eastAsia"/>
        </w:rPr>
        <w:t xml:space="preserve"> 128 </w:t>
      </w:r>
      <w:r>
        <w:rPr>
          <w:rFonts w:hint="eastAsia"/>
        </w:rPr>
        <w:t>码以及专门用于书刊管理的</w:t>
      </w:r>
      <w:r>
        <w:rPr>
          <w:rFonts w:hint="eastAsia"/>
        </w:rPr>
        <w:t xml:space="preserve"> ISBN </w:t>
      </w:r>
      <w:r>
        <w:rPr>
          <w:rFonts w:hint="eastAsia"/>
        </w:rPr>
        <w:t>、</w:t>
      </w:r>
      <w:r>
        <w:rPr>
          <w:rFonts w:hint="eastAsia"/>
        </w:rPr>
        <w:t xml:space="preserve"> ISSN </w:t>
      </w:r>
      <w:r>
        <w:rPr>
          <w:rFonts w:hint="eastAsia"/>
        </w:rPr>
        <w:t>码等。国际上公认的用于物流领域的条码标准主要有三种</w:t>
      </w:r>
      <w:r>
        <w:rPr>
          <w:rFonts w:hint="eastAsia"/>
        </w:rPr>
        <w:t>:</w:t>
      </w:r>
      <w:r>
        <w:rPr>
          <w:rFonts w:hint="eastAsia"/>
        </w:rPr>
        <w:t>通用商品条码、储运单元条码和贸易单元条码。通用商品条码主要用于零售业中</w:t>
      </w:r>
      <w:r>
        <w:rPr>
          <w:rFonts w:hint="eastAsia"/>
        </w:rPr>
        <w:t>,</w:t>
      </w:r>
      <w:r>
        <w:rPr>
          <w:rFonts w:hint="eastAsia"/>
        </w:rPr>
        <w:t>储运单元条码用于仓储与运输环节</w:t>
      </w:r>
      <w:r>
        <w:rPr>
          <w:rFonts w:hint="eastAsia"/>
        </w:rPr>
        <w:t>,</w:t>
      </w:r>
      <w:r>
        <w:rPr>
          <w:rFonts w:hint="eastAsia"/>
        </w:rPr>
        <w:t>贸易单元条码主要用于商品贸易环节。</w:t>
      </w:r>
    </w:p>
    <w:p w:rsidR="00D96560" w:rsidRDefault="00D96560" w:rsidP="00B57002">
      <w:pPr>
        <w:pStyle w:val="21"/>
      </w:pPr>
    </w:p>
    <w:p w:rsidR="00D96560" w:rsidRDefault="00D96560" w:rsidP="00B57002">
      <w:pPr>
        <w:pStyle w:val="21"/>
      </w:pPr>
      <w:r>
        <w:t>4</w:t>
      </w:r>
      <w:r>
        <w:rPr>
          <w:rFonts w:hint="eastAsia"/>
        </w:rPr>
        <w:t>．条码技术的特点是什么</w:t>
      </w:r>
      <w:r>
        <w:t xml:space="preserve">? </w:t>
      </w:r>
      <w:r>
        <w:rPr>
          <w:rFonts w:hint="eastAsia"/>
        </w:rPr>
        <w:t>编码方法是什么？有哪些原则？</w:t>
      </w:r>
    </w:p>
    <w:p w:rsidR="00D96560" w:rsidRPr="00B57002" w:rsidRDefault="00D96560" w:rsidP="00B57002">
      <w:pPr>
        <w:pStyle w:val="21"/>
      </w:pPr>
      <w:r>
        <w:rPr>
          <w:rFonts w:hint="eastAsia"/>
        </w:rPr>
        <w:t xml:space="preserve">   </w:t>
      </w:r>
      <w:r w:rsidRPr="00474F11">
        <w:rPr>
          <w:rFonts w:hint="eastAsia"/>
        </w:rPr>
        <w:t xml:space="preserve"> </w:t>
      </w:r>
      <w:r>
        <w:rPr>
          <w:rFonts w:hint="eastAsia"/>
        </w:rPr>
        <w:t>（</w:t>
      </w:r>
      <w:r w:rsidRPr="00B57002">
        <w:rPr>
          <w:rFonts w:hint="eastAsia"/>
        </w:rPr>
        <w:t>1</w:t>
      </w:r>
      <w:r w:rsidRPr="00B57002">
        <w:rPr>
          <w:rFonts w:hint="eastAsia"/>
        </w:rPr>
        <w:t>）简单</w:t>
      </w:r>
      <w:r w:rsidRPr="00B57002">
        <w:rPr>
          <w:rFonts w:hint="eastAsia"/>
        </w:rPr>
        <w:t xml:space="preserve">  </w:t>
      </w:r>
      <w:r w:rsidRPr="00B57002">
        <w:rPr>
          <w:rFonts w:hint="eastAsia"/>
        </w:rPr>
        <w:t>（</w:t>
      </w:r>
      <w:r w:rsidRPr="00B57002">
        <w:rPr>
          <w:rFonts w:hint="eastAsia"/>
        </w:rPr>
        <w:t>2</w:t>
      </w:r>
      <w:r w:rsidRPr="00B57002">
        <w:rPr>
          <w:rFonts w:hint="eastAsia"/>
        </w:rPr>
        <w:t>）信息采集速度快</w:t>
      </w:r>
      <w:r w:rsidRPr="00B57002">
        <w:rPr>
          <w:rFonts w:hint="eastAsia"/>
        </w:rPr>
        <w:t xml:space="preserve">  </w:t>
      </w:r>
      <w:r w:rsidRPr="00B57002">
        <w:rPr>
          <w:rFonts w:hint="eastAsia"/>
        </w:rPr>
        <w:t>（</w:t>
      </w:r>
      <w:r w:rsidRPr="00B57002">
        <w:rPr>
          <w:rFonts w:hint="eastAsia"/>
        </w:rPr>
        <w:t>3</w:t>
      </w:r>
      <w:r w:rsidRPr="00B57002">
        <w:rPr>
          <w:rFonts w:hint="eastAsia"/>
        </w:rPr>
        <w:t>）信息采集量大</w:t>
      </w:r>
      <w:r w:rsidRPr="00B57002">
        <w:rPr>
          <w:rFonts w:hint="eastAsia"/>
        </w:rPr>
        <w:t xml:space="preserve">  </w:t>
      </w:r>
      <w:r w:rsidRPr="00B57002">
        <w:rPr>
          <w:rFonts w:hint="eastAsia"/>
        </w:rPr>
        <w:t>（</w:t>
      </w:r>
      <w:r w:rsidRPr="00B57002">
        <w:rPr>
          <w:rFonts w:hint="eastAsia"/>
        </w:rPr>
        <w:t>4</w:t>
      </w:r>
      <w:r w:rsidRPr="00B57002">
        <w:rPr>
          <w:rFonts w:hint="eastAsia"/>
        </w:rPr>
        <w:t>）可靠性高</w:t>
      </w:r>
    </w:p>
    <w:p w:rsidR="00D96560" w:rsidRPr="00B57002" w:rsidRDefault="00D96560" w:rsidP="00B57002">
      <w:pPr>
        <w:pStyle w:val="21"/>
      </w:pPr>
      <w:r w:rsidRPr="00B57002">
        <w:rPr>
          <w:rFonts w:hint="eastAsia"/>
        </w:rPr>
        <w:t>（</w:t>
      </w:r>
      <w:r w:rsidRPr="00B57002">
        <w:rPr>
          <w:rFonts w:hint="eastAsia"/>
        </w:rPr>
        <w:t>5</w:t>
      </w:r>
      <w:r w:rsidRPr="00B57002">
        <w:rPr>
          <w:rFonts w:hint="eastAsia"/>
        </w:rPr>
        <w:t>）灵活、实用</w:t>
      </w:r>
      <w:r w:rsidRPr="00B57002">
        <w:rPr>
          <w:rFonts w:hint="eastAsia"/>
        </w:rPr>
        <w:t xml:space="preserve">  </w:t>
      </w:r>
      <w:r w:rsidRPr="00B57002">
        <w:rPr>
          <w:rFonts w:hint="eastAsia"/>
        </w:rPr>
        <w:t>（</w:t>
      </w:r>
      <w:r w:rsidRPr="00B57002">
        <w:rPr>
          <w:rFonts w:hint="eastAsia"/>
        </w:rPr>
        <w:t>6</w:t>
      </w:r>
      <w:r w:rsidRPr="00B57002">
        <w:rPr>
          <w:rFonts w:hint="eastAsia"/>
        </w:rPr>
        <w:t>）自由度大</w:t>
      </w:r>
      <w:r w:rsidRPr="00B57002">
        <w:rPr>
          <w:rFonts w:hint="eastAsia"/>
        </w:rPr>
        <w:t xml:space="preserve">  </w:t>
      </w:r>
      <w:r w:rsidRPr="00B57002">
        <w:rPr>
          <w:rFonts w:hint="eastAsia"/>
        </w:rPr>
        <w:t>（</w:t>
      </w:r>
      <w:r w:rsidRPr="00B57002">
        <w:rPr>
          <w:rFonts w:hint="eastAsia"/>
        </w:rPr>
        <w:t>7</w:t>
      </w:r>
      <w:r w:rsidRPr="00B57002">
        <w:rPr>
          <w:rFonts w:hint="eastAsia"/>
        </w:rPr>
        <w:t>）设备结构简单、成本低</w:t>
      </w:r>
    </w:p>
    <w:p w:rsidR="00D96560" w:rsidRDefault="00D96560" w:rsidP="00B57002">
      <w:pPr>
        <w:pStyle w:val="21"/>
      </w:pPr>
      <w:r>
        <w:rPr>
          <w:rFonts w:hint="eastAsia"/>
        </w:rPr>
        <w:lastRenderedPageBreak/>
        <w:t>条码的编码方法有两种：模块组合法和宽度调节法。</w:t>
      </w:r>
    </w:p>
    <w:p w:rsidR="00D96560" w:rsidRDefault="00D96560" w:rsidP="00B57002">
      <w:pPr>
        <w:pStyle w:val="21"/>
      </w:pPr>
      <w:r>
        <w:rPr>
          <w:rFonts w:hint="eastAsia"/>
        </w:rPr>
        <w:t>编码原则：</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）系统性原则</w:t>
      </w:r>
      <w:r w:rsidRPr="00B57002">
        <w:rPr>
          <w:rFonts w:hint="eastAsia"/>
        </w:rPr>
        <w:t xml:space="preserve">  </w:t>
      </w:r>
      <w:r w:rsidRPr="00B57002">
        <w:rPr>
          <w:rFonts w:hint="eastAsia"/>
        </w:rPr>
        <w:t>（</w:t>
      </w:r>
      <w:r w:rsidRPr="00B57002">
        <w:rPr>
          <w:rFonts w:hint="eastAsia"/>
        </w:rPr>
        <w:t>2</w:t>
      </w:r>
      <w:r w:rsidRPr="00B57002">
        <w:rPr>
          <w:rFonts w:hint="eastAsia"/>
        </w:rPr>
        <w:t>）科学合理性原则</w:t>
      </w:r>
      <w:r w:rsidRPr="00B57002">
        <w:rPr>
          <w:rFonts w:hint="eastAsia"/>
        </w:rPr>
        <w:t xml:space="preserve">  </w:t>
      </w:r>
      <w:r w:rsidRPr="00B57002">
        <w:rPr>
          <w:rFonts w:hint="eastAsia"/>
        </w:rPr>
        <w:t>（</w:t>
      </w:r>
      <w:r w:rsidRPr="00B57002">
        <w:rPr>
          <w:rFonts w:hint="eastAsia"/>
        </w:rPr>
        <w:t>3</w:t>
      </w:r>
      <w:r w:rsidRPr="00B57002">
        <w:rPr>
          <w:rFonts w:hint="eastAsia"/>
        </w:rPr>
        <w:t>）唯一性原则</w:t>
      </w:r>
    </w:p>
    <w:p w:rsidR="00D96560" w:rsidRPr="00B57002" w:rsidRDefault="00D96560" w:rsidP="00B57002">
      <w:pPr>
        <w:pStyle w:val="21"/>
      </w:pPr>
      <w:r w:rsidRPr="00B57002">
        <w:rPr>
          <w:rFonts w:hint="eastAsia"/>
        </w:rPr>
        <w:t>（</w:t>
      </w:r>
      <w:r w:rsidRPr="00B57002">
        <w:rPr>
          <w:rFonts w:hint="eastAsia"/>
        </w:rPr>
        <w:t>4</w:t>
      </w:r>
      <w:r w:rsidRPr="00B57002">
        <w:rPr>
          <w:rFonts w:hint="eastAsia"/>
        </w:rPr>
        <w:t>）可扩展性原则</w:t>
      </w:r>
      <w:r w:rsidRPr="00B57002">
        <w:rPr>
          <w:rFonts w:hint="eastAsia"/>
        </w:rPr>
        <w:t xml:space="preserve"> </w:t>
      </w:r>
      <w:r w:rsidRPr="00B57002">
        <w:rPr>
          <w:rFonts w:hint="eastAsia"/>
        </w:rPr>
        <w:t>（</w:t>
      </w:r>
      <w:r w:rsidRPr="00B57002">
        <w:rPr>
          <w:rFonts w:hint="eastAsia"/>
        </w:rPr>
        <w:t>5</w:t>
      </w:r>
      <w:r w:rsidRPr="00B57002">
        <w:rPr>
          <w:rFonts w:hint="eastAsia"/>
        </w:rPr>
        <w:t>）简明性原则</w:t>
      </w:r>
      <w:r w:rsidRPr="00B57002">
        <w:rPr>
          <w:rFonts w:hint="eastAsia"/>
        </w:rPr>
        <w:t xml:space="preserve"> </w:t>
      </w:r>
      <w:r w:rsidRPr="00B57002">
        <w:rPr>
          <w:rFonts w:hint="eastAsia"/>
        </w:rPr>
        <w:t>（</w:t>
      </w:r>
      <w:r w:rsidRPr="00B57002">
        <w:rPr>
          <w:rFonts w:hint="eastAsia"/>
        </w:rPr>
        <w:t>6</w:t>
      </w:r>
      <w:r w:rsidRPr="00B57002">
        <w:rPr>
          <w:rFonts w:hint="eastAsia"/>
        </w:rPr>
        <w:t>）标准化原则（</w:t>
      </w:r>
      <w:r w:rsidRPr="00B57002">
        <w:rPr>
          <w:rFonts w:hint="eastAsia"/>
        </w:rPr>
        <w:t>7</w:t>
      </w:r>
      <w:r w:rsidRPr="00B57002">
        <w:rPr>
          <w:rFonts w:hint="eastAsia"/>
        </w:rPr>
        <w:t>）实用高效性原则</w:t>
      </w:r>
    </w:p>
    <w:p w:rsidR="00D96560" w:rsidRPr="00004C52" w:rsidRDefault="00D96560" w:rsidP="00B57002">
      <w:pPr>
        <w:pStyle w:val="21"/>
      </w:pPr>
    </w:p>
    <w:p w:rsidR="00D96560" w:rsidRDefault="00D96560" w:rsidP="00B57002">
      <w:pPr>
        <w:pStyle w:val="21"/>
      </w:pPr>
      <w:r>
        <w:t>5</w:t>
      </w:r>
      <w:r>
        <w:rPr>
          <w:rFonts w:hint="eastAsia"/>
        </w:rPr>
        <w:t>．条码技术的原理是什么</w:t>
      </w:r>
      <w:r>
        <w:t>?</w:t>
      </w:r>
    </w:p>
    <w:p w:rsidR="00D96560" w:rsidRPr="00B57002" w:rsidRDefault="00D96560" w:rsidP="00B57002">
      <w:pPr>
        <w:pStyle w:val="21"/>
      </w:pPr>
      <w:r w:rsidRPr="00B57002">
        <w:rPr>
          <w:rFonts w:hint="eastAsia"/>
        </w:rPr>
        <w:t>条码技术是在计算机技术与信息技术基础上发展起来的一门集编码、印刷、识别、数据采集和处理于一身的新兴技术。条码技术的核心内容是利用光电扫描设备识读条码符号，从而实现机器的自动识别，并快速准确地将信息录入到计算机进行数据处理，以达到自动化管理之目的。条码技术主要研究符号技术、识别技术、条码应用系统设计等内容。</w:t>
      </w:r>
    </w:p>
    <w:p w:rsidR="00D96560" w:rsidRPr="00004C52" w:rsidRDefault="00D96560" w:rsidP="00B57002">
      <w:pPr>
        <w:pStyle w:val="21"/>
      </w:pPr>
    </w:p>
    <w:p w:rsidR="00D96560" w:rsidRDefault="00D96560" w:rsidP="00B57002">
      <w:pPr>
        <w:pStyle w:val="21"/>
      </w:pPr>
      <w:r>
        <w:t>6</w:t>
      </w:r>
      <w:r>
        <w:rPr>
          <w:rFonts w:hint="eastAsia"/>
        </w:rPr>
        <w:t>．射频识别技术的定义与特点是什么</w:t>
      </w:r>
      <w:r>
        <w:t>?</w:t>
      </w:r>
    </w:p>
    <w:p w:rsidR="00D96560" w:rsidRDefault="00D96560" w:rsidP="00B57002">
      <w:pPr>
        <w:pStyle w:val="21"/>
      </w:pPr>
      <w:r>
        <w:rPr>
          <w:rFonts w:hint="eastAsia"/>
        </w:rPr>
        <w:t>射频识别（</w:t>
      </w:r>
      <w:r>
        <w:t>radio frequency identification</w:t>
      </w:r>
      <w:r>
        <w:rPr>
          <w:rFonts w:hint="eastAsia"/>
        </w:rPr>
        <w:t>，</w:t>
      </w:r>
      <w:r>
        <w:t>RFID</w:t>
      </w:r>
      <w:r>
        <w:rPr>
          <w:rFonts w:hint="eastAsia"/>
        </w:rPr>
        <w:t>）技术是</w:t>
      </w:r>
      <w:r>
        <w:t>20</w:t>
      </w:r>
      <w:r>
        <w:rPr>
          <w:rFonts w:hint="eastAsia"/>
        </w:rPr>
        <w:t>世纪</w:t>
      </w:r>
      <w:r>
        <w:t>90</w:t>
      </w:r>
      <w:r>
        <w:rPr>
          <w:rFonts w:hint="eastAsia"/>
        </w:rPr>
        <w:t>年代开始兴起的一种自动识别技术，即利用射频信号通过空间耦合（交变磁场或电磁场）实现无接触信息传递，并通过所传递的信息达到识别目标的技术。</w:t>
      </w:r>
    </w:p>
    <w:p w:rsidR="00D96560" w:rsidRDefault="00D96560" w:rsidP="00B57002">
      <w:pPr>
        <w:pStyle w:val="21"/>
      </w:pPr>
      <w:r>
        <w:t>RFID</w:t>
      </w:r>
      <w:r>
        <w:rPr>
          <w:rFonts w:hint="eastAsia"/>
        </w:rPr>
        <w:t>技术具有如下的特点：</w:t>
      </w:r>
    </w:p>
    <w:p w:rsidR="00D96560" w:rsidRDefault="00D96560" w:rsidP="00B57002">
      <w:pPr>
        <w:pStyle w:val="21"/>
      </w:pPr>
      <w:r>
        <w:rPr>
          <w:rFonts w:hint="eastAsia"/>
        </w:rPr>
        <w:t>（</w:t>
      </w:r>
      <w:r>
        <w:t>1</w:t>
      </w:r>
      <w:r>
        <w:rPr>
          <w:rFonts w:hint="eastAsia"/>
        </w:rPr>
        <w:t>）不需要光源，甚至可以透过外部材料（如包装的箱子或容器等）读取数据；</w:t>
      </w:r>
    </w:p>
    <w:p w:rsidR="00D96560" w:rsidRDefault="00D96560" w:rsidP="00B57002">
      <w:pPr>
        <w:pStyle w:val="21"/>
      </w:pPr>
      <w:r>
        <w:rPr>
          <w:rFonts w:hint="eastAsia"/>
        </w:rPr>
        <w:t>（</w:t>
      </w:r>
      <w:r>
        <w:t>2</w:t>
      </w:r>
      <w:r>
        <w:rPr>
          <w:rFonts w:hint="eastAsia"/>
        </w:rPr>
        <w:t>）信息容量大，</w:t>
      </w:r>
      <w:r>
        <w:t>RFID</w:t>
      </w:r>
      <w:r>
        <w:rPr>
          <w:rFonts w:hint="eastAsia"/>
        </w:rPr>
        <w:t>它能容纳</w:t>
      </w:r>
      <w:r>
        <w:t>2</w:t>
      </w:r>
      <w:r>
        <w:rPr>
          <w:rFonts w:hint="eastAsia"/>
        </w:rPr>
        <w:t>的</w:t>
      </w:r>
      <w:r>
        <w:t>96</w:t>
      </w:r>
      <w:r>
        <w:rPr>
          <w:rFonts w:hint="eastAsia"/>
        </w:rPr>
        <w:t>次方</w:t>
      </w:r>
      <w:proofErr w:type="gramStart"/>
      <w:r>
        <w:rPr>
          <w:rFonts w:hint="eastAsia"/>
        </w:rPr>
        <w:t>个</w:t>
      </w:r>
      <w:proofErr w:type="gramEnd"/>
      <w:r>
        <w:rPr>
          <w:rFonts w:hint="eastAsia"/>
        </w:rPr>
        <w:t>码，即</w:t>
      </w:r>
      <w:r>
        <w:t>268</w:t>
      </w:r>
      <w:r>
        <w:rPr>
          <w:rFonts w:hint="eastAsia"/>
        </w:rPr>
        <w:t>亿个码，能为全球每一粒大米付一个码，可对产品进行详细的描述；</w:t>
      </w:r>
    </w:p>
    <w:p w:rsidR="00D96560" w:rsidRDefault="00D96560" w:rsidP="00B57002">
      <w:pPr>
        <w:pStyle w:val="21"/>
      </w:pPr>
      <w:r>
        <w:rPr>
          <w:rFonts w:hint="eastAsia"/>
        </w:rPr>
        <w:t>（</w:t>
      </w:r>
      <w:r>
        <w:t>3</w:t>
      </w:r>
      <w:r>
        <w:rPr>
          <w:rFonts w:hint="eastAsia"/>
        </w:rPr>
        <w:t>）可重复使用，使用寿命长（最高可以达到</w:t>
      </w:r>
      <w:r>
        <w:t>10</w:t>
      </w:r>
      <w:r>
        <w:rPr>
          <w:rFonts w:hint="eastAsia"/>
        </w:rPr>
        <w:t>年以上），能在恶劣环境下工作；</w:t>
      </w:r>
    </w:p>
    <w:p w:rsidR="00D96560" w:rsidRDefault="00D96560" w:rsidP="00B57002">
      <w:pPr>
        <w:pStyle w:val="21"/>
      </w:pPr>
      <w:r>
        <w:rPr>
          <w:rFonts w:hint="eastAsia"/>
        </w:rPr>
        <w:t>（</w:t>
      </w:r>
      <w:r>
        <w:t>4</w:t>
      </w:r>
      <w:r>
        <w:rPr>
          <w:rFonts w:hint="eastAsia"/>
        </w:rPr>
        <w:t>）能够轻易嵌入或附着在不同形状、类型的产品上；</w:t>
      </w:r>
    </w:p>
    <w:p w:rsidR="00D96560" w:rsidRDefault="00D96560" w:rsidP="00B57002">
      <w:pPr>
        <w:pStyle w:val="21"/>
      </w:pPr>
      <w:r>
        <w:rPr>
          <w:rFonts w:hint="eastAsia"/>
        </w:rPr>
        <w:t>（</w:t>
      </w:r>
      <w:r>
        <w:t>5</w:t>
      </w:r>
      <w:r>
        <w:rPr>
          <w:rFonts w:hint="eastAsia"/>
        </w:rPr>
        <w:t>）穿透性强，读／</w:t>
      </w:r>
      <w:proofErr w:type="gramStart"/>
      <w:r>
        <w:rPr>
          <w:rFonts w:hint="eastAsia"/>
        </w:rPr>
        <w:t>写距离</w:t>
      </w:r>
      <w:proofErr w:type="gramEnd"/>
      <w:r>
        <w:rPr>
          <w:rFonts w:hint="eastAsia"/>
        </w:rPr>
        <w:t>远（可达数十米远），且能无屏幕阅读；</w:t>
      </w:r>
    </w:p>
    <w:p w:rsidR="00D96560" w:rsidRDefault="00D96560" w:rsidP="00B57002">
      <w:pPr>
        <w:pStyle w:val="21"/>
      </w:pPr>
      <w:r>
        <w:rPr>
          <w:rFonts w:hint="eastAsia"/>
        </w:rPr>
        <w:t>（</w:t>
      </w:r>
      <w:r>
        <w:t>6</w:t>
      </w:r>
      <w:r>
        <w:rPr>
          <w:rFonts w:hint="eastAsia"/>
        </w:rPr>
        <w:t>）可以写入及存取数据，写入时间比打印条码短；</w:t>
      </w:r>
    </w:p>
    <w:p w:rsidR="00D96560" w:rsidRDefault="00D96560" w:rsidP="00B57002">
      <w:pPr>
        <w:pStyle w:val="21"/>
      </w:pPr>
      <w:r>
        <w:rPr>
          <w:rFonts w:hint="eastAsia"/>
        </w:rPr>
        <w:t>（</w:t>
      </w:r>
      <w:r>
        <w:t>7</w:t>
      </w:r>
      <w:r>
        <w:rPr>
          <w:rFonts w:hint="eastAsia"/>
        </w:rPr>
        <w:t>）标签的内容可以动态改变；</w:t>
      </w:r>
    </w:p>
    <w:p w:rsidR="00D96560" w:rsidRDefault="00D96560" w:rsidP="00B57002">
      <w:pPr>
        <w:pStyle w:val="21"/>
      </w:pPr>
      <w:r>
        <w:rPr>
          <w:rFonts w:hint="eastAsia"/>
        </w:rPr>
        <w:t>（</w:t>
      </w:r>
      <w:r>
        <w:t>8</w:t>
      </w:r>
      <w:r>
        <w:rPr>
          <w:rFonts w:hint="eastAsia"/>
        </w:rPr>
        <w:t>）能够同时处理多个标签（</w:t>
      </w:r>
      <w:r>
        <w:t>200</w:t>
      </w:r>
      <w:r>
        <w:rPr>
          <w:rFonts w:hint="eastAsia"/>
        </w:rPr>
        <w:t>个以上的标签）；</w:t>
      </w:r>
    </w:p>
    <w:p w:rsidR="00D96560" w:rsidRDefault="00D96560" w:rsidP="00B57002">
      <w:pPr>
        <w:pStyle w:val="21"/>
      </w:pPr>
      <w:r>
        <w:rPr>
          <w:rFonts w:hint="eastAsia"/>
        </w:rPr>
        <w:t>（</w:t>
      </w:r>
      <w:r>
        <w:t>9</w:t>
      </w:r>
      <w:r>
        <w:rPr>
          <w:rFonts w:hint="eastAsia"/>
        </w:rPr>
        <w:t>）标签的数据存取有密码保护，安全性高；</w:t>
      </w:r>
    </w:p>
    <w:p w:rsidR="00D96560" w:rsidRDefault="00D96560" w:rsidP="00B57002">
      <w:pPr>
        <w:pStyle w:val="21"/>
      </w:pPr>
      <w:r>
        <w:rPr>
          <w:rFonts w:hint="eastAsia"/>
        </w:rPr>
        <w:t>（</w:t>
      </w:r>
      <w:r>
        <w:t>10</w:t>
      </w:r>
      <w:r>
        <w:rPr>
          <w:rFonts w:hint="eastAsia"/>
        </w:rPr>
        <w:t>）可以对</w:t>
      </w:r>
      <w:r>
        <w:t>RFID</w:t>
      </w:r>
      <w:r>
        <w:rPr>
          <w:rFonts w:hint="eastAsia"/>
        </w:rPr>
        <w:t>标签所附着的物体进行追踪定位。</w:t>
      </w:r>
    </w:p>
    <w:p w:rsidR="00D96560" w:rsidRPr="002D5A02" w:rsidRDefault="00D96560" w:rsidP="00B57002">
      <w:pPr>
        <w:pStyle w:val="21"/>
      </w:pPr>
    </w:p>
    <w:p w:rsidR="00D96560" w:rsidRDefault="00D96560" w:rsidP="00B57002">
      <w:pPr>
        <w:pStyle w:val="21"/>
      </w:pPr>
      <w:r>
        <w:t>7</w:t>
      </w:r>
      <w:r>
        <w:rPr>
          <w:rFonts w:hint="eastAsia"/>
        </w:rPr>
        <w:t>．射频识别技术有哪些组成结构？</w:t>
      </w:r>
    </w:p>
    <w:p w:rsidR="00D96560" w:rsidRDefault="00D96560" w:rsidP="00B57002">
      <w:pPr>
        <w:pStyle w:val="21"/>
      </w:pPr>
      <w:r w:rsidRPr="00B57002">
        <w:rPr>
          <w:rFonts w:hint="eastAsia"/>
        </w:rPr>
        <w:t>典型的</w:t>
      </w:r>
      <w:r w:rsidRPr="00B57002">
        <w:rPr>
          <w:rFonts w:hint="eastAsia"/>
        </w:rPr>
        <w:t>RFID</w:t>
      </w:r>
      <w:r w:rsidRPr="00B57002">
        <w:rPr>
          <w:rFonts w:hint="eastAsia"/>
        </w:rPr>
        <w:t>系统主要由电子标签（</w:t>
      </w:r>
      <w:r w:rsidRPr="00B57002">
        <w:rPr>
          <w:rFonts w:hint="eastAsia"/>
        </w:rPr>
        <w:t>tag</w:t>
      </w:r>
      <w:r w:rsidRPr="00B57002">
        <w:rPr>
          <w:rFonts w:hint="eastAsia"/>
        </w:rPr>
        <w:t>）、阅读器（</w:t>
      </w:r>
      <w:r w:rsidRPr="00B57002">
        <w:rPr>
          <w:rFonts w:hint="eastAsia"/>
        </w:rPr>
        <w:t>reader</w:t>
      </w:r>
      <w:r w:rsidRPr="00B57002">
        <w:rPr>
          <w:rFonts w:hint="eastAsia"/>
        </w:rPr>
        <w:t>）、</w:t>
      </w:r>
      <w:r w:rsidRPr="00B57002">
        <w:rPr>
          <w:rFonts w:hint="eastAsia"/>
        </w:rPr>
        <w:t>RFID</w:t>
      </w:r>
      <w:r w:rsidRPr="00B57002">
        <w:rPr>
          <w:rFonts w:hint="eastAsia"/>
        </w:rPr>
        <w:t>中间件和应用系统软件四部分组成。—般把中间件和应用系统软件统称为应用系统。</w:t>
      </w:r>
    </w:p>
    <w:p w:rsidR="00D96560" w:rsidRDefault="00D96560" w:rsidP="00B57002">
      <w:pPr>
        <w:pStyle w:val="21"/>
      </w:pPr>
    </w:p>
    <w:p w:rsidR="00D96560" w:rsidRDefault="00D96560" w:rsidP="00B57002">
      <w:pPr>
        <w:pStyle w:val="21"/>
      </w:pPr>
      <w:r>
        <w:t>8</w:t>
      </w:r>
      <w:r>
        <w:rPr>
          <w:rFonts w:hint="eastAsia"/>
        </w:rPr>
        <w:t>．对射频识别技术的应用有哪些</w:t>
      </w:r>
      <w:r>
        <w:t>?</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w:t>
      </w:r>
      <w:r w:rsidRPr="00B57002">
        <w:rPr>
          <w:rFonts w:hint="eastAsia"/>
        </w:rPr>
        <w:t>EAS</w:t>
      </w:r>
      <w:r w:rsidRPr="00B57002">
        <w:rPr>
          <w:rFonts w:hint="eastAsia"/>
        </w:rPr>
        <w:t>系统：是一种设置在需要控制物品出入的门口</w:t>
      </w:r>
      <w:r w:rsidRPr="00B57002">
        <w:rPr>
          <w:rFonts w:hint="eastAsia"/>
        </w:rPr>
        <w:t>RFID</w:t>
      </w:r>
      <w:r w:rsidRPr="00B57002">
        <w:rPr>
          <w:rFonts w:hint="eastAsia"/>
        </w:rPr>
        <w:t>技术。这种技术的典型应用场合是商店、图书馆、数据中心等地方，当未被授权的人从这些地方非法取走物品时，</w:t>
      </w:r>
      <w:r w:rsidRPr="00B57002">
        <w:rPr>
          <w:rFonts w:hint="eastAsia"/>
        </w:rPr>
        <w:t>EAS</w:t>
      </w:r>
      <w:r w:rsidRPr="00B57002">
        <w:rPr>
          <w:rFonts w:hint="eastAsia"/>
        </w:rPr>
        <w:t>系统会发出警告。</w:t>
      </w:r>
    </w:p>
    <w:p w:rsidR="00D96560" w:rsidRDefault="00D96560" w:rsidP="00B57002">
      <w:pPr>
        <w:pStyle w:val="21"/>
      </w:pPr>
      <w:r w:rsidRPr="00B57002">
        <w:rPr>
          <w:rFonts w:hint="eastAsia"/>
        </w:rPr>
        <w:t>（</w:t>
      </w:r>
      <w:r w:rsidRPr="00B57002">
        <w:rPr>
          <w:rFonts w:hint="eastAsia"/>
        </w:rPr>
        <w:t>2</w:t>
      </w:r>
      <w:r w:rsidRPr="00B57002">
        <w:rPr>
          <w:rFonts w:hint="eastAsia"/>
        </w:rPr>
        <w:t>）便携式数据采集系统：便携式数据采集系统是使用带有</w:t>
      </w:r>
      <w:r w:rsidRPr="00B57002">
        <w:rPr>
          <w:rFonts w:hint="eastAsia"/>
        </w:rPr>
        <w:t>RFID</w:t>
      </w:r>
      <w:r w:rsidRPr="00B57002">
        <w:rPr>
          <w:rFonts w:hint="eastAsia"/>
        </w:rPr>
        <w:t>读写器的手持式数据采集器采集</w:t>
      </w:r>
      <w:r w:rsidRPr="00B57002">
        <w:rPr>
          <w:rFonts w:hint="eastAsia"/>
        </w:rPr>
        <w:t>RFID</w:t>
      </w:r>
      <w:r w:rsidRPr="00B57002">
        <w:rPr>
          <w:rFonts w:hint="eastAsia"/>
        </w:rPr>
        <w:t>标签上的数据。这种系统具有比较大的灵活性，适用于不用安装固定式</w:t>
      </w:r>
      <w:r w:rsidRPr="00B57002">
        <w:rPr>
          <w:rFonts w:hint="eastAsia"/>
        </w:rPr>
        <w:t>RFID</w:t>
      </w:r>
      <w:r w:rsidRPr="00B57002">
        <w:rPr>
          <w:rFonts w:hint="eastAsia"/>
        </w:rPr>
        <w:t>系统的应用环境。</w:t>
      </w:r>
    </w:p>
    <w:p w:rsidR="00D96560" w:rsidRDefault="00D96560" w:rsidP="00B57002">
      <w:pPr>
        <w:pStyle w:val="21"/>
      </w:pPr>
      <w:r w:rsidRPr="00B57002">
        <w:rPr>
          <w:rFonts w:hint="eastAsia"/>
        </w:rPr>
        <w:t>（</w:t>
      </w:r>
      <w:r w:rsidRPr="00B57002">
        <w:rPr>
          <w:rFonts w:hint="eastAsia"/>
        </w:rPr>
        <w:t>3</w:t>
      </w:r>
      <w:r w:rsidRPr="00B57002">
        <w:rPr>
          <w:rFonts w:hint="eastAsia"/>
        </w:rPr>
        <w:t>）物流控制系统：在物流控制系统中，电子标签射频识别技术主要适用的领域有物料跟踪、运载工具和货架识别等要求非接触数据采集和交换的场合，要求频繁改变数据内容的场合尤为适用。</w:t>
      </w:r>
    </w:p>
    <w:p w:rsidR="00D96560" w:rsidRDefault="00D96560" w:rsidP="00B57002">
      <w:pPr>
        <w:pStyle w:val="21"/>
      </w:pPr>
      <w:r w:rsidRPr="00B57002">
        <w:rPr>
          <w:rFonts w:hint="eastAsia"/>
        </w:rPr>
        <w:lastRenderedPageBreak/>
        <w:t>（</w:t>
      </w:r>
      <w:r w:rsidRPr="00B57002">
        <w:rPr>
          <w:rFonts w:hint="eastAsia"/>
        </w:rPr>
        <w:t>4</w:t>
      </w:r>
      <w:r w:rsidRPr="00B57002">
        <w:rPr>
          <w:rFonts w:hint="eastAsia"/>
        </w:rPr>
        <w:t>）定位系统：定位系统用于自动化加工系统中的定位以及对车辆、轮船等进行运行定位支持。</w:t>
      </w:r>
    </w:p>
    <w:p w:rsidR="00D96560" w:rsidRDefault="00D96560" w:rsidP="00B57002">
      <w:pPr>
        <w:pStyle w:val="21"/>
      </w:pPr>
      <w:r w:rsidRPr="00B57002">
        <w:rPr>
          <w:rFonts w:hint="eastAsia"/>
        </w:rPr>
        <w:t>（</w:t>
      </w:r>
      <w:r w:rsidRPr="00B57002">
        <w:rPr>
          <w:rFonts w:hint="eastAsia"/>
        </w:rPr>
        <w:t>5</w:t>
      </w:r>
      <w:r w:rsidRPr="00B57002">
        <w:rPr>
          <w:rFonts w:hint="eastAsia"/>
        </w:rPr>
        <w:t>）高速公路自动收费：</w:t>
      </w:r>
      <w:r>
        <w:rPr>
          <w:rFonts w:hint="eastAsia"/>
        </w:rPr>
        <w:t xml:space="preserve"> </w:t>
      </w:r>
      <w:r w:rsidRPr="00B57002">
        <w:rPr>
          <w:rFonts w:hint="eastAsia"/>
        </w:rPr>
        <w:t>RFID</w:t>
      </w:r>
      <w:r w:rsidRPr="00B57002">
        <w:rPr>
          <w:rFonts w:hint="eastAsia"/>
        </w:rPr>
        <w:t>技术应用在高速公路自动收费上，能够充分体现它非接触识别的优势，让车辆在高速公路上通过收费站的同时自动完成车辆的识别与收费。</w:t>
      </w:r>
    </w:p>
    <w:p w:rsidR="00D96560" w:rsidRPr="00B57002" w:rsidRDefault="00D96560" w:rsidP="00B57002">
      <w:pPr>
        <w:pStyle w:val="21"/>
      </w:pPr>
      <w:r w:rsidRPr="00B57002">
        <w:rPr>
          <w:rFonts w:hint="eastAsia"/>
        </w:rPr>
        <w:t>（</w:t>
      </w:r>
      <w:r w:rsidRPr="00B57002">
        <w:rPr>
          <w:rFonts w:hint="eastAsia"/>
        </w:rPr>
        <w:t>6</w:t>
      </w:r>
      <w:r w:rsidRPr="00B57002">
        <w:rPr>
          <w:rFonts w:hint="eastAsia"/>
        </w:rPr>
        <w:t>）停车智能化管理：在停车智能化管理系统中，</w:t>
      </w:r>
      <w:r w:rsidRPr="00B57002">
        <w:rPr>
          <w:rFonts w:hint="eastAsia"/>
        </w:rPr>
        <w:t>RFID</w:t>
      </w:r>
      <w:r w:rsidRPr="00B57002">
        <w:rPr>
          <w:rFonts w:hint="eastAsia"/>
        </w:rPr>
        <w:t>技术的使用可以使车辆出入时无需停车，系统自动识别车辆的合法性，完成放行或禁止、记录等管理功能，节约进出场的时间，提高工作效率，杜绝管理费的流失。</w:t>
      </w:r>
    </w:p>
    <w:p w:rsidR="00D96560" w:rsidRPr="00B57002" w:rsidRDefault="00D96560" w:rsidP="00B57002">
      <w:pPr>
        <w:pStyle w:val="21"/>
      </w:pPr>
      <w:r w:rsidRPr="00B57002">
        <w:rPr>
          <w:rFonts w:hint="eastAsia"/>
        </w:rPr>
        <w:t>（</w:t>
      </w:r>
      <w:r w:rsidRPr="00B57002">
        <w:rPr>
          <w:rFonts w:hint="eastAsia"/>
        </w:rPr>
        <w:t>7</w:t>
      </w:r>
      <w:r w:rsidRPr="00B57002">
        <w:rPr>
          <w:rFonts w:hint="eastAsia"/>
        </w:rPr>
        <w:t>）铁路货运编组调度：火车按既定路线运行，速写器安装在铁路沿线，就可得到火车的实时信息及车厢内所装的物品信息。通过读到的数据，能够得到火车的身份，监控火车的完整性，以防止遗漏在铁轨上的车厢发生撞车事故，同时在车站能将车厢重新编组。</w:t>
      </w:r>
    </w:p>
    <w:p w:rsidR="00D96560" w:rsidRPr="00B57002" w:rsidRDefault="00D96560" w:rsidP="00B57002">
      <w:pPr>
        <w:pStyle w:val="21"/>
      </w:pPr>
      <w:r w:rsidRPr="00B57002">
        <w:rPr>
          <w:rFonts w:hint="eastAsia"/>
        </w:rPr>
        <w:t>（</w:t>
      </w:r>
      <w:r w:rsidRPr="00B57002">
        <w:rPr>
          <w:rFonts w:hint="eastAsia"/>
        </w:rPr>
        <w:t>8</w:t>
      </w:r>
      <w:r w:rsidRPr="00B57002">
        <w:rPr>
          <w:rFonts w:hint="eastAsia"/>
        </w:rPr>
        <w:t>）邮政包裹管理：如果在邮票和包裹标签中贴上</w:t>
      </w:r>
      <w:r w:rsidRPr="00B57002">
        <w:rPr>
          <w:rFonts w:hint="eastAsia"/>
        </w:rPr>
        <w:t>RFID</w:t>
      </w:r>
      <w:r w:rsidRPr="00B57002">
        <w:rPr>
          <w:rFonts w:hint="eastAsia"/>
        </w:rPr>
        <w:t>芯片，不仅可以实现分拣过程的全自动化，而且邮件包裹到达某个地方，标签信息就会被自动读人管理系统进行数据的实时更新，顾客就可随时了解所寄收物品的状态。</w:t>
      </w:r>
    </w:p>
    <w:p w:rsidR="00D96560" w:rsidRPr="00B57002" w:rsidRDefault="00D96560" w:rsidP="00B57002">
      <w:pPr>
        <w:pStyle w:val="21"/>
      </w:pPr>
      <w:r w:rsidRPr="00B57002">
        <w:rPr>
          <w:rFonts w:hint="eastAsia"/>
        </w:rPr>
        <w:t>（</w:t>
      </w:r>
      <w:r w:rsidRPr="00B57002">
        <w:rPr>
          <w:rFonts w:hint="eastAsia"/>
        </w:rPr>
        <w:t>9</w:t>
      </w:r>
      <w:r w:rsidRPr="00B57002">
        <w:rPr>
          <w:rFonts w:hint="eastAsia"/>
        </w:rPr>
        <w:t>）生产物流的自动化及过程控制：用</w:t>
      </w:r>
      <w:r w:rsidRPr="00B57002">
        <w:rPr>
          <w:rFonts w:hint="eastAsia"/>
        </w:rPr>
        <w:t>RFID</w:t>
      </w:r>
      <w:r w:rsidRPr="00B57002">
        <w:rPr>
          <w:rFonts w:hint="eastAsia"/>
        </w:rPr>
        <w:t>技术在生产流水线上实现自动控制、监视，提高生产率，改进生产方式、节约了成本。</w:t>
      </w:r>
    </w:p>
    <w:p w:rsidR="00D96560" w:rsidRPr="00B57002" w:rsidRDefault="00D96560" w:rsidP="00B57002">
      <w:pPr>
        <w:pStyle w:val="21"/>
      </w:pPr>
      <w:r w:rsidRPr="00B57002">
        <w:rPr>
          <w:rFonts w:hint="eastAsia"/>
        </w:rPr>
        <w:t>（</w:t>
      </w:r>
      <w:r w:rsidRPr="00B57002">
        <w:rPr>
          <w:rFonts w:hint="eastAsia"/>
        </w:rPr>
        <w:t>10</w:t>
      </w:r>
      <w:r w:rsidRPr="00B57002">
        <w:rPr>
          <w:rFonts w:hint="eastAsia"/>
        </w:rPr>
        <w:t>）</w:t>
      </w:r>
      <w:r w:rsidRPr="00B57002">
        <w:rPr>
          <w:rFonts w:hint="eastAsia"/>
        </w:rPr>
        <w:t>RFID</w:t>
      </w:r>
      <w:r w:rsidRPr="00B57002">
        <w:rPr>
          <w:rFonts w:hint="eastAsia"/>
        </w:rPr>
        <w:t>库存跟踪系统：将</w:t>
      </w:r>
      <w:r w:rsidRPr="00B57002">
        <w:rPr>
          <w:rFonts w:hint="eastAsia"/>
        </w:rPr>
        <w:t>RFID</w:t>
      </w:r>
      <w:r w:rsidRPr="00B57002">
        <w:rPr>
          <w:rFonts w:hint="eastAsia"/>
        </w:rPr>
        <w:t>系统用于智能仓库货物管理，</w:t>
      </w:r>
      <w:r w:rsidRPr="00B57002">
        <w:rPr>
          <w:rFonts w:hint="eastAsia"/>
        </w:rPr>
        <w:t>RFID</w:t>
      </w:r>
      <w:r w:rsidRPr="00B57002">
        <w:rPr>
          <w:rFonts w:hint="eastAsia"/>
        </w:rPr>
        <w:t>完全有效地解决了仓库里与货物流动有关的信息管理，它不但增加了一天内处理货物的件数还</w:t>
      </w:r>
      <w:proofErr w:type="gramStart"/>
      <w:r w:rsidRPr="00B57002">
        <w:rPr>
          <w:rFonts w:hint="eastAsia"/>
        </w:rPr>
        <w:t>监控着</w:t>
      </w:r>
      <w:proofErr w:type="gramEnd"/>
      <w:r w:rsidRPr="00B57002">
        <w:rPr>
          <w:rFonts w:hint="eastAsia"/>
        </w:rPr>
        <w:t>这些货物的一切信息，</w:t>
      </w:r>
      <w:proofErr w:type="gramStart"/>
      <w:r w:rsidRPr="00B57002">
        <w:rPr>
          <w:rFonts w:hint="eastAsia"/>
        </w:rPr>
        <w:t>射频卡</w:t>
      </w:r>
      <w:proofErr w:type="gramEnd"/>
      <w:r w:rsidRPr="00B57002">
        <w:rPr>
          <w:rFonts w:hint="eastAsia"/>
        </w:rPr>
        <w:t>是贴在货物所通过的仓库大门边上，读写器和天线都放在叉车上，每个货物都贴有条码，所有条码信息都被存储在仓库的中心计算机里，该货物的有关信息都能在计算机里查到。当货物被装走运往别地时，由另一读写器识别并告知计算中心它被放在哪个拖车上，这样管理中心可以实时地了解到已经生产了多少产品和发送了多少产品，并可自动识别货物，确定货物的位置。</w:t>
      </w:r>
    </w:p>
    <w:p w:rsidR="00D96560" w:rsidRPr="00B57002" w:rsidRDefault="00D96560" w:rsidP="00B57002">
      <w:pPr>
        <w:pStyle w:val="21"/>
      </w:pPr>
      <w:r w:rsidRPr="00B57002">
        <w:rPr>
          <w:rFonts w:hint="eastAsia"/>
        </w:rPr>
        <w:t>（</w:t>
      </w:r>
      <w:r w:rsidRPr="00B57002">
        <w:rPr>
          <w:rFonts w:hint="eastAsia"/>
        </w:rPr>
        <w:t>11</w:t>
      </w:r>
      <w:r w:rsidRPr="00B57002">
        <w:rPr>
          <w:rFonts w:hint="eastAsia"/>
        </w:rPr>
        <w:t>）集装箱识别系统：将记录有集装箱位置、物品类别、数量等数据的标签安装在集装箱上，借助射频识别技术，就可以确定集装箱在货场内的确切位置，在移动时可以将更新的数据写入射频卡，系统还可以识别允许的集装箱移动，有利于管理和安全。</w:t>
      </w:r>
    </w:p>
    <w:p w:rsidR="00D96560" w:rsidRPr="00B57002" w:rsidRDefault="00D96560" w:rsidP="00B57002">
      <w:pPr>
        <w:pStyle w:val="21"/>
      </w:pPr>
    </w:p>
    <w:p w:rsidR="00D96560" w:rsidRDefault="00D96560" w:rsidP="00B57002">
      <w:pPr>
        <w:pStyle w:val="21"/>
      </w:pPr>
      <w:r>
        <w:t>9</w:t>
      </w:r>
      <w:r>
        <w:rPr>
          <w:rFonts w:hint="eastAsia"/>
        </w:rPr>
        <w:t>．</w:t>
      </w:r>
      <w:r>
        <w:t>EDI</w:t>
      </w:r>
      <w:r>
        <w:rPr>
          <w:rFonts w:hint="eastAsia"/>
        </w:rPr>
        <w:t>的定义、特点与作用是什么。</w:t>
      </w:r>
    </w:p>
    <w:p w:rsidR="00D96560" w:rsidRDefault="00D96560" w:rsidP="00B57002">
      <w:pPr>
        <w:pStyle w:val="21"/>
      </w:pPr>
      <w:r w:rsidRPr="00B57002">
        <w:rPr>
          <w:rFonts w:hint="eastAsia"/>
        </w:rPr>
        <w:t>EDI</w:t>
      </w:r>
      <w:r w:rsidRPr="00B57002">
        <w:rPr>
          <w:rFonts w:hint="eastAsia"/>
        </w:rPr>
        <w:t>是按照统一规定的一套通用标准格式，将标准的商业信息通过通信网络传输，在贸易伙伴的计算机系统之间进行数据自动交换和处理。</w:t>
      </w:r>
    </w:p>
    <w:p w:rsidR="00D96560" w:rsidRPr="00B57002" w:rsidRDefault="00D96560" w:rsidP="00B57002">
      <w:pPr>
        <w:pStyle w:val="21"/>
      </w:pPr>
      <w:r>
        <w:rPr>
          <w:rFonts w:hint="eastAsia"/>
        </w:rPr>
        <w:t xml:space="preserve">  </w:t>
      </w:r>
      <w:r w:rsidRPr="00B57002">
        <w:rPr>
          <w:rFonts w:hint="eastAsia"/>
        </w:rPr>
        <w:t>EDI</w:t>
      </w:r>
      <w:r w:rsidRPr="00B57002">
        <w:rPr>
          <w:rFonts w:hint="eastAsia"/>
        </w:rPr>
        <w:t>具有以下特点。</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w:t>
      </w:r>
      <w:r w:rsidRPr="00B57002">
        <w:rPr>
          <w:rFonts w:hint="eastAsia"/>
        </w:rPr>
        <w:t>EDI</w:t>
      </w:r>
      <w:r w:rsidRPr="00B57002">
        <w:rPr>
          <w:rFonts w:hint="eastAsia"/>
        </w:rPr>
        <w:t>是企业（制造厂、供应商、运输公司、银行等）单位之间传输的商业文件数据。</w:t>
      </w:r>
    </w:p>
    <w:p w:rsidR="00D96560" w:rsidRPr="00B57002" w:rsidRDefault="00D96560" w:rsidP="00B57002">
      <w:pPr>
        <w:pStyle w:val="21"/>
      </w:pPr>
      <w:r w:rsidRPr="00B57002">
        <w:rPr>
          <w:rFonts w:hint="eastAsia"/>
        </w:rPr>
        <w:t>（</w:t>
      </w:r>
      <w:r w:rsidRPr="00B57002">
        <w:rPr>
          <w:rFonts w:hint="eastAsia"/>
        </w:rPr>
        <w:t>2</w:t>
      </w:r>
      <w:r w:rsidRPr="00B57002">
        <w:rPr>
          <w:rFonts w:hint="eastAsia"/>
        </w:rPr>
        <w:t>）传输的文件数据采用共同的标准并具有固定格式；传输过程必须保证数据的完整性、一致性、可靠性。保证贸易伙伴之间数据不间断交换、主数据库中的资料与设备不受损坏。</w:t>
      </w:r>
    </w:p>
    <w:p w:rsidR="00D96560" w:rsidRPr="00B57002" w:rsidRDefault="00D96560" w:rsidP="00B57002">
      <w:pPr>
        <w:pStyle w:val="21"/>
      </w:pPr>
      <w:r w:rsidRPr="00B57002">
        <w:rPr>
          <w:rFonts w:hint="eastAsia"/>
        </w:rPr>
        <w:t>（</w:t>
      </w:r>
      <w:r w:rsidRPr="00B57002">
        <w:rPr>
          <w:rFonts w:hint="eastAsia"/>
        </w:rPr>
        <w:t>3</w:t>
      </w:r>
      <w:r w:rsidRPr="00B57002">
        <w:rPr>
          <w:rFonts w:hint="eastAsia"/>
        </w:rPr>
        <w:t>）通过数据通讯网络（一般是增值网和专用网）来传输。</w:t>
      </w:r>
    </w:p>
    <w:p w:rsidR="00D96560" w:rsidRDefault="00D96560" w:rsidP="00B57002">
      <w:pPr>
        <w:pStyle w:val="21"/>
      </w:pPr>
      <w:r w:rsidRPr="00B57002">
        <w:rPr>
          <w:rFonts w:hint="eastAsia"/>
        </w:rPr>
        <w:t>（</w:t>
      </w:r>
      <w:r w:rsidRPr="00B57002">
        <w:rPr>
          <w:rFonts w:hint="eastAsia"/>
        </w:rPr>
        <w:t>4</w:t>
      </w:r>
      <w:r w:rsidRPr="00B57002">
        <w:rPr>
          <w:rFonts w:hint="eastAsia"/>
        </w:rPr>
        <w:t>）数据通过计算机到计算机的自动传输不需要人工介入操作，由应用程序对它自动响应，实现事物处理与贸易自动化。</w:t>
      </w:r>
    </w:p>
    <w:p w:rsidR="00D96560" w:rsidRPr="00B57002" w:rsidRDefault="00D96560" w:rsidP="00B57002">
      <w:pPr>
        <w:pStyle w:val="21"/>
      </w:pPr>
      <w:r w:rsidRPr="00B57002">
        <w:rPr>
          <w:rFonts w:hint="eastAsia"/>
        </w:rPr>
        <w:t>EDI</w:t>
      </w:r>
      <w:r w:rsidRPr="00B57002">
        <w:rPr>
          <w:rFonts w:hint="eastAsia"/>
        </w:rPr>
        <w:t>的作用：</w:t>
      </w:r>
    </w:p>
    <w:p w:rsidR="00D96560" w:rsidRDefault="00D96560" w:rsidP="00B57002">
      <w:pPr>
        <w:pStyle w:val="21"/>
      </w:pPr>
      <w:r w:rsidRPr="00B57002">
        <w:rPr>
          <w:rFonts w:hint="eastAsia"/>
        </w:rPr>
        <w:t>（</w:t>
      </w:r>
      <w:r w:rsidRPr="00B57002">
        <w:rPr>
          <w:rFonts w:hint="eastAsia"/>
        </w:rPr>
        <w:t>1</w:t>
      </w:r>
      <w:r w:rsidRPr="00B57002">
        <w:rPr>
          <w:rFonts w:hint="eastAsia"/>
        </w:rPr>
        <w:t>）实现无纸贸易：采用</w:t>
      </w:r>
      <w:r w:rsidRPr="00B57002">
        <w:rPr>
          <w:rFonts w:hint="eastAsia"/>
        </w:rPr>
        <w:t>EDI</w:t>
      </w:r>
      <w:r w:rsidRPr="00B57002">
        <w:rPr>
          <w:rFonts w:hint="eastAsia"/>
        </w:rPr>
        <w:t>后，原来由人工进行的单据、票证的核计、入账、结算及收发等处理均由计算机来完成。由于数据的处理和传送全部依靠计算机和通信网络来进行，基本上取消了纸张信息。</w:t>
      </w:r>
    </w:p>
    <w:p w:rsidR="00D96560" w:rsidRPr="00B57002" w:rsidRDefault="00D96560" w:rsidP="00B57002">
      <w:pPr>
        <w:pStyle w:val="21"/>
      </w:pPr>
      <w:r w:rsidRPr="00626C27">
        <w:rPr>
          <w:rFonts w:hint="eastAsia"/>
        </w:rPr>
        <w:lastRenderedPageBreak/>
        <w:t>（</w:t>
      </w:r>
      <w:r w:rsidRPr="00B57002">
        <w:rPr>
          <w:rFonts w:hint="eastAsia"/>
        </w:rPr>
        <w:t>2</w:t>
      </w:r>
      <w:r w:rsidRPr="00B57002">
        <w:rPr>
          <w:rFonts w:hint="eastAsia"/>
        </w:rPr>
        <w:t>）提高经营活动效率：通过建立企业间的数据交换网来实现票据处理、数据加工等事务作业的自动化、省力化、及时化和正确化。同时，实现有关销售信息和库存信息的共享，实现经营活动的效率化。</w:t>
      </w:r>
    </w:p>
    <w:p w:rsidR="00D96560" w:rsidRPr="00B57002" w:rsidRDefault="00D96560" w:rsidP="00B57002">
      <w:pPr>
        <w:pStyle w:val="21"/>
      </w:pPr>
      <w:r w:rsidRPr="00B57002">
        <w:rPr>
          <w:rFonts w:hint="eastAsia"/>
        </w:rPr>
        <w:t>（</w:t>
      </w:r>
      <w:r w:rsidRPr="00B57002">
        <w:rPr>
          <w:rFonts w:hint="eastAsia"/>
        </w:rPr>
        <w:t>3</w:t>
      </w:r>
      <w:r w:rsidRPr="00B57002">
        <w:rPr>
          <w:rFonts w:hint="eastAsia"/>
        </w:rPr>
        <w:t>）提高数据传输的准确性：由于在数据传输过程中无需人工干预，避免人为错误，因而提高了信息的准确性。</w:t>
      </w:r>
    </w:p>
    <w:p w:rsidR="00D96560" w:rsidRPr="00B57002" w:rsidRDefault="00D96560" w:rsidP="00B57002">
      <w:pPr>
        <w:pStyle w:val="21"/>
      </w:pPr>
      <w:r w:rsidRPr="00B57002">
        <w:rPr>
          <w:rFonts w:hint="eastAsia"/>
        </w:rPr>
        <w:t>（</w:t>
      </w:r>
      <w:r w:rsidRPr="00B57002">
        <w:rPr>
          <w:rFonts w:hint="eastAsia"/>
        </w:rPr>
        <w:t>4</w:t>
      </w:r>
      <w:r w:rsidRPr="00B57002">
        <w:rPr>
          <w:rFonts w:hint="eastAsia"/>
        </w:rPr>
        <w:t>）提高企业竞争能力：</w:t>
      </w:r>
      <w:r w:rsidRPr="00B57002">
        <w:rPr>
          <w:rFonts w:hint="eastAsia"/>
        </w:rPr>
        <w:t>EDI</w:t>
      </w:r>
      <w:r w:rsidRPr="00B57002">
        <w:rPr>
          <w:rFonts w:hint="eastAsia"/>
        </w:rPr>
        <w:t>作为开展电子贸易的一种信息化手段</w:t>
      </w:r>
      <w:r w:rsidRPr="00B57002">
        <w:rPr>
          <w:rFonts w:hint="eastAsia"/>
        </w:rPr>
        <w:t>,</w:t>
      </w:r>
      <w:r w:rsidRPr="00B57002">
        <w:rPr>
          <w:rFonts w:hint="eastAsia"/>
        </w:rPr>
        <w:t>快速提高信息传递速度，有利于快速捕捉市场信息，对客户做出快速响应，提高服务水平，降低贸易成本，提高经济效益，从而增强企业的市场竞争能力。</w:t>
      </w:r>
    </w:p>
    <w:p w:rsidR="00D96560" w:rsidRDefault="00D96560" w:rsidP="00B57002">
      <w:pPr>
        <w:pStyle w:val="21"/>
      </w:pPr>
    </w:p>
    <w:p w:rsidR="00D96560" w:rsidRDefault="00D96560" w:rsidP="00B57002">
      <w:pPr>
        <w:pStyle w:val="21"/>
      </w:pPr>
      <w:r>
        <w:t>10.</w:t>
      </w:r>
      <w:r>
        <w:rPr>
          <w:rFonts w:hint="eastAsia"/>
        </w:rPr>
        <w:t>说明</w:t>
      </w:r>
      <w:r>
        <w:rPr>
          <w:rFonts w:hint="eastAsia"/>
        </w:rPr>
        <w:t>E</w:t>
      </w:r>
      <w:r>
        <w:t>DI</w:t>
      </w:r>
      <w:r>
        <w:rPr>
          <w:rFonts w:hint="eastAsia"/>
        </w:rPr>
        <w:t>系统的组成与工作原理。</w:t>
      </w:r>
    </w:p>
    <w:p w:rsidR="00D96560" w:rsidRDefault="00D96560" w:rsidP="00B57002">
      <w:pPr>
        <w:pStyle w:val="21"/>
      </w:pPr>
      <w:r>
        <w:rPr>
          <w:rFonts w:hint="eastAsia"/>
        </w:rPr>
        <w:t xml:space="preserve">  </w:t>
      </w:r>
      <w:r>
        <w:t>RDI</w:t>
      </w:r>
      <w:r>
        <w:rPr>
          <w:rFonts w:hint="eastAsia"/>
        </w:rPr>
        <w:t>系统的组成</w:t>
      </w:r>
      <w:r>
        <w:rPr>
          <w:rFonts w:hint="eastAsia"/>
        </w:rPr>
        <w:t>:</w:t>
      </w:r>
    </w:p>
    <w:p w:rsidR="00D96560" w:rsidRPr="00B57002" w:rsidRDefault="00D96560" w:rsidP="00B57002">
      <w:pPr>
        <w:pStyle w:val="21"/>
      </w:pPr>
      <w:r>
        <w:rPr>
          <w:rFonts w:hint="eastAsia"/>
        </w:rPr>
        <w:t xml:space="preserve">    </w:t>
      </w:r>
      <w:r w:rsidRPr="00F37466">
        <w:rPr>
          <w:rFonts w:hint="eastAsia"/>
        </w:rPr>
        <w:t>（</w:t>
      </w:r>
      <w:r w:rsidRPr="00B57002">
        <w:rPr>
          <w:rFonts w:hint="eastAsia"/>
        </w:rPr>
        <w:t>1</w:t>
      </w:r>
      <w:r w:rsidRPr="00B57002">
        <w:rPr>
          <w:rFonts w:hint="eastAsia"/>
        </w:rPr>
        <w:t>）用户接口模块：业务管理人员可用此模块进行输入、查询、统计、中断、打印等，及时地了解市场变化，调整策略。</w:t>
      </w:r>
    </w:p>
    <w:p w:rsidR="00D96560" w:rsidRPr="00B57002" w:rsidRDefault="00D96560" w:rsidP="00B57002">
      <w:pPr>
        <w:pStyle w:val="21"/>
      </w:pPr>
      <w:r w:rsidRPr="00B57002">
        <w:rPr>
          <w:rFonts w:hint="eastAsia"/>
        </w:rPr>
        <w:t>（</w:t>
      </w:r>
      <w:r w:rsidRPr="00B57002">
        <w:rPr>
          <w:rFonts w:hint="eastAsia"/>
        </w:rPr>
        <w:t>2</w:t>
      </w:r>
      <w:r w:rsidRPr="00B57002">
        <w:rPr>
          <w:rFonts w:hint="eastAsia"/>
        </w:rPr>
        <w:t>）内部接口模块：这是</w:t>
      </w:r>
      <w:r w:rsidRPr="00B57002">
        <w:rPr>
          <w:rFonts w:hint="eastAsia"/>
        </w:rPr>
        <w:t>EDI</w:t>
      </w:r>
      <w:r w:rsidRPr="00B57002">
        <w:rPr>
          <w:rFonts w:hint="eastAsia"/>
        </w:rPr>
        <w:t>系统和本单位内部其它信息系统及数据库的接口，一份来自外部的</w:t>
      </w:r>
      <w:r w:rsidRPr="00B57002">
        <w:rPr>
          <w:rFonts w:hint="eastAsia"/>
        </w:rPr>
        <w:t>EDI</w:t>
      </w:r>
      <w:r w:rsidRPr="00B57002">
        <w:rPr>
          <w:rFonts w:hint="eastAsia"/>
        </w:rPr>
        <w:t>报文，经过</w:t>
      </w:r>
      <w:r w:rsidRPr="00B57002">
        <w:rPr>
          <w:rFonts w:hint="eastAsia"/>
        </w:rPr>
        <w:t>EDI</w:t>
      </w:r>
      <w:r w:rsidRPr="00B57002">
        <w:rPr>
          <w:rFonts w:hint="eastAsia"/>
        </w:rPr>
        <w:t>系统处理之后，大部分相关内容都需要经内部接口模块送往其它信息系统，或查询其它信息系统才能给对方</w:t>
      </w:r>
      <w:r w:rsidRPr="00B57002">
        <w:rPr>
          <w:rFonts w:hint="eastAsia"/>
        </w:rPr>
        <w:t>EDI</w:t>
      </w:r>
      <w:r w:rsidRPr="00B57002">
        <w:rPr>
          <w:rFonts w:hint="eastAsia"/>
        </w:rPr>
        <w:t>报文以确认的答复。</w:t>
      </w:r>
    </w:p>
    <w:p w:rsidR="00D96560" w:rsidRPr="00B57002" w:rsidRDefault="00D96560" w:rsidP="00B57002">
      <w:pPr>
        <w:pStyle w:val="21"/>
      </w:pPr>
      <w:r w:rsidRPr="00B57002">
        <w:rPr>
          <w:rFonts w:hint="eastAsia"/>
        </w:rPr>
        <w:t>（</w:t>
      </w:r>
      <w:r w:rsidRPr="00B57002">
        <w:rPr>
          <w:rFonts w:hint="eastAsia"/>
        </w:rPr>
        <w:t>3</w:t>
      </w:r>
      <w:r w:rsidRPr="00B57002">
        <w:rPr>
          <w:rFonts w:hint="eastAsia"/>
        </w:rPr>
        <w:t>）报文生成与处理模块：</w:t>
      </w:r>
    </w:p>
    <w:p w:rsidR="00D96560" w:rsidRPr="00B57002" w:rsidRDefault="00D96560" w:rsidP="00B57002">
      <w:pPr>
        <w:pStyle w:val="21"/>
      </w:pPr>
      <w:r w:rsidRPr="00B57002">
        <w:rPr>
          <w:rFonts w:hint="eastAsia"/>
        </w:rPr>
        <w:t>该模块有两个功能：</w:t>
      </w:r>
    </w:p>
    <w:p w:rsidR="00D96560" w:rsidRPr="00B57002" w:rsidRDefault="00D96560" w:rsidP="00B57002">
      <w:pPr>
        <w:pStyle w:val="21"/>
      </w:pPr>
      <w:r w:rsidRPr="00B57002">
        <w:rPr>
          <w:rFonts w:hint="eastAsia"/>
        </w:rPr>
        <w:t>①接受来自用户接口模块和内部接口模块的命令和指示，按照</w:t>
      </w:r>
      <w:r w:rsidRPr="00B57002">
        <w:rPr>
          <w:rFonts w:hint="eastAsia"/>
        </w:rPr>
        <w:t>EDI</w:t>
      </w:r>
      <w:r w:rsidRPr="00B57002">
        <w:rPr>
          <w:rFonts w:hint="eastAsia"/>
        </w:rPr>
        <w:t>标准生成订单、发票等各种</w:t>
      </w:r>
      <w:r w:rsidRPr="00B57002">
        <w:rPr>
          <w:rFonts w:hint="eastAsia"/>
        </w:rPr>
        <w:t>EDI</w:t>
      </w:r>
      <w:r w:rsidRPr="00B57002">
        <w:rPr>
          <w:rFonts w:hint="eastAsia"/>
        </w:rPr>
        <w:t>报文和单证，经格式转换模块处理之后，由通信模块经</w:t>
      </w:r>
      <w:r w:rsidRPr="00B57002">
        <w:rPr>
          <w:rFonts w:hint="eastAsia"/>
        </w:rPr>
        <w:t>EDI</w:t>
      </w:r>
      <w:r w:rsidRPr="00B57002">
        <w:rPr>
          <w:rFonts w:hint="eastAsia"/>
        </w:rPr>
        <w:t>网络发给其它</w:t>
      </w:r>
      <w:r w:rsidRPr="00B57002">
        <w:rPr>
          <w:rFonts w:hint="eastAsia"/>
        </w:rPr>
        <w:t>EDI</w:t>
      </w:r>
      <w:r w:rsidRPr="00B57002">
        <w:rPr>
          <w:rFonts w:hint="eastAsia"/>
        </w:rPr>
        <w:t>用户。</w:t>
      </w:r>
    </w:p>
    <w:p w:rsidR="00D96560" w:rsidRPr="00B57002" w:rsidRDefault="00D96560" w:rsidP="00B57002">
      <w:pPr>
        <w:pStyle w:val="21"/>
      </w:pPr>
      <w:r w:rsidRPr="00B57002">
        <w:rPr>
          <w:rFonts w:hint="eastAsia"/>
        </w:rPr>
        <w:t>②自动处理由其它</w:t>
      </w:r>
      <w:r w:rsidRPr="00B57002">
        <w:rPr>
          <w:rFonts w:hint="eastAsia"/>
        </w:rPr>
        <w:t>EDI</w:t>
      </w:r>
      <w:r w:rsidRPr="00B57002">
        <w:rPr>
          <w:rFonts w:hint="eastAsia"/>
        </w:rPr>
        <w:t>系统发来的报文。在处理过程中要与本单位信息系统相连，获取必要信息并给其它</w:t>
      </w:r>
      <w:r w:rsidRPr="00B57002">
        <w:rPr>
          <w:rFonts w:hint="eastAsia"/>
        </w:rPr>
        <w:t>EDI</w:t>
      </w:r>
      <w:r w:rsidRPr="00B57002">
        <w:rPr>
          <w:rFonts w:hint="eastAsia"/>
        </w:rPr>
        <w:t>系统答复，同时将有关信息送给本单位其它信息系统。</w:t>
      </w:r>
    </w:p>
    <w:p w:rsidR="00D96560" w:rsidRPr="00B57002" w:rsidRDefault="00D96560" w:rsidP="00B57002">
      <w:pPr>
        <w:pStyle w:val="21"/>
      </w:pPr>
      <w:r w:rsidRPr="00B57002">
        <w:rPr>
          <w:rFonts w:hint="eastAsia"/>
        </w:rPr>
        <w:t xml:space="preserve">  </w:t>
      </w:r>
    </w:p>
    <w:p w:rsidR="00D96560" w:rsidRPr="00B57002" w:rsidRDefault="00D96560" w:rsidP="00B57002">
      <w:pPr>
        <w:pStyle w:val="21"/>
      </w:pPr>
      <w:r w:rsidRPr="00B57002">
        <w:rPr>
          <w:rFonts w:hint="eastAsia"/>
        </w:rPr>
        <w:t>（</w:t>
      </w:r>
      <w:r w:rsidRPr="00B57002">
        <w:rPr>
          <w:rFonts w:hint="eastAsia"/>
        </w:rPr>
        <w:t>4</w:t>
      </w:r>
      <w:r w:rsidRPr="00B57002">
        <w:rPr>
          <w:rFonts w:hint="eastAsia"/>
        </w:rPr>
        <w:t>）格式转换模块：所有的单证都必须转换成标准的交换格式，转换过程包括语法上的压缩、嵌套、代码的替换以及必要的</w:t>
      </w:r>
      <w:r w:rsidRPr="00B57002">
        <w:rPr>
          <w:rFonts w:hint="eastAsia"/>
        </w:rPr>
        <w:t>EDI</w:t>
      </w:r>
      <w:r w:rsidRPr="00B57002">
        <w:rPr>
          <w:rFonts w:hint="eastAsia"/>
        </w:rPr>
        <w:t>语法控制字符，在格式转换过程中要进行语法捡查，对于语法出错的</w:t>
      </w:r>
      <w:r w:rsidRPr="00B57002">
        <w:rPr>
          <w:rFonts w:hint="eastAsia"/>
        </w:rPr>
        <w:t>EDI</w:t>
      </w:r>
      <w:r w:rsidRPr="00B57002">
        <w:rPr>
          <w:rFonts w:hint="eastAsia"/>
        </w:rPr>
        <w:t>报文应拒收并通知对方重发。</w:t>
      </w:r>
    </w:p>
    <w:p w:rsidR="00D96560" w:rsidRPr="00B57002" w:rsidRDefault="00D96560" w:rsidP="00B57002">
      <w:pPr>
        <w:pStyle w:val="21"/>
      </w:pPr>
      <w:r w:rsidRPr="00B57002">
        <w:rPr>
          <w:rFonts w:hint="eastAsia"/>
        </w:rPr>
        <w:t>（</w:t>
      </w:r>
      <w:r w:rsidRPr="00B57002">
        <w:rPr>
          <w:rFonts w:hint="eastAsia"/>
        </w:rPr>
        <w:t>5</w:t>
      </w:r>
      <w:r w:rsidRPr="00B57002">
        <w:rPr>
          <w:rFonts w:hint="eastAsia"/>
        </w:rPr>
        <w:t>）通信模块：该模块是</w:t>
      </w:r>
      <w:r w:rsidRPr="00B57002">
        <w:rPr>
          <w:rFonts w:hint="eastAsia"/>
        </w:rPr>
        <w:t>EDI</w:t>
      </w:r>
      <w:r w:rsidRPr="00B57002">
        <w:rPr>
          <w:rFonts w:hint="eastAsia"/>
        </w:rPr>
        <w:t>系统与</w:t>
      </w:r>
      <w:r w:rsidRPr="00B57002">
        <w:rPr>
          <w:rFonts w:hint="eastAsia"/>
        </w:rPr>
        <w:t>EDI</w:t>
      </w:r>
      <w:r w:rsidRPr="00B57002">
        <w:rPr>
          <w:rFonts w:hint="eastAsia"/>
        </w:rPr>
        <w:t>通信网络的接口。包括执行呼叫、自动重发、合法性和完整性检查、出错报警、自动应答、通信记录、报文拼装和拆卸等功能。</w:t>
      </w:r>
    </w:p>
    <w:p w:rsidR="00D96560" w:rsidRPr="00B57002" w:rsidRDefault="00D96560" w:rsidP="00B57002">
      <w:pPr>
        <w:pStyle w:val="21"/>
      </w:pPr>
      <w:r w:rsidRPr="00B57002">
        <w:rPr>
          <w:rFonts w:hint="eastAsia"/>
        </w:rPr>
        <w:t>工作原理：</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平面文件转换及初始化过程：用户应用系统与平面文件之间的转换过程（即映射）是联结翻译和用户应用系统的中间过程。用户应用系统存储了生成报文所需的数据，该过程的任务就是读取用户数据库中的相关数据，按照不同的报文结构生成平面文件以备翻译。平面文件不必包含用户文件的全部数据，只需包含要翻译的数据。在实际应用中，用户可将翻译系统和应用系统集成起来，在输入数据时，直接生成平面文件，随后再翻译。</w:t>
      </w:r>
    </w:p>
    <w:p w:rsidR="00D96560" w:rsidRPr="00B57002" w:rsidRDefault="00D96560" w:rsidP="00B57002">
      <w:pPr>
        <w:pStyle w:val="21"/>
      </w:pPr>
      <w:r w:rsidRPr="00B57002">
        <w:rPr>
          <w:rFonts w:hint="eastAsia"/>
        </w:rPr>
        <w:t>（</w:t>
      </w:r>
      <w:r w:rsidRPr="00B57002">
        <w:rPr>
          <w:rFonts w:hint="eastAsia"/>
        </w:rPr>
        <w:t>2</w:t>
      </w:r>
      <w:r w:rsidRPr="00B57002">
        <w:rPr>
          <w:rFonts w:hint="eastAsia"/>
        </w:rPr>
        <w:t>）翻译过程：翻译就是根据报文标准、报文类型和版本，将平面文件转换为</w:t>
      </w:r>
      <w:r w:rsidRPr="00B57002">
        <w:rPr>
          <w:rFonts w:hint="eastAsia"/>
        </w:rPr>
        <w:t>EDI</w:t>
      </w:r>
      <w:r w:rsidRPr="00B57002">
        <w:rPr>
          <w:rFonts w:hint="eastAsia"/>
        </w:rPr>
        <w:t>标准报文。而报文标准、报文类型和版本由上述</w:t>
      </w:r>
      <w:r w:rsidRPr="00B57002">
        <w:rPr>
          <w:rFonts w:hint="eastAsia"/>
        </w:rPr>
        <w:t>EDI</w:t>
      </w:r>
      <w:r w:rsidRPr="00B57002">
        <w:rPr>
          <w:rFonts w:hint="eastAsia"/>
        </w:rPr>
        <w:t>系统的贸易伙伴清单确定，或由服务机构提供的目录服务功能确定。实际上，翻译的过程就是翻译程序根据标准的句法规则，用规定分隔符将平面文件中的数据连接起来，生成不间断的</w:t>
      </w:r>
      <w:r w:rsidRPr="00B57002">
        <w:rPr>
          <w:rFonts w:hint="eastAsia"/>
        </w:rPr>
        <w:t>ASCII</w:t>
      </w:r>
      <w:r w:rsidRPr="00B57002">
        <w:rPr>
          <w:rFonts w:hint="eastAsia"/>
        </w:rPr>
        <w:t>码字符串，并根据贸易伙伴清单生成报文头，最后生成报文尾。</w:t>
      </w:r>
    </w:p>
    <w:p w:rsidR="00D96560" w:rsidRPr="00B57002" w:rsidRDefault="00D96560" w:rsidP="00B57002">
      <w:pPr>
        <w:pStyle w:val="21"/>
      </w:pPr>
      <w:r w:rsidRPr="00B57002">
        <w:rPr>
          <w:rFonts w:hint="eastAsia"/>
        </w:rPr>
        <w:t>（</w:t>
      </w:r>
      <w:r w:rsidRPr="00B57002">
        <w:rPr>
          <w:rFonts w:hint="eastAsia"/>
        </w:rPr>
        <w:t>3</w:t>
      </w:r>
      <w:r w:rsidRPr="00B57002">
        <w:rPr>
          <w:rFonts w:hint="eastAsia"/>
        </w:rPr>
        <w:t>）通信过程：翻译过程结束，生成</w:t>
      </w:r>
      <w:r w:rsidRPr="00B57002">
        <w:rPr>
          <w:rFonts w:hint="eastAsia"/>
        </w:rPr>
        <w:t>EDI</w:t>
      </w:r>
      <w:r w:rsidRPr="00B57002">
        <w:rPr>
          <w:rFonts w:hint="eastAsia"/>
        </w:rPr>
        <w:t>交换通信参数文件，一般包含电话拨号、网络地址或其它的特殊地址符号，以及表示停顿、回答和反应的动作描述码。通信软件根据这</w:t>
      </w:r>
      <w:r w:rsidRPr="00B57002">
        <w:rPr>
          <w:rFonts w:hint="eastAsia"/>
        </w:rPr>
        <w:lastRenderedPageBreak/>
        <w:t>些通信设置拨通网络，建立用户的</w:t>
      </w:r>
      <w:r w:rsidRPr="00B57002">
        <w:rPr>
          <w:rFonts w:hint="eastAsia"/>
        </w:rPr>
        <w:t>EDI</w:t>
      </w:r>
      <w:r w:rsidRPr="00B57002">
        <w:rPr>
          <w:rFonts w:hint="eastAsia"/>
        </w:rPr>
        <w:t>服务通道，进行文件传输。</w:t>
      </w:r>
    </w:p>
    <w:p w:rsidR="00D96560" w:rsidRPr="00B57002" w:rsidRDefault="00D96560" w:rsidP="00B57002">
      <w:pPr>
        <w:pStyle w:val="21"/>
      </w:pPr>
      <w:r w:rsidRPr="00B57002">
        <w:rPr>
          <w:rFonts w:hint="eastAsia"/>
        </w:rPr>
        <w:t>以上三步是</w:t>
      </w:r>
      <w:r w:rsidRPr="00B57002">
        <w:rPr>
          <w:rFonts w:hint="eastAsia"/>
        </w:rPr>
        <w:t>EDI</w:t>
      </w:r>
      <w:r w:rsidRPr="00B57002">
        <w:rPr>
          <w:rFonts w:hint="eastAsia"/>
        </w:rPr>
        <w:t>实现的前三步，即平面转换、翻译和通信。接下来的工作是交易接收方从信箱中收取</w:t>
      </w:r>
      <w:r w:rsidRPr="00B57002">
        <w:rPr>
          <w:rFonts w:hint="eastAsia"/>
        </w:rPr>
        <w:t>EDI</w:t>
      </w:r>
      <w:r w:rsidRPr="00B57002">
        <w:rPr>
          <w:rFonts w:hint="eastAsia"/>
        </w:rPr>
        <w:t>信件，翻译、映射并转送到应用系统中作进一步处理。</w:t>
      </w:r>
    </w:p>
    <w:p w:rsidR="00D96560" w:rsidRPr="00B57002" w:rsidRDefault="00D96560" w:rsidP="00B57002">
      <w:pPr>
        <w:pStyle w:val="21"/>
      </w:pPr>
    </w:p>
    <w:p w:rsidR="00D96560" w:rsidRPr="00D96560" w:rsidRDefault="00D96560" w:rsidP="00B57002">
      <w:pPr>
        <w:spacing w:beforeLines="50" w:afterLines="50"/>
        <w:rPr>
          <w:rFonts w:ascii="宋体" w:eastAsia="宋体" w:hAnsi="宋体"/>
          <w:b/>
          <w:bCs/>
          <w:sz w:val="24"/>
          <w:szCs w:val="24"/>
        </w:rPr>
      </w:pPr>
      <w:r w:rsidRPr="00D96560">
        <w:rPr>
          <w:rFonts w:ascii="宋体" w:eastAsia="宋体" w:hAnsi="宋体" w:hint="eastAsia"/>
          <w:b/>
          <w:bCs/>
          <w:sz w:val="24"/>
          <w:szCs w:val="24"/>
        </w:rPr>
        <w:t xml:space="preserve">第五章 </w:t>
      </w:r>
      <w:r>
        <w:rPr>
          <w:rFonts w:ascii="宋体" w:eastAsia="宋体" w:hAnsi="宋体"/>
          <w:b/>
          <w:bCs/>
          <w:sz w:val="24"/>
          <w:szCs w:val="24"/>
        </w:rPr>
        <w:t xml:space="preserve"> </w:t>
      </w:r>
      <w:r w:rsidRPr="00D96560">
        <w:rPr>
          <w:rFonts w:ascii="宋体" w:eastAsia="宋体" w:hAnsi="宋体" w:hint="eastAsia"/>
          <w:b/>
          <w:bCs/>
          <w:sz w:val="24"/>
          <w:szCs w:val="24"/>
        </w:rPr>
        <w:t>思考题</w:t>
      </w:r>
    </w:p>
    <w:p w:rsidR="00D96560" w:rsidRPr="00B57002" w:rsidRDefault="00D96560" w:rsidP="00B57002">
      <w:pPr>
        <w:pStyle w:val="21"/>
      </w:pPr>
      <w:r w:rsidRPr="00B57002">
        <w:rPr>
          <w:rFonts w:hint="eastAsia"/>
        </w:rPr>
        <w:t>卫星定位与导航技术的定义是什么</w:t>
      </w:r>
      <w:r w:rsidRPr="00B57002">
        <w:rPr>
          <w:rFonts w:hint="eastAsia"/>
        </w:rPr>
        <w:t>?</w:t>
      </w:r>
    </w:p>
    <w:p w:rsidR="00D96560" w:rsidRPr="00B57002" w:rsidRDefault="00D96560" w:rsidP="00B57002">
      <w:pPr>
        <w:pStyle w:val="21"/>
      </w:pPr>
      <w:r>
        <w:rPr>
          <w:rFonts w:hint="eastAsia"/>
        </w:rPr>
        <w:t>卫星定位与导航技术是指利用卫星定位导航系统提供的位置、速度及时间等信息来完成对各种目标的定位、导航、监测和管理的技术。卫星定位导航系统是一种以卫星为基础的无线电导航系统。</w:t>
      </w:r>
    </w:p>
    <w:p w:rsidR="00D96560" w:rsidRPr="00B57002" w:rsidRDefault="00D96560" w:rsidP="00B57002">
      <w:pPr>
        <w:pStyle w:val="21"/>
      </w:pPr>
    </w:p>
    <w:p w:rsidR="00D96560" w:rsidRPr="00B57002" w:rsidRDefault="00D96560" w:rsidP="00B57002">
      <w:pPr>
        <w:pStyle w:val="21"/>
      </w:pPr>
      <w:r w:rsidRPr="00B57002">
        <w:rPr>
          <w:rFonts w:hint="eastAsia"/>
        </w:rPr>
        <w:t>卫星定位导航系统由哪几部分组成。</w:t>
      </w:r>
    </w:p>
    <w:p w:rsidR="00D96560" w:rsidRDefault="00D96560" w:rsidP="00B57002">
      <w:pPr>
        <w:pStyle w:val="21"/>
      </w:pPr>
      <w:r>
        <w:rPr>
          <w:rFonts w:hint="eastAsia"/>
        </w:rPr>
        <w:t>卫星定位导航系统是以卫星为导航台的无线电导航系统，通常由卫星、地面支持网和用户设备三大部分组成。</w:t>
      </w:r>
    </w:p>
    <w:p w:rsidR="00D96560" w:rsidRPr="00B57002" w:rsidRDefault="00D96560" w:rsidP="00B57002">
      <w:pPr>
        <w:pStyle w:val="21"/>
      </w:pPr>
    </w:p>
    <w:p w:rsidR="00D96560" w:rsidRPr="00B57002" w:rsidRDefault="00D96560" w:rsidP="00B57002">
      <w:pPr>
        <w:pStyle w:val="21"/>
      </w:pPr>
      <w:r w:rsidRPr="00B57002">
        <w:rPr>
          <w:rFonts w:hint="eastAsia"/>
        </w:rPr>
        <w:t>什么是全球定位系统？</w:t>
      </w:r>
    </w:p>
    <w:p w:rsidR="00D96560" w:rsidRPr="00B57002" w:rsidRDefault="00D96560" w:rsidP="00B57002">
      <w:pPr>
        <w:pStyle w:val="21"/>
      </w:pPr>
      <w:r>
        <w:rPr>
          <w:rFonts w:hint="eastAsia"/>
        </w:rPr>
        <w:t>全球定位系统（</w:t>
      </w:r>
      <w:r>
        <w:rPr>
          <w:rFonts w:hint="eastAsia"/>
        </w:rPr>
        <w:t>GPS</w:t>
      </w:r>
      <w:r>
        <w:rPr>
          <w:rFonts w:hint="eastAsia"/>
        </w:rPr>
        <w:t>）是“授时、测距导航系统／全球定位系统</w:t>
      </w:r>
      <w:proofErr w:type="gramStart"/>
      <w:r>
        <w:rPr>
          <w:rFonts w:hint="eastAsia"/>
        </w:rPr>
        <w:t>〔</w:t>
      </w:r>
      <w:proofErr w:type="gramEnd"/>
      <w:r>
        <w:rPr>
          <w:rFonts w:hint="eastAsia"/>
        </w:rPr>
        <w:t>navigation satellite timing and ranging</w:t>
      </w:r>
      <w:r>
        <w:rPr>
          <w:rFonts w:hint="eastAsia"/>
        </w:rPr>
        <w:t>／</w:t>
      </w:r>
      <w:r>
        <w:rPr>
          <w:rFonts w:hint="eastAsia"/>
        </w:rPr>
        <w:t>global positing system</w:t>
      </w:r>
      <w:r>
        <w:rPr>
          <w:rFonts w:hint="eastAsia"/>
        </w:rPr>
        <w:t>）”的简称。</w:t>
      </w:r>
    </w:p>
    <w:p w:rsidR="00D96560" w:rsidRPr="00B57002" w:rsidRDefault="00D96560" w:rsidP="00B57002">
      <w:pPr>
        <w:pStyle w:val="21"/>
      </w:pPr>
    </w:p>
    <w:p w:rsidR="00D96560" w:rsidRPr="00B57002" w:rsidRDefault="00D96560" w:rsidP="00B57002">
      <w:pPr>
        <w:pStyle w:val="21"/>
      </w:pPr>
      <w:r w:rsidRPr="00B57002">
        <w:rPr>
          <w:rFonts w:hint="eastAsia"/>
        </w:rPr>
        <w:t>目前主要的卫星导航定位系统有哪些？</w:t>
      </w:r>
      <w:bookmarkStart w:id="3" w:name="_Toc462661717"/>
    </w:p>
    <w:p w:rsidR="00D96560" w:rsidRPr="00B57002" w:rsidRDefault="00D96560" w:rsidP="00B57002">
      <w:pPr>
        <w:pStyle w:val="21"/>
      </w:pPr>
      <w:r>
        <w:rPr>
          <w:rFonts w:hint="eastAsia"/>
        </w:rPr>
        <w:t>（</w:t>
      </w:r>
      <w:r>
        <w:rPr>
          <w:rFonts w:hint="eastAsia"/>
        </w:rPr>
        <w:t>1</w:t>
      </w:r>
      <w:r>
        <w:rPr>
          <w:rFonts w:hint="eastAsia"/>
        </w:rPr>
        <w:t>）全球定位系统</w:t>
      </w:r>
      <w:bookmarkEnd w:id="3"/>
      <w:r>
        <w:rPr>
          <w:rFonts w:hint="eastAsia"/>
        </w:rPr>
        <w:t xml:space="preserve">  </w:t>
      </w:r>
      <w:r>
        <w:rPr>
          <w:rFonts w:hint="eastAsia"/>
        </w:rPr>
        <w:t>（</w:t>
      </w:r>
      <w:r>
        <w:rPr>
          <w:rFonts w:hint="eastAsia"/>
        </w:rPr>
        <w:t>2</w:t>
      </w:r>
      <w:r>
        <w:rPr>
          <w:rFonts w:hint="eastAsia"/>
        </w:rPr>
        <w:t>）全球导航卫星系统</w:t>
      </w:r>
      <w:r>
        <w:rPr>
          <w:rFonts w:hint="eastAsia"/>
        </w:rPr>
        <w:t xml:space="preserve">  </w:t>
      </w:r>
      <w:r>
        <w:rPr>
          <w:rFonts w:hint="eastAsia"/>
        </w:rPr>
        <w:t>（</w:t>
      </w:r>
      <w:r>
        <w:rPr>
          <w:rFonts w:hint="eastAsia"/>
        </w:rPr>
        <w:t>3</w:t>
      </w:r>
      <w:r>
        <w:rPr>
          <w:rFonts w:hint="eastAsia"/>
        </w:rPr>
        <w:t>）</w:t>
      </w:r>
      <w:r>
        <w:rPr>
          <w:rFonts w:hint="eastAsia"/>
        </w:rPr>
        <w:t>Galileo</w:t>
      </w:r>
      <w:r>
        <w:rPr>
          <w:rFonts w:hint="eastAsia"/>
        </w:rPr>
        <w:t>系统</w:t>
      </w:r>
      <w:r>
        <w:rPr>
          <w:rFonts w:hint="eastAsia"/>
        </w:rPr>
        <w:t xml:space="preserve">  </w:t>
      </w:r>
      <w:r>
        <w:rPr>
          <w:rFonts w:hint="eastAsia"/>
        </w:rPr>
        <w:t>（</w:t>
      </w:r>
      <w:r>
        <w:rPr>
          <w:rFonts w:hint="eastAsia"/>
        </w:rPr>
        <w:t>4</w:t>
      </w:r>
      <w:r>
        <w:rPr>
          <w:rFonts w:hint="eastAsia"/>
        </w:rPr>
        <w:t>）北斗卫星定位导航系统</w:t>
      </w:r>
    </w:p>
    <w:p w:rsidR="00D96560" w:rsidRPr="00B57002" w:rsidRDefault="00D96560" w:rsidP="00B57002">
      <w:pPr>
        <w:pStyle w:val="21"/>
      </w:pPr>
    </w:p>
    <w:p w:rsidR="00D96560" w:rsidRPr="00B57002" w:rsidRDefault="00D96560" w:rsidP="00B57002">
      <w:pPr>
        <w:pStyle w:val="21"/>
      </w:pPr>
      <w:r w:rsidRPr="00B57002">
        <w:rPr>
          <w:rFonts w:hint="eastAsia"/>
        </w:rPr>
        <w:t>北斗卫星导航定位系统的功能及应用。</w:t>
      </w:r>
    </w:p>
    <w:p w:rsidR="00D96560" w:rsidRPr="00B57002" w:rsidRDefault="00D96560" w:rsidP="00B57002">
      <w:pPr>
        <w:pStyle w:val="21"/>
      </w:pPr>
      <w:r>
        <w:rPr>
          <w:rFonts w:hint="eastAsia"/>
        </w:rPr>
        <w:t>北斗卫星导航系统致力于向全球用户提供高质量的定位、导航和授时服务，包括开放服务和授权服务两种方式。开放服务是</w:t>
      </w:r>
      <w:proofErr w:type="gramStart"/>
      <w:r>
        <w:rPr>
          <w:rFonts w:hint="eastAsia"/>
        </w:rPr>
        <w:t>想全球</w:t>
      </w:r>
      <w:proofErr w:type="gramEnd"/>
      <w:r>
        <w:rPr>
          <w:rFonts w:hint="eastAsia"/>
        </w:rPr>
        <w:t>免费提供点位、测速和授时服务，测速精度</w:t>
      </w:r>
      <w:r>
        <w:rPr>
          <w:rFonts w:hint="eastAsia"/>
        </w:rPr>
        <w:t>0.2m/s</w:t>
      </w:r>
      <w:r>
        <w:rPr>
          <w:rFonts w:hint="eastAsia"/>
        </w:rPr>
        <w:t>。授时精度</w:t>
      </w:r>
      <w:r>
        <w:rPr>
          <w:rFonts w:hint="eastAsia"/>
        </w:rPr>
        <w:t>50ns</w:t>
      </w:r>
      <w:r>
        <w:rPr>
          <w:rFonts w:hint="eastAsia"/>
        </w:rPr>
        <w:t>。授时服务是为有高精度、高可靠卫星导航需求的用户，提供更安全与更高精度的定位、测速、授时和通信服务。</w:t>
      </w:r>
    </w:p>
    <w:p w:rsidR="00D96560" w:rsidRDefault="00D96560" w:rsidP="00B57002">
      <w:pPr>
        <w:pStyle w:val="21"/>
      </w:pPr>
      <w:r w:rsidRPr="00B57002">
        <w:rPr>
          <w:rFonts w:hint="eastAsia"/>
        </w:rPr>
        <w:t>（</w:t>
      </w:r>
      <w:r w:rsidRPr="00B57002">
        <w:rPr>
          <w:rFonts w:hint="eastAsia"/>
        </w:rPr>
        <w:t>1</w:t>
      </w:r>
      <w:r w:rsidRPr="00B57002">
        <w:rPr>
          <w:rFonts w:hint="eastAsia"/>
        </w:rPr>
        <w:t>）快速定位：</w:t>
      </w:r>
      <w:r>
        <w:rPr>
          <w:rFonts w:hint="eastAsia"/>
        </w:rPr>
        <w:t>北斗卫星导航定位系统可为服务区域内用户提供全天候、高精度、快速实时定位服务，定位精度</w:t>
      </w:r>
      <w:r>
        <w:rPr>
          <w:rFonts w:hint="eastAsia"/>
        </w:rPr>
        <w:t>20~100m</w:t>
      </w:r>
      <w:r>
        <w:rPr>
          <w:rFonts w:hint="eastAsia"/>
        </w:rPr>
        <w:t>（北斗一号）、</w:t>
      </w:r>
      <w:r>
        <w:rPr>
          <w:rFonts w:hint="eastAsia"/>
        </w:rPr>
        <w:t>10m</w:t>
      </w:r>
      <w:r>
        <w:rPr>
          <w:rFonts w:hint="eastAsia"/>
        </w:rPr>
        <w:t>（北斗二号）。</w:t>
      </w:r>
    </w:p>
    <w:p w:rsidR="00D96560" w:rsidRDefault="00D96560" w:rsidP="00B57002">
      <w:pPr>
        <w:pStyle w:val="21"/>
      </w:pPr>
      <w:r w:rsidRPr="00B57002">
        <w:rPr>
          <w:rFonts w:hint="eastAsia"/>
        </w:rPr>
        <w:t>（</w:t>
      </w:r>
      <w:r w:rsidRPr="00B57002">
        <w:rPr>
          <w:rFonts w:hint="eastAsia"/>
        </w:rPr>
        <w:t>2</w:t>
      </w:r>
      <w:r w:rsidRPr="00B57002">
        <w:rPr>
          <w:rFonts w:hint="eastAsia"/>
        </w:rPr>
        <w:t>）短报文通信：</w:t>
      </w:r>
      <w:r>
        <w:rPr>
          <w:rFonts w:hint="eastAsia"/>
        </w:rPr>
        <w:t>北斗卫星导航定位系统用户终端具有双向报文通信功能，用户可以一次传送</w:t>
      </w:r>
      <w:r>
        <w:rPr>
          <w:rFonts w:hint="eastAsia"/>
        </w:rPr>
        <w:t>120</w:t>
      </w:r>
      <w:r>
        <w:rPr>
          <w:rFonts w:hint="eastAsia"/>
        </w:rPr>
        <w:t>个汉字的短报文信息。</w:t>
      </w:r>
    </w:p>
    <w:p w:rsidR="00D96560" w:rsidRDefault="00D96560" w:rsidP="00B57002">
      <w:pPr>
        <w:pStyle w:val="21"/>
      </w:pPr>
      <w:r w:rsidRPr="00B57002">
        <w:rPr>
          <w:rFonts w:hint="eastAsia"/>
        </w:rPr>
        <w:t>（</w:t>
      </w:r>
      <w:r w:rsidRPr="00B57002">
        <w:rPr>
          <w:rFonts w:hint="eastAsia"/>
        </w:rPr>
        <w:t>3</w:t>
      </w:r>
      <w:r w:rsidRPr="00B57002">
        <w:rPr>
          <w:rFonts w:hint="eastAsia"/>
        </w:rPr>
        <w:t>）精密授时：</w:t>
      </w:r>
      <w:r>
        <w:rPr>
          <w:rFonts w:hint="eastAsia"/>
        </w:rPr>
        <w:t>北斗卫星导航定位系统具有单向和双向两种授时功能，根据不同的精度要求利用授时终端完成与北斗导航定位系统之间的时间和频率同步提供</w:t>
      </w:r>
      <w:r>
        <w:rPr>
          <w:rFonts w:hint="eastAsia"/>
        </w:rPr>
        <w:t>50ns</w:t>
      </w:r>
      <w:r>
        <w:rPr>
          <w:rFonts w:hint="eastAsia"/>
        </w:rPr>
        <w:t>（单向授时）和</w:t>
      </w:r>
      <w:r>
        <w:rPr>
          <w:rFonts w:hint="eastAsia"/>
        </w:rPr>
        <w:t>10ns</w:t>
      </w:r>
      <w:r>
        <w:rPr>
          <w:rFonts w:hint="eastAsia"/>
        </w:rPr>
        <w:t>（双向授时）的时间同步精度。</w:t>
      </w:r>
    </w:p>
    <w:p w:rsidR="00D96560" w:rsidRPr="00B57002" w:rsidRDefault="00D96560" w:rsidP="00B57002">
      <w:pPr>
        <w:pStyle w:val="21"/>
      </w:pPr>
      <w:r w:rsidRPr="00B57002">
        <w:rPr>
          <w:rFonts w:hint="eastAsia"/>
        </w:rPr>
        <w:t xml:space="preserve">    </w:t>
      </w:r>
      <w:r>
        <w:rPr>
          <w:rFonts w:hint="eastAsia"/>
        </w:rPr>
        <w:t>北斗卫星导航系统已经成功应用于军事、电力、渔业、气象、道路交通管理、铁路智能交通、海运水运、航空运输、安防监控、抢险救灾、水文监测等领域。</w:t>
      </w:r>
    </w:p>
    <w:p w:rsidR="00D96560" w:rsidRPr="00B57002" w:rsidRDefault="00D96560" w:rsidP="00B57002">
      <w:pPr>
        <w:pStyle w:val="21"/>
      </w:pPr>
    </w:p>
    <w:p w:rsidR="00D96560" w:rsidRPr="00B57002" w:rsidRDefault="00D96560" w:rsidP="00B57002">
      <w:pPr>
        <w:pStyle w:val="21"/>
      </w:pPr>
      <w:r w:rsidRPr="00B57002">
        <w:rPr>
          <w:rFonts w:hint="eastAsia"/>
        </w:rPr>
        <w:t>什么是卫星导航定位技术？卫星导航定位系统由哪几部分组成</w:t>
      </w:r>
      <w:r w:rsidRPr="00B57002">
        <w:rPr>
          <w:rFonts w:hint="eastAsia"/>
        </w:rPr>
        <w:t>?</w:t>
      </w:r>
    </w:p>
    <w:p w:rsidR="00D96560" w:rsidRPr="00B57002" w:rsidRDefault="00D96560" w:rsidP="00B57002">
      <w:pPr>
        <w:pStyle w:val="21"/>
      </w:pPr>
      <w:r w:rsidRPr="00B57002">
        <w:rPr>
          <w:rFonts w:hint="eastAsia"/>
        </w:rPr>
        <w:t xml:space="preserve">    </w:t>
      </w:r>
      <w:r>
        <w:rPr>
          <w:rFonts w:hint="eastAsia"/>
        </w:rPr>
        <w:t>卫星定位导航系统是以卫星为导航台的无线电导航系统。</w:t>
      </w:r>
      <w:r w:rsidRPr="00B57002">
        <w:rPr>
          <w:rFonts w:hint="eastAsia"/>
        </w:rPr>
        <w:t>卫星导航定位系统</w:t>
      </w:r>
      <w:r>
        <w:rPr>
          <w:rFonts w:hint="eastAsia"/>
        </w:rPr>
        <w:t>通常由卫星、地面支持网和用户设备三大部分组成。</w:t>
      </w:r>
    </w:p>
    <w:p w:rsidR="00D96560" w:rsidRPr="00B57002" w:rsidRDefault="00D96560" w:rsidP="00B57002">
      <w:pPr>
        <w:pStyle w:val="21"/>
      </w:pPr>
    </w:p>
    <w:p w:rsidR="00D96560" w:rsidRPr="00B57002" w:rsidRDefault="00D96560" w:rsidP="00B57002">
      <w:pPr>
        <w:pStyle w:val="21"/>
      </w:pPr>
      <w:r w:rsidRPr="00B57002">
        <w:rPr>
          <w:rFonts w:hint="eastAsia"/>
        </w:rPr>
        <w:lastRenderedPageBreak/>
        <w:t>GPS</w:t>
      </w:r>
      <w:r w:rsidRPr="00B57002">
        <w:rPr>
          <w:rFonts w:hint="eastAsia"/>
        </w:rPr>
        <w:t>由哪些部分组成？分别有哪些功能</w:t>
      </w:r>
      <w:r w:rsidRPr="00B57002">
        <w:rPr>
          <w:rFonts w:hint="eastAsia"/>
        </w:rPr>
        <w:t>?</w:t>
      </w:r>
    </w:p>
    <w:p w:rsidR="00D96560" w:rsidRPr="00B57002" w:rsidRDefault="00D96560" w:rsidP="00B57002">
      <w:pPr>
        <w:pStyle w:val="21"/>
      </w:pPr>
      <w:r>
        <w:rPr>
          <w:rFonts w:hint="eastAsia"/>
        </w:rPr>
        <w:t>GPS</w:t>
      </w:r>
      <w:r>
        <w:rPr>
          <w:rFonts w:hint="eastAsia"/>
        </w:rPr>
        <w:t>由三大子系统构成：空间卫星系统、地面监控系统、用户接收系统。</w:t>
      </w:r>
    </w:p>
    <w:p w:rsidR="00D96560" w:rsidRPr="00B57002" w:rsidRDefault="00D96560" w:rsidP="00B57002">
      <w:pPr>
        <w:pStyle w:val="21"/>
      </w:pPr>
      <w:r>
        <w:rPr>
          <w:rFonts w:hint="eastAsia"/>
        </w:rPr>
        <w:t>空间卫星系统功能：</w:t>
      </w:r>
      <w:r w:rsidRPr="00B57002">
        <w:rPr>
          <w:rFonts w:hint="eastAsia"/>
        </w:rPr>
        <w:t>接收并存储发自地面监控站的导航信息、利用星载高精度原子钟提供精密时间标准、通过卫星上的微处理机进行某些必要的数据处理、向用户播发定位数据信息、在地面监控站的指令下调整卫星飞行姿态或启用备用卫星。</w:t>
      </w:r>
    </w:p>
    <w:p w:rsidR="00D96560" w:rsidRDefault="00D96560" w:rsidP="00B57002">
      <w:pPr>
        <w:pStyle w:val="21"/>
      </w:pPr>
      <w:r w:rsidRPr="00B57002">
        <w:rPr>
          <w:rFonts w:hint="eastAsia"/>
        </w:rPr>
        <w:t>地面监控系统：</w:t>
      </w:r>
      <w:r>
        <w:rPr>
          <w:rFonts w:hint="eastAsia"/>
        </w:rPr>
        <w:t>监视卫星的运行，确定</w:t>
      </w:r>
      <w:r>
        <w:rPr>
          <w:rFonts w:hint="eastAsia"/>
        </w:rPr>
        <w:t>GPS</w:t>
      </w:r>
      <w:r>
        <w:rPr>
          <w:rFonts w:hint="eastAsia"/>
        </w:rPr>
        <w:t>时间系统，跟踪并预报卫星星历和卫星钟状态，向每颗卫星的数据存储器注入卫星导航数据。</w:t>
      </w:r>
    </w:p>
    <w:p w:rsidR="00D96560" w:rsidRPr="00B57002" w:rsidRDefault="00D96560" w:rsidP="00B57002">
      <w:pPr>
        <w:pStyle w:val="21"/>
      </w:pPr>
      <w:r>
        <w:rPr>
          <w:rFonts w:hint="eastAsia"/>
        </w:rPr>
        <w:t>用户接收系统：用于接收</w:t>
      </w:r>
      <w:r>
        <w:rPr>
          <w:rFonts w:hint="eastAsia"/>
        </w:rPr>
        <w:t>GPS</w:t>
      </w:r>
      <w:r>
        <w:rPr>
          <w:rFonts w:hint="eastAsia"/>
        </w:rPr>
        <w:t>卫星发射信号，经信号处理而获得用户位置、速度等信息，再通过数据处理完成导航和定位。</w:t>
      </w:r>
    </w:p>
    <w:p w:rsidR="00D96560" w:rsidRPr="00B57002" w:rsidRDefault="00D96560" w:rsidP="00B57002">
      <w:pPr>
        <w:pStyle w:val="21"/>
      </w:pPr>
    </w:p>
    <w:p w:rsidR="00D96560" w:rsidRPr="00B57002" w:rsidRDefault="00D96560" w:rsidP="00B57002">
      <w:pPr>
        <w:pStyle w:val="21"/>
      </w:pPr>
      <w:r w:rsidRPr="00B57002">
        <w:rPr>
          <w:rFonts w:hint="eastAsia"/>
        </w:rPr>
        <w:t>GPS</w:t>
      </w:r>
      <w:r w:rsidRPr="00B57002">
        <w:rPr>
          <w:rFonts w:hint="eastAsia"/>
        </w:rPr>
        <w:t>有哪些显著的特点？说明</w:t>
      </w:r>
      <w:r w:rsidRPr="00B57002">
        <w:rPr>
          <w:rFonts w:hint="eastAsia"/>
        </w:rPr>
        <w:t>GPS</w:t>
      </w:r>
      <w:r w:rsidRPr="00B57002">
        <w:rPr>
          <w:rFonts w:hint="eastAsia"/>
        </w:rPr>
        <w:t>如何在物流货物运输系统中应用。</w:t>
      </w:r>
    </w:p>
    <w:p w:rsidR="00D96560" w:rsidRPr="00B57002" w:rsidRDefault="00D96560" w:rsidP="00B57002">
      <w:pPr>
        <w:pStyle w:val="21"/>
      </w:pPr>
      <w:r w:rsidRPr="00B57002">
        <w:rPr>
          <w:rFonts w:hint="eastAsia"/>
        </w:rPr>
        <w:t>（</w:t>
      </w:r>
      <w:r w:rsidRPr="00B57002">
        <w:rPr>
          <w:rFonts w:hint="eastAsia"/>
        </w:rPr>
        <w:t>1</w:t>
      </w:r>
      <w:r w:rsidRPr="00B57002">
        <w:rPr>
          <w:rFonts w:hint="eastAsia"/>
        </w:rPr>
        <w:t>）定位精度高；</w:t>
      </w:r>
      <w:r w:rsidRPr="00B57002">
        <w:rPr>
          <w:rFonts w:hint="eastAsia"/>
        </w:rPr>
        <w:t xml:space="preserve"> </w:t>
      </w:r>
      <w:r w:rsidRPr="00B57002">
        <w:rPr>
          <w:rFonts w:hint="eastAsia"/>
        </w:rPr>
        <w:t>（</w:t>
      </w:r>
      <w:r w:rsidRPr="00B57002">
        <w:rPr>
          <w:rFonts w:hint="eastAsia"/>
        </w:rPr>
        <w:t>2</w:t>
      </w:r>
      <w:r w:rsidRPr="00B57002">
        <w:rPr>
          <w:rFonts w:hint="eastAsia"/>
        </w:rPr>
        <w:t>）观测时间短</w:t>
      </w:r>
      <w:r w:rsidRPr="00B57002">
        <w:rPr>
          <w:rFonts w:hint="eastAsia"/>
        </w:rPr>
        <w:t xml:space="preserve">  </w:t>
      </w:r>
      <w:r w:rsidRPr="00B57002">
        <w:rPr>
          <w:rFonts w:hint="eastAsia"/>
        </w:rPr>
        <w:t>（</w:t>
      </w:r>
      <w:r w:rsidRPr="00B57002">
        <w:rPr>
          <w:rFonts w:hint="eastAsia"/>
        </w:rPr>
        <w:t>3</w:t>
      </w:r>
      <w:r w:rsidRPr="00B57002">
        <w:rPr>
          <w:rFonts w:hint="eastAsia"/>
        </w:rPr>
        <w:t>）测站间无需通视</w:t>
      </w:r>
      <w:r w:rsidRPr="00B57002">
        <w:rPr>
          <w:rFonts w:hint="eastAsia"/>
        </w:rPr>
        <w:t xml:space="preserve">  </w:t>
      </w:r>
      <w:r w:rsidRPr="00B57002">
        <w:rPr>
          <w:rFonts w:hint="eastAsia"/>
        </w:rPr>
        <w:t>（</w:t>
      </w:r>
      <w:r w:rsidRPr="00B57002">
        <w:rPr>
          <w:rFonts w:hint="eastAsia"/>
        </w:rPr>
        <w:t>4</w:t>
      </w:r>
      <w:r w:rsidRPr="00B57002">
        <w:rPr>
          <w:rFonts w:hint="eastAsia"/>
        </w:rPr>
        <w:t>）仪器操作简单</w:t>
      </w:r>
      <w:r w:rsidRPr="00B57002">
        <w:rPr>
          <w:rFonts w:hint="eastAsia"/>
        </w:rPr>
        <w:t xml:space="preserve">  </w:t>
      </w:r>
      <w:r w:rsidRPr="00B57002">
        <w:rPr>
          <w:rFonts w:hint="eastAsia"/>
        </w:rPr>
        <w:t>（</w:t>
      </w:r>
      <w:r w:rsidRPr="00B57002">
        <w:rPr>
          <w:rFonts w:hint="eastAsia"/>
        </w:rPr>
        <w:t>5</w:t>
      </w:r>
      <w:r w:rsidRPr="00B57002">
        <w:rPr>
          <w:rFonts w:hint="eastAsia"/>
        </w:rPr>
        <w:t>）全球</w:t>
      </w:r>
      <w:proofErr w:type="gramStart"/>
      <w:r w:rsidRPr="00B57002">
        <w:rPr>
          <w:rFonts w:hint="eastAsia"/>
        </w:rPr>
        <w:t>全天侯</w:t>
      </w:r>
      <w:proofErr w:type="gramEnd"/>
      <w:r w:rsidRPr="00B57002">
        <w:rPr>
          <w:rFonts w:hint="eastAsia"/>
        </w:rPr>
        <w:t>定位</w:t>
      </w:r>
      <w:r w:rsidRPr="00B57002">
        <w:rPr>
          <w:rFonts w:hint="eastAsia"/>
        </w:rPr>
        <w:t xml:space="preserve">  </w:t>
      </w:r>
      <w:r w:rsidRPr="00B57002">
        <w:rPr>
          <w:rFonts w:hint="eastAsia"/>
        </w:rPr>
        <w:t>（</w:t>
      </w:r>
      <w:r w:rsidRPr="00B57002">
        <w:rPr>
          <w:rFonts w:hint="eastAsia"/>
        </w:rPr>
        <w:t>6</w:t>
      </w:r>
      <w:r w:rsidRPr="00B57002">
        <w:rPr>
          <w:rFonts w:hint="eastAsia"/>
        </w:rPr>
        <w:t>）可提供全球统一的三维地心坐标</w:t>
      </w:r>
      <w:r w:rsidRPr="00B57002">
        <w:rPr>
          <w:rFonts w:hint="eastAsia"/>
        </w:rPr>
        <w:t xml:space="preserve">  </w:t>
      </w:r>
      <w:r w:rsidRPr="00B57002">
        <w:rPr>
          <w:rFonts w:hint="eastAsia"/>
        </w:rPr>
        <w:t>（</w:t>
      </w:r>
      <w:r w:rsidRPr="00B57002">
        <w:rPr>
          <w:rFonts w:hint="eastAsia"/>
        </w:rPr>
        <w:t>7</w:t>
      </w:r>
      <w:r w:rsidRPr="00B57002">
        <w:rPr>
          <w:rFonts w:hint="eastAsia"/>
        </w:rPr>
        <w:t>）抗干扰性能好、保密性强</w:t>
      </w:r>
      <w:r w:rsidRPr="00B57002">
        <w:rPr>
          <w:rFonts w:hint="eastAsia"/>
        </w:rPr>
        <w:t xml:space="preserve">  </w:t>
      </w:r>
      <w:r w:rsidRPr="00B57002">
        <w:rPr>
          <w:rFonts w:hint="eastAsia"/>
        </w:rPr>
        <w:t>（</w:t>
      </w:r>
      <w:r w:rsidRPr="00B57002">
        <w:rPr>
          <w:rFonts w:hint="eastAsia"/>
        </w:rPr>
        <w:t>8</w:t>
      </w:r>
      <w:r w:rsidRPr="00B57002">
        <w:rPr>
          <w:rFonts w:hint="eastAsia"/>
        </w:rPr>
        <w:t>）应用广泛</w:t>
      </w:r>
    </w:p>
    <w:p w:rsidR="00D96560" w:rsidRDefault="00D96560" w:rsidP="00B57002">
      <w:pPr>
        <w:pStyle w:val="21"/>
      </w:pPr>
      <w:r>
        <w:rPr>
          <w:rFonts w:hint="eastAsia"/>
        </w:rPr>
        <w:t>GPS</w:t>
      </w:r>
      <w:r>
        <w:rPr>
          <w:rFonts w:hint="eastAsia"/>
        </w:rPr>
        <w:t>定位技术的出现给车辆、轮船、火车等交通运输工具的导航与跟踪提供了准确、实时的定位功能。</w:t>
      </w:r>
    </w:p>
    <w:p w:rsidR="00D96560" w:rsidRDefault="00D96560" w:rsidP="00B57002">
      <w:pPr>
        <w:pStyle w:val="21"/>
      </w:pPr>
      <w:r w:rsidRPr="00B57002">
        <w:rPr>
          <w:rFonts w:hint="eastAsia"/>
        </w:rPr>
        <w:t>（</w:t>
      </w:r>
      <w:r w:rsidRPr="00B57002">
        <w:rPr>
          <w:rFonts w:hint="eastAsia"/>
        </w:rPr>
        <w:t>1</w:t>
      </w:r>
      <w:r w:rsidRPr="00B57002">
        <w:rPr>
          <w:rFonts w:hint="eastAsia"/>
        </w:rPr>
        <w:t>）实时监控功能：</w:t>
      </w:r>
      <w:r>
        <w:rPr>
          <w:rFonts w:hint="eastAsia"/>
        </w:rPr>
        <w:t>在任意时刻通过发出指令查询运输工具所在的地理位置（经度、纬度速度等信息），并在电子地图上直观地显示出来。</w:t>
      </w:r>
    </w:p>
    <w:p w:rsidR="00D96560" w:rsidRDefault="00D96560" w:rsidP="00B57002">
      <w:pPr>
        <w:pStyle w:val="21"/>
      </w:pPr>
      <w:r w:rsidRPr="00B57002">
        <w:rPr>
          <w:rFonts w:hint="eastAsia"/>
        </w:rPr>
        <w:t>（</w:t>
      </w:r>
      <w:r w:rsidRPr="00B57002">
        <w:rPr>
          <w:rFonts w:hint="eastAsia"/>
        </w:rPr>
        <w:t>2</w:t>
      </w:r>
      <w:r w:rsidRPr="00B57002">
        <w:rPr>
          <w:rFonts w:hint="eastAsia"/>
        </w:rPr>
        <w:t>）双向通讯功能：</w:t>
      </w:r>
      <w:r>
        <w:rPr>
          <w:rFonts w:hint="eastAsia"/>
        </w:rPr>
        <w:t>GPS</w:t>
      </w:r>
      <w:r>
        <w:rPr>
          <w:rFonts w:hint="eastAsia"/>
        </w:rPr>
        <w:t>的用户可使用</w:t>
      </w:r>
      <w:r>
        <w:rPr>
          <w:rFonts w:hint="eastAsia"/>
        </w:rPr>
        <w:t>USM</w:t>
      </w:r>
      <w:r>
        <w:rPr>
          <w:rFonts w:hint="eastAsia"/>
        </w:rPr>
        <w:t>的话音功能与驾驶人员进行通话或使用</w:t>
      </w:r>
      <w:r>
        <w:rPr>
          <w:rFonts w:hint="eastAsia"/>
        </w:rPr>
        <w:t>GPS</w:t>
      </w:r>
      <w:r>
        <w:rPr>
          <w:rFonts w:hint="eastAsia"/>
        </w:rPr>
        <w:t>安装在运输工具上的移动设备的汉字液晶显示终端进行汉字消息收发对话。</w:t>
      </w:r>
    </w:p>
    <w:p w:rsidR="00D96560" w:rsidRDefault="00D96560" w:rsidP="00B57002">
      <w:pPr>
        <w:pStyle w:val="21"/>
      </w:pPr>
      <w:r w:rsidRPr="00B57002">
        <w:rPr>
          <w:rFonts w:hint="eastAsia"/>
        </w:rPr>
        <w:t>（</w:t>
      </w:r>
      <w:r w:rsidRPr="00B57002">
        <w:rPr>
          <w:rFonts w:hint="eastAsia"/>
        </w:rPr>
        <w:t>3</w:t>
      </w:r>
      <w:r w:rsidRPr="00B57002">
        <w:rPr>
          <w:rFonts w:hint="eastAsia"/>
        </w:rPr>
        <w:t>）动态调度功能：</w:t>
      </w:r>
      <w:r>
        <w:rPr>
          <w:rFonts w:hint="eastAsia"/>
        </w:rPr>
        <w:t>调度人员能在任意时刻通过调度中心发出文字调度指令，并得到确认信息。</w:t>
      </w:r>
    </w:p>
    <w:p w:rsidR="00D96560" w:rsidRDefault="00D96560" w:rsidP="00B57002">
      <w:pPr>
        <w:pStyle w:val="21"/>
      </w:pPr>
      <w:r w:rsidRPr="00B57002">
        <w:rPr>
          <w:rFonts w:hint="eastAsia"/>
        </w:rPr>
        <w:t>（</w:t>
      </w:r>
      <w:r w:rsidRPr="00B57002">
        <w:rPr>
          <w:rFonts w:hint="eastAsia"/>
        </w:rPr>
        <w:t>4</w:t>
      </w:r>
      <w:r w:rsidRPr="00B57002">
        <w:rPr>
          <w:rFonts w:hint="eastAsia"/>
        </w:rPr>
        <w:t>）数据存储、分析功能：①</w:t>
      </w:r>
      <w:r>
        <w:rPr>
          <w:rFonts w:hint="eastAsia"/>
        </w:rPr>
        <w:t>实现路线规划及路线优化，即事先规划车辆的运行路线、运行区域，何时应该到达什么地方等，并将该信息记录在数据库中，以备以后查询、分析使用。</w:t>
      </w:r>
      <w:r w:rsidRPr="00B57002">
        <w:rPr>
          <w:rFonts w:hint="eastAsia"/>
        </w:rPr>
        <w:t>②</w:t>
      </w:r>
      <w:r>
        <w:rPr>
          <w:rFonts w:hint="eastAsia"/>
        </w:rPr>
        <w:t>进行可靠性分析，即通过汇报运输工具的运行状态，了解运输工具是否需要较大的修理，预先做好修理计划，计算运输工具平均差错时间（日），动态衡量该型号车辆的性能／价格比。</w:t>
      </w:r>
      <w:r w:rsidRPr="00B57002">
        <w:rPr>
          <w:rFonts w:hint="eastAsia"/>
        </w:rPr>
        <w:t>③</w:t>
      </w:r>
      <w:r>
        <w:rPr>
          <w:rFonts w:hint="eastAsia"/>
        </w:rPr>
        <w:t>进行服务质量跟踪，即在中心设立服务器，并将车辆的有关信息（运行状况、在途信息、运能信息、位置信息等用户关心的信息），让有该权限的用户能异地方便地获取自己需要的信息。同时，还可对客户索取的信息中的位置信息用相对应的地图传送过去，将运输工具的历史轨迹印在上面，使该信息更加形象化。</w:t>
      </w:r>
    </w:p>
    <w:p w:rsidR="00D96560" w:rsidRDefault="00D96560" w:rsidP="00B57002">
      <w:pPr>
        <w:pStyle w:val="21"/>
      </w:pPr>
      <w:r>
        <w:rPr>
          <w:rFonts w:hint="eastAsia"/>
        </w:rPr>
        <w:t>依据资料库储存的信息，可随时调出每台运输工具以前的工作资料，并可根据各管理部门的不同要求制作各种不同形式的报表，使各管理部门能更快速、更准确地</w:t>
      </w:r>
      <w:proofErr w:type="gramStart"/>
      <w:r>
        <w:rPr>
          <w:rFonts w:hint="eastAsia"/>
        </w:rPr>
        <w:t>作出</w:t>
      </w:r>
      <w:proofErr w:type="gramEnd"/>
      <w:r>
        <w:rPr>
          <w:rFonts w:hint="eastAsia"/>
        </w:rPr>
        <w:t>判断和发出新的指令。</w:t>
      </w:r>
    </w:p>
    <w:p w:rsidR="00D96560" w:rsidRPr="00B57002" w:rsidRDefault="00D96560" w:rsidP="00B57002">
      <w:pPr>
        <w:pStyle w:val="21"/>
      </w:pPr>
    </w:p>
    <w:p w:rsidR="00D96560" w:rsidRPr="00B57002" w:rsidRDefault="00D96560" w:rsidP="00B57002">
      <w:pPr>
        <w:pStyle w:val="21"/>
      </w:pPr>
      <w:r w:rsidRPr="00B57002">
        <w:rPr>
          <w:rFonts w:hint="eastAsia"/>
        </w:rPr>
        <w:t>什么是地理信息系统？</w:t>
      </w:r>
    </w:p>
    <w:p w:rsidR="00D96560" w:rsidRPr="00B57002" w:rsidRDefault="00D96560" w:rsidP="00B57002">
      <w:pPr>
        <w:pStyle w:val="21"/>
      </w:pPr>
      <w:r w:rsidRPr="00B57002">
        <w:rPr>
          <w:rFonts w:hint="eastAsia"/>
        </w:rPr>
        <w:t xml:space="preserve">    </w:t>
      </w:r>
      <w:r>
        <w:rPr>
          <w:rFonts w:hint="eastAsia"/>
        </w:rPr>
        <w:t>地理信息系统（</w:t>
      </w:r>
      <w:r>
        <w:rPr>
          <w:rFonts w:hint="eastAsia"/>
        </w:rPr>
        <w:t xml:space="preserve">geographic information </w:t>
      </w:r>
      <w:proofErr w:type="spellStart"/>
      <w:r>
        <w:rPr>
          <w:rFonts w:hint="eastAsia"/>
        </w:rPr>
        <w:t>system,GIS</w:t>
      </w:r>
      <w:proofErr w:type="spellEnd"/>
      <w:r>
        <w:rPr>
          <w:rFonts w:hint="eastAsia"/>
        </w:rPr>
        <w:t>）是以地理空间数据库为基础，采用地理模型分析方法，适时提供多种空间的和动态的地理信息，为地理研究和地理决策服务的计算机技术系统。</w:t>
      </w:r>
    </w:p>
    <w:p w:rsidR="00D96560" w:rsidRPr="00B57002" w:rsidRDefault="00D96560" w:rsidP="00B57002">
      <w:pPr>
        <w:pStyle w:val="21"/>
      </w:pPr>
    </w:p>
    <w:p w:rsidR="00D96560" w:rsidRPr="00B57002" w:rsidRDefault="00D96560" w:rsidP="00B57002">
      <w:pPr>
        <w:pStyle w:val="21"/>
      </w:pPr>
      <w:r w:rsidRPr="00B57002">
        <w:rPr>
          <w:rFonts w:hint="eastAsia"/>
        </w:rPr>
        <w:t>10.</w:t>
      </w:r>
      <w:r w:rsidRPr="00B57002">
        <w:rPr>
          <w:rFonts w:hint="eastAsia"/>
        </w:rPr>
        <w:t>其他空间技术在物流中的应用有哪些？</w:t>
      </w:r>
    </w:p>
    <w:p w:rsidR="00D96560" w:rsidRPr="00B57002" w:rsidRDefault="00D96560" w:rsidP="00B57002">
      <w:pPr>
        <w:pStyle w:val="21"/>
      </w:pPr>
      <w:r w:rsidRPr="00B57002">
        <w:rPr>
          <w:rFonts w:hint="eastAsia"/>
        </w:rPr>
        <w:t>GSM</w:t>
      </w:r>
      <w:r w:rsidRPr="00B57002">
        <w:rPr>
          <w:rFonts w:hint="eastAsia"/>
        </w:rPr>
        <w:t>技术</w:t>
      </w:r>
      <w:r>
        <w:rPr>
          <w:rFonts w:hint="eastAsia"/>
        </w:rPr>
        <w:t>在物流领域的应用主要体现在物流监控方面；</w:t>
      </w:r>
      <w:r>
        <w:rPr>
          <w:rFonts w:hint="eastAsia"/>
        </w:rPr>
        <w:t>ITS</w:t>
      </w:r>
      <w:r>
        <w:rPr>
          <w:rFonts w:hint="eastAsia"/>
        </w:rPr>
        <w:t>技术在物流中的应用，提高了物流运输的效率和安全性，有利于实现物流的效率化和最优化，最终达到物尽其用、货</w:t>
      </w:r>
      <w:r>
        <w:rPr>
          <w:rFonts w:hint="eastAsia"/>
        </w:rPr>
        <w:lastRenderedPageBreak/>
        <w:t>畅其流。</w:t>
      </w:r>
    </w:p>
    <w:p w:rsidR="00D96560" w:rsidRPr="00B57002" w:rsidRDefault="00D96560" w:rsidP="00B57002">
      <w:pPr>
        <w:pStyle w:val="21"/>
      </w:pPr>
    </w:p>
    <w:p w:rsidR="00294DB7" w:rsidRPr="000E75EF" w:rsidRDefault="00294DB7" w:rsidP="00B57002">
      <w:pPr>
        <w:spacing w:beforeLines="50" w:afterLines="50"/>
        <w:rPr>
          <w:rFonts w:ascii="宋体" w:eastAsia="宋体" w:hAnsi="宋体"/>
          <w:b/>
          <w:bCs/>
          <w:sz w:val="24"/>
          <w:szCs w:val="24"/>
        </w:rPr>
      </w:pPr>
      <w:r w:rsidRPr="000E75EF">
        <w:rPr>
          <w:rFonts w:ascii="宋体" w:eastAsia="宋体" w:hAnsi="宋体" w:hint="eastAsia"/>
          <w:b/>
          <w:bCs/>
          <w:sz w:val="24"/>
          <w:szCs w:val="24"/>
        </w:rPr>
        <w:t>第六章</w:t>
      </w:r>
      <w:r w:rsidRPr="000E75EF">
        <w:rPr>
          <w:rFonts w:ascii="宋体" w:eastAsia="宋体" w:hAnsi="宋体"/>
          <w:b/>
          <w:bCs/>
          <w:sz w:val="24"/>
          <w:szCs w:val="24"/>
        </w:rPr>
        <w:t xml:space="preserve">  </w:t>
      </w:r>
      <w:bookmarkStart w:id="4" w:name="_Toc2006467"/>
      <w:r w:rsidRPr="000E75EF">
        <w:rPr>
          <w:rFonts w:ascii="宋体" w:eastAsia="宋体" w:hAnsi="宋体" w:hint="eastAsia"/>
          <w:b/>
          <w:bCs/>
          <w:sz w:val="24"/>
          <w:szCs w:val="24"/>
        </w:rPr>
        <w:t>思考题</w:t>
      </w:r>
      <w:bookmarkEnd w:id="4"/>
    </w:p>
    <w:p w:rsidR="00294DB7" w:rsidRPr="00294DB7" w:rsidRDefault="00294DB7" w:rsidP="00B57002">
      <w:pPr>
        <w:pStyle w:val="21"/>
      </w:pPr>
      <w:r w:rsidRPr="00294DB7">
        <w:t>1</w:t>
      </w:r>
      <w:r w:rsidRPr="00294DB7">
        <w:rPr>
          <w:rFonts w:hint="eastAsia"/>
        </w:rPr>
        <w:t>.</w:t>
      </w:r>
      <w:r>
        <w:t xml:space="preserve"> </w:t>
      </w:r>
      <w:r w:rsidRPr="00294DB7">
        <w:rPr>
          <w:rFonts w:hint="eastAsia"/>
        </w:rPr>
        <w:t>简述物流信息系统建设的典型应用。</w:t>
      </w:r>
    </w:p>
    <w:p w:rsidR="00294DB7" w:rsidRDefault="00294DB7" w:rsidP="00B57002">
      <w:pPr>
        <w:pStyle w:val="21"/>
      </w:pPr>
      <w:r w:rsidRPr="00294DB7">
        <w:rPr>
          <w:rFonts w:hint="eastAsia"/>
        </w:rPr>
        <w:t>答案要点：</w:t>
      </w:r>
    </w:p>
    <w:p w:rsidR="003602A9" w:rsidRDefault="003602A9" w:rsidP="00B57002">
      <w:pPr>
        <w:pStyle w:val="21"/>
      </w:pPr>
      <w:r w:rsidRPr="003602A9">
        <w:rPr>
          <w:rFonts w:hint="eastAsia"/>
        </w:rPr>
        <w:t>（</w:t>
      </w:r>
      <w:r w:rsidRPr="003602A9">
        <w:rPr>
          <w:rFonts w:hint="eastAsia"/>
        </w:rPr>
        <w:t>1</w:t>
      </w:r>
      <w:r w:rsidRPr="003602A9">
        <w:rPr>
          <w:rFonts w:hint="eastAsia"/>
        </w:rPr>
        <w:t>）</w:t>
      </w:r>
      <w:r w:rsidRPr="003602A9">
        <w:rPr>
          <w:rFonts w:hint="eastAsia"/>
        </w:rPr>
        <w:t>ERP</w:t>
      </w:r>
      <w:r w:rsidRPr="003602A9">
        <w:rPr>
          <w:rFonts w:hint="eastAsia"/>
        </w:rPr>
        <w:t>系统（</w:t>
      </w:r>
      <w:r w:rsidRPr="003602A9">
        <w:rPr>
          <w:rFonts w:hint="eastAsia"/>
        </w:rPr>
        <w:t>2</w:t>
      </w:r>
      <w:r w:rsidRPr="003602A9">
        <w:rPr>
          <w:rFonts w:hint="eastAsia"/>
        </w:rPr>
        <w:t>）</w:t>
      </w:r>
      <w:r w:rsidRPr="003602A9">
        <w:rPr>
          <w:rFonts w:hint="eastAsia"/>
        </w:rPr>
        <w:t>SCM</w:t>
      </w:r>
      <w:r w:rsidRPr="003602A9">
        <w:rPr>
          <w:rFonts w:hint="eastAsia"/>
        </w:rPr>
        <w:t>系统（</w:t>
      </w:r>
      <w:r w:rsidRPr="003602A9">
        <w:rPr>
          <w:rFonts w:hint="eastAsia"/>
        </w:rPr>
        <w:t>3</w:t>
      </w:r>
      <w:r w:rsidRPr="003602A9">
        <w:rPr>
          <w:rFonts w:hint="eastAsia"/>
        </w:rPr>
        <w:t>）</w:t>
      </w:r>
      <w:r w:rsidRPr="003602A9">
        <w:rPr>
          <w:rFonts w:hint="eastAsia"/>
        </w:rPr>
        <w:t>CRM</w:t>
      </w:r>
      <w:r w:rsidRPr="003602A9">
        <w:rPr>
          <w:rFonts w:hint="eastAsia"/>
        </w:rPr>
        <w:t>系统</w:t>
      </w:r>
    </w:p>
    <w:p w:rsidR="00D96560" w:rsidRPr="00D96560" w:rsidRDefault="00D96560" w:rsidP="00B57002">
      <w:pPr>
        <w:pStyle w:val="21"/>
      </w:pPr>
    </w:p>
    <w:p w:rsidR="00294DB7" w:rsidRPr="00294DB7" w:rsidRDefault="00294DB7" w:rsidP="00B57002">
      <w:pPr>
        <w:pStyle w:val="21"/>
      </w:pPr>
      <w:r w:rsidRPr="00294DB7">
        <w:rPr>
          <w:rFonts w:hint="eastAsia"/>
        </w:rPr>
        <w:t xml:space="preserve">2. </w:t>
      </w:r>
      <w:r w:rsidRPr="00294DB7">
        <w:rPr>
          <w:rFonts w:hint="eastAsia"/>
        </w:rPr>
        <w:t>阐述物流信息化对于提升物流企业竞争力的作用。</w:t>
      </w:r>
    </w:p>
    <w:p w:rsidR="00376C08" w:rsidRDefault="00376C08" w:rsidP="00B57002">
      <w:pPr>
        <w:pStyle w:val="21"/>
      </w:pPr>
      <w:r w:rsidRPr="00294DB7">
        <w:rPr>
          <w:rFonts w:hint="eastAsia"/>
        </w:rPr>
        <w:t>答案要点：</w:t>
      </w:r>
    </w:p>
    <w:p w:rsidR="003602A9" w:rsidRPr="003602A9" w:rsidRDefault="003602A9" w:rsidP="00B57002">
      <w:pPr>
        <w:pStyle w:val="21"/>
      </w:pPr>
      <w:r w:rsidRPr="003602A9">
        <w:rPr>
          <w:rFonts w:hint="eastAsia"/>
        </w:rPr>
        <w:t>（</w:t>
      </w:r>
      <w:r w:rsidRPr="003602A9">
        <w:rPr>
          <w:rFonts w:hint="eastAsia"/>
        </w:rPr>
        <w:t>1</w:t>
      </w:r>
      <w:r w:rsidRPr="003602A9">
        <w:rPr>
          <w:rFonts w:hint="eastAsia"/>
        </w:rPr>
        <w:t>）提高企业效益并有效降低成本</w:t>
      </w:r>
      <w:r>
        <w:rPr>
          <w:rFonts w:hint="eastAsia"/>
        </w:rPr>
        <w:t>；</w:t>
      </w:r>
      <w:r w:rsidRPr="003602A9">
        <w:rPr>
          <w:rFonts w:hint="eastAsia"/>
        </w:rPr>
        <w:t>（</w:t>
      </w:r>
      <w:r w:rsidRPr="003602A9">
        <w:rPr>
          <w:rFonts w:hint="eastAsia"/>
        </w:rPr>
        <w:t>2</w:t>
      </w:r>
      <w:r w:rsidRPr="003602A9">
        <w:rPr>
          <w:rFonts w:hint="eastAsia"/>
        </w:rPr>
        <w:t>）增强快速反应能力并提升服务质量</w:t>
      </w:r>
      <w:r>
        <w:rPr>
          <w:rFonts w:hint="eastAsia"/>
        </w:rPr>
        <w:t>；</w:t>
      </w:r>
      <w:r w:rsidRPr="003602A9">
        <w:rPr>
          <w:rFonts w:hint="eastAsia"/>
        </w:rPr>
        <w:t>（</w:t>
      </w:r>
      <w:r w:rsidRPr="003602A9">
        <w:rPr>
          <w:rFonts w:hint="eastAsia"/>
        </w:rPr>
        <w:t>3</w:t>
      </w:r>
      <w:r w:rsidRPr="003602A9">
        <w:rPr>
          <w:rFonts w:hint="eastAsia"/>
        </w:rPr>
        <w:t>）提高管理水平并优化组织结构</w:t>
      </w:r>
      <w:r>
        <w:rPr>
          <w:rFonts w:hint="eastAsia"/>
        </w:rPr>
        <w:t>。</w:t>
      </w:r>
    </w:p>
    <w:p w:rsidR="00D96560" w:rsidRDefault="00D96560" w:rsidP="00B57002">
      <w:pPr>
        <w:pStyle w:val="21"/>
      </w:pPr>
    </w:p>
    <w:p w:rsidR="00294DB7" w:rsidRPr="00294DB7" w:rsidRDefault="00294DB7" w:rsidP="00B57002">
      <w:pPr>
        <w:pStyle w:val="21"/>
      </w:pPr>
      <w:r w:rsidRPr="00294DB7">
        <w:rPr>
          <w:rFonts w:hint="eastAsia"/>
        </w:rPr>
        <w:t xml:space="preserve">3. </w:t>
      </w:r>
      <w:r w:rsidRPr="00294DB7">
        <w:rPr>
          <w:rFonts w:hint="eastAsia"/>
        </w:rPr>
        <w:t>简述企业信息管理内容。</w:t>
      </w:r>
    </w:p>
    <w:p w:rsidR="00376C08" w:rsidRDefault="00376C08" w:rsidP="00B57002">
      <w:pPr>
        <w:pStyle w:val="21"/>
      </w:pPr>
      <w:r w:rsidRPr="00294DB7">
        <w:rPr>
          <w:rFonts w:hint="eastAsia"/>
        </w:rPr>
        <w:t>答案要点：</w:t>
      </w:r>
    </w:p>
    <w:p w:rsidR="003602A9" w:rsidRPr="003602A9" w:rsidRDefault="003602A9" w:rsidP="00B57002">
      <w:pPr>
        <w:pStyle w:val="21"/>
      </w:pPr>
      <w:r w:rsidRPr="003602A9">
        <w:rPr>
          <w:rFonts w:hint="eastAsia"/>
        </w:rPr>
        <w:t>从企业信息管理工作流程上看，企业信息管理内容包括：（</w:t>
      </w:r>
      <w:r w:rsidRPr="003602A9">
        <w:rPr>
          <w:rFonts w:hint="eastAsia"/>
        </w:rPr>
        <w:t>1</w:t>
      </w:r>
      <w:r w:rsidRPr="003602A9">
        <w:rPr>
          <w:rFonts w:hint="eastAsia"/>
        </w:rPr>
        <w:t>）制定信息规划；（</w:t>
      </w:r>
      <w:r w:rsidRPr="003602A9">
        <w:rPr>
          <w:rFonts w:hint="eastAsia"/>
        </w:rPr>
        <w:t>2</w:t>
      </w:r>
      <w:r w:rsidRPr="003602A9">
        <w:rPr>
          <w:rFonts w:hint="eastAsia"/>
        </w:rPr>
        <w:t>）收集信息；（</w:t>
      </w:r>
      <w:r w:rsidRPr="003602A9">
        <w:rPr>
          <w:rFonts w:hint="eastAsia"/>
        </w:rPr>
        <w:t>3</w:t>
      </w:r>
      <w:r w:rsidRPr="003602A9">
        <w:rPr>
          <w:rFonts w:hint="eastAsia"/>
        </w:rPr>
        <w:t>）处理信息；（</w:t>
      </w:r>
      <w:r w:rsidRPr="003602A9">
        <w:rPr>
          <w:rFonts w:hint="eastAsia"/>
        </w:rPr>
        <w:t>4</w:t>
      </w:r>
      <w:r w:rsidRPr="003602A9">
        <w:rPr>
          <w:rFonts w:hint="eastAsia"/>
        </w:rPr>
        <w:t>）分析信息。</w:t>
      </w:r>
    </w:p>
    <w:p w:rsidR="00D96560" w:rsidRDefault="00D96560" w:rsidP="00B57002">
      <w:pPr>
        <w:pStyle w:val="21"/>
      </w:pPr>
    </w:p>
    <w:p w:rsidR="00294DB7" w:rsidRPr="00294DB7" w:rsidRDefault="00294DB7" w:rsidP="00B57002">
      <w:pPr>
        <w:pStyle w:val="21"/>
      </w:pPr>
      <w:r w:rsidRPr="00294DB7">
        <w:rPr>
          <w:rFonts w:hint="eastAsia"/>
        </w:rPr>
        <w:t xml:space="preserve">4. </w:t>
      </w:r>
      <w:r w:rsidRPr="00294DB7">
        <w:rPr>
          <w:rFonts w:hint="eastAsia"/>
        </w:rPr>
        <w:t>阐述企业物流信息的重要作用。</w:t>
      </w:r>
    </w:p>
    <w:p w:rsidR="00376C08" w:rsidRDefault="00376C08" w:rsidP="00B57002">
      <w:pPr>
        <w:pStyle w:val="21"/>
      </w:pPr>
      <w:r w:rsidRPr="00294DB7">
        <w:rPr>
          <w:rFonts w:hint="eastAsia"/>
        </w:rPr>
        <w:t>答案要点：</w:t>
      </w:r>
    </w:p>
    <w:p w:rsidR="00EB4BC2" w:rsidRPr="00EB4BC2" w:rsidRDefault="00EB4BC2" w:rsidP="00B57002">
      <w:pPr>
        <w:pStyle w:val="21"/>
      </w:pPr>
      <w:r w:rsidRPr="00EB4BC2">
        <w:rPr>
          <w:rFonts w:hint="eastAsia"/>
        </w:rPr>
        <w:t>企业物流信息对企业的重要性可以通过企业内部关键信息流和企业之间相关信息流来反映。无论是企业的经营管理活动，还是企业的业务操作活动，都离不开信息的支持。信息系统被喻为企业的“神经系统”，物流系统中信息的作用尤为重要。从企业战略到物流计划、到生产计划、到采购计划，整个企业运行过程中都离不开信息，生产和销售两大信息流主线形成了企业内部的两大关键信息流。</w:t>
      </w:r>
    </w:p>
    <w:p w:rsidR="00D96560" w:rsidRDefault="00D96560" w:rsidP="00B57002">
      <w:pPr>
        <w:pStyle w:val="21"/>
      </w:pPr>
    </w:p>
    <w:p w:rsidR="00294DB7" w:rsidRPr="00294DB7" w:rsidRDefault="00294DB7" w:rsidP="00B57002">
      <w:pPr>
        <w:pStyle w:val="21"/>
      </w:pPr>
      <w:r w:rsidRPr="00294DB7">
        <w:rPr>
          <w:rFonts w:hint="eastAsia"/>
        </w:rPr>
        <w:t xml:space="preserve">5. </w:t>
      </w:r>
      <w:r w:rsidRPr="00294DB7">
        <w:rPr>
          <w:rFonts w:hint="eastAsia"/>
        </w:rPr>
        <w:t>简述仓储信息管理的具体内容。</w:t>
      </w:r>
    </w:p>
    <w:p w:rsidR="00376C08" w:rsidRDefault="00376C08" w:rsidP="00B57002">
      <w:pPr>
        <w:pStyle w:val="21"/>
      </w:pPr>
      <w:r w:rsidRPr="00294DB7">
        <w:rPr>
          <w:rFonts w:hint="eastAsia"/>
        </w:rPr>
        <w:t>答案要点：</w:t>
      </w:r>
    </w:p>
    <w:p w:rsidR="00EB4BC2" w:rsidRDefault="00EB4BC2" w:rsidP="00B57002">
      <w:pPr>
        <w:pStyle w:val="21"/>
      </w:pPr>
      <w:r w:rsidRPr="00EB4BC2">
        <w:rPr>
          <w:rFonts w:hint="eastAsia"/>
        </w:rPr>
        <w:t>仓储信息管理的具体内容包括</w:t>
      </w:r>
      <w:r>
        <w:rPr>
          <w:rFonts w:hint="eastAsia"/>
        </w:rPr>
        <w:t>：（</w:t>
      </w:r>
      <w:r>
        <w:rPr>
          <w:rFonts w:hint="eastAsia"/>
        </w:rPr>
        <w:t>1</w:t>
      </w:r>
      <w:r>
        <w:rPr>
          <w:rFonts w:hint="eastAsia"/>
        </w:rPr>
        <w:t>）</w:t>
      </w:r>
      <w:r w:rsidRPr="00EB4BC2">
        <w:rPr>
          <w:rFonts w:hint="eastAsia"/>
        </w:rPr>
        <w:t>仓储资源信息管理</w:t>
      </w:r>
      <w:r>
        <w:rPr>
          <w:rFonts w:hint="eastAsia"/>
        </w:rPr>
        <w:t>；（</w:t>
      </w:r>
      <w:r>
        <w:rPr>
          <w:rFonts w:hint="eastAsia"/>
        </w:rPr>
        <w:t>2</w:t>
      </w:r>
      <w:r>
        <w:rPr>
          <w:rFonts w:hint="eastAsia"/>
        </w:rPr>
        <w:t>）</w:t>
      </w:r>
      <w:r w:rsidRPr="00EB4BC2">
        <w:rPr>
          <w:rFonts w:hint="eastAsia"/>
        </w:rPr>
        <w:t>仓储作业信息管理</w:t>
      </w:r>
      <w:r>
        <w:rPr>
          <w:rFonts w:hint="eastAsia"/>
        </w:rPr>
        <w:t>；（</w:t>
      </w:r>
      <w:r>
        <w:rPr>
          <w:rFonts w:hint="eastAsia"/>
        </w:rPr>
        <w:t>3</w:t>
      </w:r>
      <w:r>
        <w:rPr>
          <w:rFonts w:hint="eastAsia"/>
        </w:rPr>
        <w:t>）</w:t>
      </w:r>
      <w:r w:rsidRPr="00EB4BC2">
        <w:rPr>
          <w:rFonts w:hint="eastAsia"/>
        </w:rPr>
        <w:t>仓储业务信息管理等。</w:t>
      </w:r>
    </w:p>
    <w:p w:rsidR="00D96560" w:rsidRDefault="00D96560" w:rsidP="00B57002">
      <w:pPr>
        <w:pStyle w:val="21"/>
      </w:pPr>
    </w:p>
    <w:p w:rsidR="00294DB7" w:rsidRPr="00294DB7" w:rsidRDefault="00294DB7" w:rsidP="00B57002">
      <w:pPr>
        <w:pStyle w:val="21"/>
      </w:pPr>
      <w:r w:rsidRPr="00294DB7">
        <w:rPr>
          <w:rFonts w:hint="eastAsia"/>
        </w:rPr>
        <w:t xml:space="preserve">6. </w:t>
      </w:r>
      <w:r w:rsidRPr="00294DB7">
        <w:rPr>
          <w:rFonts w:hint="eastAsia"/>
        </w:rPr>
        <w:t>试分析库存信息管理的功能模块。</w:t>
      </w:r>
    </w:p>
    <w:p w:rsidR="00376C08" w:rsidRDefault="00376C08" w:rsidP="00B57002">
      <w:pPr>
        <w:pStyle w:val="21"/>
      </w:pPr>
      <w:r w:rsidRPr="00294DB7">
        <w:rPr>
          <w:rFonts w:hint="eastAsia"/>
        </w:rPr>
        <w:t>答案要点：</w:t>
      </w:r>
    </w:p>
    <w:p w:rsidR="00EB4BC2" w:rsidRDefault="00EB4BC2" w:rsidP="00B57002">
      <w:pPr>
        <w:pStyle w:val="21"/>
      </w:pPr>
      <w:r>
        <w:rPr>
          <w:rFonts w:hint="eastAsia"/>
        </w:rPr>
        <w:t>（</w:t>
      </w:r>
      <w:r>
        <w:rPr>
          <w:rFonts w:hint="eastAsia"/>
        </w:rPr>
        <w:t>1</w:t>
      </w:r>
      <w:r>
        <w:rPr>
          <w:rFonts w:hint="eastAsia"/>
        </w:rPr>
        <w:t>）</w:t>
      </w:r>
      <w:r w:rsidRPr="00EB4BC2">
        <w:rPr>
          <w:rFonts w:hint="eastAsia"/>
        </w:rPr>
        <w:t>销售预测模块</w:t>
      </w:r>
      <w:r>
        <w:rPr>
          <w:rFonts w:hint="eastAsia"/>
        </w:rPr>
        <w:t>；（</w:t>
      </w:r>
      <w:r>
        <w:rPr>
          <w:rFonts w:hint="eastAsia"/>
        </w:rPr>
        <w:t>2</w:t>
      </w:r>
      <w:r>
        <w:rPr>
          <w:rFonts w:hint="eastAsia"/>
        </w:rPr>
        <w:t>）</w:t>
      </w:r>
      <w:r w:rsidRPr="00EB4BC2">
        <w:rPr>
          <w:rFonts w:hint="eastAsia"/>
        </w:rPr>
        <w:t>库位的设定</w:t>
      </w:r>
      <w:r>
        <w:rPr>
          <w:rFonts w:hint="eastAsia"/>
        </w:rPr>
        <w:t>；（</w:t>
      </w:r>
      <w:r>
        <w:rPr>
          <w:rFonts w:hint="eastAsia"/>
        </w:rPr>
        <w:t>3</w:t>
      </w:r>
      <w:r>
        <w:rPr>
          <w:rFonts w:hint="eastAsia"/>
        </w:rPr>
        <w:t>）</w:t>
      </w:r>
      <w:r w:rsidRPr="00EB4BC2">
        <w:rPr>
          <w:rFonts w:hint="eastAsia"/>
        </w:rPr>
        <w:t>库位的安全库存和物品的最低存量</w:t>
      </w:r>
      <w:r>
        <w:rPr>
          <w:rFonts w:hint="eastAsia"/>
        </w:rPr>
        <w:t>；（</w:t>
      </w:r>
      <w:r>
        <w:rPr>
          <w:rFonts w:hint="eastAsia"/>
        </w:rPr>
        <w:t>4</w:t>
      </w:r>
      <w:r>
        <w:rPr>
          <w:rFonts w:hint="eastAsia"/>
        </w:rPr>
        <w:t>）</w:t>
      </w:r>
      <w:r w:rsidRPr="00EB4BC2">
        <w:rPr>
          <w:rFonts w:hint="eastAsia"/>
        </w:rPr>
        <w:t>入库管理</w:t>
      </w:r>
      <w:r>
        <w:rPr>
          <w:rFonts w:hint="eastAsia"/>
        </w:rPr>
        <w:t>；（</w:t>
      </w:r>
      <w:r>
        <w:rPr>
          <w:rFonts w:hint="eastAsia"/>
        </w:rPr>
        <w:t>5</w:t>
      </w:r>
      <w:r>
        <w:rPr>
          <w:rFonts w:hint="eastAsia"/>
        </w:rPr>
        <w:t>）</w:t>
      </w:r>
      <w:r w:rsidRPr="00EB4BC2">
        <w:rPr>
          <w:rFonts w:hint="eastAsia"/>
        </w:rPr>
        <w:t>出库管理</w:t>
      </w:r>
      <w:r>
        <w:rPr>
          <w:rFonts w:hint="eastAsia"/>
        </w:rPr>
        <w:t>；（</w:t>
      </w:r>
      <w:r>
        <w:rPr>
          <w:rFonts w:hint="eastAsia"/>
        </w:rPr>
        <w:t>6</w:t>
      </w:r>
      <w:r>
        <w:rPr>
          <w:rFonts w:hint="eastAsia"/>
        </w:rPr>
        <w:t>）</w:t>
      </w:r>
      <w:r w:rsidRPr="00EB4BC2">
        <w:rPr>
          <w:rFonts w:hint="eastAsia"/>
        </w:rPr>
        <w:t>库存移动</w:t>
      </w:r>
      <w:r>
        <w:rPr>
          <w:rFonts w:hint="eastAsia"/>
        </w:rPr>
        <w:t>；（</w:t>
      </w:r>
      <w:r>
        <w:rPr>
          <w:rFonts w:hint="eastAsia"/>
        </w:rPr>
        <w:t>7</w:t>
      </w:r>
      <w:r>
        <w:rPr>
          <w:rFonts w:hint="eastAsia"/>
        </w:rPr>
        <w:t>）</w:t>
      </w:r>
      <w:r w:rsidRPr="00EB4BC2">
        <w:rPr>
          <w:rFonts w:hint="eastAsia"/>
        </w:rPr>
        <w:t>费用结算管理</w:t>
      </w:r>
      <w:r>
        <w:rPr>
          <w:rFonts w:hint="eastAsia"/>
        </w:rPr>
        <w:t>；（</w:t>
      </w:r>
      <w:r>
        <w:rPr>
          <w:rFonts w:hint="eastAsia"/>
        </w:rPr>
        <w:t>8</w:t>
      </w:r>
      <w:r>
        <w:rPr>
          <w:rFonts w:hint="eastAsia"/>
        </w:rPr>
        <w:t>）</w:t>
      </w:r>
      <w:r w:rsidRPr="00EB4BC2">
        <w:rPr>
          <w:rFonts w:hint="eastAsia"/>
        </w:rPr>
        <w:t>统计分析管理</w:t>
      </w:r>
      <w:r>
        <w:rPr>
          <w:rFonts w:hint="eastAsia"/>
        </w:rPr>
        <w:t>。</w:t>
      </w:r>
    </w:p>
    <w:p w:rsidR="00D96560" w:rsidRDefault="00D96560" w:rsidP="00B57002">
      <w:pPr>
        <w:pStyle w:val="21"/>
      </w:pPr>
    </w:p>
    <w:p w:rsidR="00294DB7" w:rsidRPr="00294DB7" w:rsidRDefault="00294DB7" w:rsidP="00B57002">
      <w:pPr>
        <w:pStyle w:val="21"/>
      </w:pPr>
      <w:r w:rsidRPr="00294DB7">
        <w:rPr>
          <w:rFonts w:hint="eastAsia"/>
        </w:rPr>
        <w:t xml:space="preserve">7. </w:t>
      </w:r>
      <w:r w:rsidRPr="00294DB7">
        <w:rPr>
          <w:rFonts w:hint="eastAsia"/>
        </w:rPr>
        <w:t>简述运输信息管理的具体内容。</w:t>
      </w:r>
    </w:p>
    <w:p w:rsidR="00EB4BC2" w:rsidRPr="00294DB7" w:rsidRDefault="00EB4BC2" w:rsidP="00B57002">
      <w:pPr>
        <w:pStyle w:val="21"/>
      </w:pPr>
      <w:r w:rsidRPr="00294DB7">
        <w:rPr>
          <w:rFonts w:hint="eastAsia"/>
        </w:rPr>
        <w:t>答案要点：</w:t>
      </w:r>
    </w:p>
    <w:p w:rsidR="00EB4BC2" w:rsidRPr="002169CF" w:rsidRDefault="00EB4BC2" w:rsidP="00B57002">
      <w:pPr>
        <w:pStyle w:val="21"/>
      </w:pPr>
      <w:r w:rsidRPr="002169CF">
        <w:rPr>
          <w:rFonts w:hint="eastAsia"/>
        </w:rPr>
        <w:t>运输信息管理的</w:t>
      </w:r>
      <w:r w:rsidR="002169CF">
        <w:rPr>
          <w:rFonts w:hint="eastAsia"/>
        </w:rPr>
        <w:t>具体</w:t>
      </w:r>
      <w:r w:rsidRPr="002169CF">
        <w:rPr>
          <w:rFonts w:hint="eastAsia"/>
        </w:rPr>
        <w:t>内容涉及运输工具、运输人员、货物以及运输过程各业务环节的信息管理，主要</w:t>
      </w:r>
      <w:r w:rsidR="002169CF" w:rsidRPr="002169CF">
        <w:rPr>
          <w:rFonts w:hint="eastAsia"/>
        </w:rPr>
        <w:t>包括</w:t>
      </w:r>
      <w:r w:rsidRPr="002169CF">
        <w:rPr>
          <w:rFonts w:hint="eastAsia"/>
        </w:rPr>
        <w:t>货物跟踪管理、运输车辆运行管理和运输增值服务</w:t>
      </w:r>
      <w:r w:rsidR="002169CF" w:rsidRPr="002169CF">
        <w:rPr>
          <w:rFonts w:hint="eastAsia"/>
        </w:rPr>
        <w:t>等</w:t>
      </w:r>
      <w:r w:rsidRPr="002169CF">
        <w:rPr>
          <w:rFonts w:hint="eastAsia"/>
        </w:rPr>
        <w:t>。</w:t>
      </w:r>
    </w:p>
    <w:p w:rsidR="0059685A" w:rsidRDefault="0059685A"/>
    <w:p w:rsidR="0059685A" w:rsidRDefault="0059685A" w:rsidP="00B57002">
      <w:pPr>
        <w:spacing w:beforeLines="50" w:afterLines="50"/>
        <w:rPr>
          <w:rFonts w:ascii="宋体" w:eastAsia="宋体" w:hAnsi="宋体"/>
          <w:b/>
          <w:bCs/>
          <w:sz w:val="24"/>
        </w:rPr>
      </w:pPr>
      <w:r>
        <w:rPr>
          <w:rFonts w:ascii="宋体" w:eastAsia="宋体" w:hAnsi="宋体" w:hint="eastAsia"/>
          <w:b/>
          <w:bCs/>
          <w:sz w:val="24"/>
          <w:szCs w:val="24"/>
        </w:rPr>
        <w:t>第七章 思考题</w:t>
      </w:r>
    </w:p>
    <w:p w:rsidR="0059685A" w:rsidRDefault="0059685A" w:rsidP="00B57002">
      <w:pPr>
        <w:pStyle w:val="21"/>
      </w:pPr>
      <w:r>
        <w:rPr>
          <w:rFonts w:hint="eastAsia"/>
        </w:rPr>
        <w:lastRenderedPageBreak/>
        <w:t>1</w:t>
      </w:r>
      <w:r>
        <w:rPr>
          <w:rFonts w:hint="eastAsia"/>
        </w:rPr>
        <w:t>．生命周期法有哪几个阶段。</w:t>
      </w:r>
    </w:p>
    <w:p w:rsidR="0059685A" w:rsidRDefault="0059685A" w:rsidP="00B57002">
      <w:pPr>
        <w:pStyle w:val="21"/>
      </w:pPr>
      <w:r>
        <w:rPr>
          <w:rFonts w:hint="eastAsia"/>
        </w:rPr>
        <w:t>（</w:t>
      </w:r>
      <w:r>
        <w:rPr>
          <w:rFonts w:hint="eastAsia"/>
        </w:rPr>
        <w:t>1</w:t>
      </w:r>
      <w:r>
        <w:rPr>
          <w:rFonts w:hint="eastAsia"/>
        </w:rPr>
        <w:t>）系统规划阶段</w:t>
      </w:r>
    </w:p>
    <w:p w:rsidR="0059685A" w:rsidRDefault="0059685A" w:rsidP="00B57002">
      <w:pPr>
        <w:pStyle w:val="21"/>
      </w:pPr>
      <w:r>
        <w:rPr>
          <w:rFonts w:hint="eastAsia"/>
        </w:rPr>
        <w:t>（</w:t>
      </w:r>
      <w:r>
        <w:rPr>
          <w:rFonts w:hint="eastAsia"/>
        </w:rPr>
        <w:t>2</w:t>
      </w:r>
      <w:r>
        <w:rPr>
          <w:rFonts w:hint="eastAsia"/>
        </w:rPr>
        <w:t>）系统分析阶段</w:t>
      </w:r>
    </w:p>
    <w:p w:rsidR="0059685A" w:rsidRDefault="0059685A" w:rsidP="00B57002">
      <w:pPr>
        <w:pStyle w:val="21"/>
      </w:pPr>
      <w:r>
        <w:rPr>
          <w:rFonts w:hint="eastAsia"/>
        </w:rPr>
        <w:t>（</w:t>
      </w:r>
      <w:r>
        <w:rPr>
          <w:rFonts w:hint="eastAsia"/>
        </w:rPr>
        <w:t>3</w:t>
      </w:r>
      <w:r>
        <w:rPr>
          <w:rFonts w:hint="eastAsia"/>
        </w:rPr>
        <w:t>）系统设计阶段</w:t>
      </w:r>
    </w:p>
    <w:p w:rsidR="0059685A" w:rsidRDefault="0059685A" w:rsidP="00B57002">
      <w:pPr>
        <w:pStyle w:val="21"/>
      </w:pPr>
      <w:r>
        <w:rPr>
          <w:rFonts w:hint="eastAsia"/>
        </w:rPr>
        <w:t>（</w:t>
      </w:r>
      <w:r>
        <w:rPr>
          <w:rFonts w:hint="eastAsia"/>
        </w:rPr>
        <w:t>4</w:t>
      </w:r>
      <w:r>
        <w:rPr>
          <w:rFonts w:hint="eastAsia"/>
        </w:rPr>
        <w:t>）系统实施阶段</w:t>
      </w:r>
    </w:p>
    <w:p w:rsidR="0059685A" w:rsidRDefault="0059685A" w:rsidP="00B57002">
      <w:pPr>
        <w:pStyle w:val="21"/>
      </w:pPr>
      <w:r>
        <w:rPr>
          <w:rFonts w:hint="eastAsia"/>
        </w:rPr>
        <w:t>（</w:t>
      </w:r>
      <w:r>
        <w:rPr>
          <w:rFonts w:hint="eastAsia"/>
        </w:rPr>
        <w:t>5</w:t>
      </w:r>
      <w:r>
        <w:rPr>
          <w:rFonts w:hint="eastAsia"/>
        </w:rPr>
        <w:t>）系统运行和维护阶段</w:t>
      </w:r>
    </w:p>
    <w:p w:rsidR="0059685A" w:rsidRDefault="0059685A" w:rsidP="00B57002">
      <w:pPr>
        <w:pStyle w:val="21"/>
      </w:pPr>
    </w:p>
    <w:p w:rsidR="0059685A" w:rsidRDefault="0059685A" w:rsidP="00B57002">
      <w:pPr>
        <w:pStyle w:val="21"/>
      </w:pPr>
      <w:r>
        <w:rPr>
          <w:rFonts w:hint="eastAsia"/>
        </w:rPr>
        <w:t>2</w:t>
      </w:r>
      <w:r>
        <w:rPr>
          <w:rFonts w:hint="eastAsia"/>
        </w:rPr>
        <w:t>．简述数据流程图与业务流程图的区别。</w:t>
      </w:r>
    </w:p>
    <w:p w:rsidR="0059685A" w:rsidRDefault="0059685A" w:rsidP="00B57002">
      <w:pPr>
        <w:pStyle w:val="21"/>
      </w:pPr>
      <w:r>
        <w:rPr>
          <w:rFonts w:hint="eastAsia"/>
        </w:rPr>
        <w:t>（</w:t>
      </w:r>
      <w:r>
        <w:rPr>
          <w:rFonts w:hint="eastAsia"/>
        </w:rPr>
        <w:t>1</w:t>
      </w:r>
      <w:r>
        <w:rPr>
          <w:rFonts w:hint="eastAsia"/>
        </w:rPr>
        <w:t>）描述对象不同</w:t>
      </w:r>
    </w:p>
    <w:p w:rsidR="0059685A" w:rsidRDefault="0059685A" w:rsidP="00B57002">
      <w:pPr>
        <w:pStyle w:val="21"/>
      </w:pPr>
      <w:r>
        <w:rPr>
          <w:rFonts w:hint="eastAsia"/>
        </w:rPr>
        <w:t>业务流程图的描述对象是某一具体的业务</w:t>
      </w:r>
      <w:r>
        <w:rPr>
          <w:rFonts w:hint="eastAsia"/>
        </w:rPr>
        <w:t>; </w:t>
      </w:r>
      <w:r>
        <w:rPr>
          <w:rFonts w:hint="eastAsia"/>
        </w:rPr>
        <w:t>数据流程图的描述对象是数据流。</w:t>
      </w:r>
      <w:r>
        <w:rPr>
          <w:rFonts w:hint="eastAsia"/>
        </w:rPr>
        <w:t>2</w:t>
      </w:r>
      <w:r>
        <w:rPr>
          <w:rFonts w:hint="eastAsia"/>
        </w:rPr>
        <w:t>．简述数据流程图与业务流程图的区别。</w:t>
      </w:r>
    </w:p>
    <w:p w:rsidR="0059685A" w:rsidRDefault="0059685A" w:rsidP="00B57002">
      <w:pPr>
        <w:pStyle w:val="21"/>
      </w:pPr>
      <w:r>
        <w:rPr>
          <w:rFonts w:hint="eastAsia"/>
        </w:rPr>
        <w:t>（</w:t>
      </w:r>
      <w:r>
        <w:rPr>
          <w:rFonts w:hint="eastAsia"/>
        </w:rPr>
        <w:t>2</w:t>
      </w:r>
      <w:r>
        <w:rPr>
          <w:rFonts w:hint="eastAsia"/>
        </w:rPr>
        <w:t>）功能作用不同</w:t>
      </w:r>
    </w:p>
    <w:p w:rsidR="0059685A" w:rsidRDefault="0059685A" w:rsidP="00B57002">
      <w:pPr>
        <w:pStyle w:val="21"/>
      </w:pPr>
      <w:r>
        <w:rPr>
          <w:rFonts w:hint="eastAsia"/>
        </w:rPr>
        <w:t>绘制流程图的目的是为了分析业务流程</w:t>
      </w:r>
      <w:r>
        <w:rPr>
          <w:rFonts w:hint="eastAsia"/>
        </w:rPr>
        <w:t>, </w:t>
      </w:r>
      <w:r>
        <w:rPr>
          <w:rFonts w:hint="eastAsia"/>
        </w:rPr>
        <w:t>在对现有业务流程进行分析的基础上进行业务流程重组</w:t>
      </w:r>
      <w:r>
        <w:rPr>
          <w:rFonts w:hint="eastAsia"/>
        </w:rPr>
        <w:t>, </w:t>
      </w:r>
      <w:r>
        <w:rPr>
          <w:rFonts w:hint="eastAsia"/>
        </w:rPr>
        <w:t>产生新的更为合理的业务流程。数据流程分析主要包括对信息的流动、传递、处理、存储等的分析，目的就是要发现和解决数据流通中的问题。</w:t>
      </w:r>
    </w:p>
    <w:p w:rsidR="0059685A" w:rsidRDefault="0059685A" w:rsidP="00B57002">
      <w:pPr>
        <w:pStyle w:val="21"/>
      </w:pPr>
      <w:r>
        <w:rPr>
          <w:rFonts w:hint="eastAsia"/>
        </w:rPr>
        <w:t>（</w:t>
      </w:r>
      <w:r>
        <w:rPr>
          <w:rFonts w:hint="eastAsia"/>
        </w:rPr>
        <w:t>3</w:t>
      </w:r>
      <w:r>
        <w:rPr>
          <w:rFonts w:hint="eastAsia"/>
        </w:rPr>
        <w:t>）绘制过程不同</w:t>
      </w:r>
    </w:p>
    <w:p w:rsidR="0059685A" w:rsidRDefault="0059685A" w:rsidP="00B57002">
      <w:pPr>
        <w:pStyle w:val="21"/>
      </w:pPr>
      <w:r>
        <w:rPr>
          <w:rFonts w:hint="eastAsia"/>
        </w:rPr>
        <w:t>业务流程图的绘制是根据系统详细调查过程中所得的资料</w:t>
      </w:r>
      <w:r>
        <w:rPr>
          <w:rFonts w:hint="eastAsia"/>
        </w:rPr>
        <w:t>, </w:t>
      </w:r>
      <w:r>
        <w:rPr>
          <w:rFonts w:hint="eastAsia"/>
        </w:rPr>
        <w:t>按业务实际处理过程</w:t>
      </w:r>
      <w:r>
        <w:rPr>
          <w:rFonts w:hint="eastAsia"/>
        </w:rPr>
        <w:t>, </w:t>
      </w:r>
      <w:r>
        <w:rPr>
          <w:rFonts w:hint="eastAsia"/>
        </w:rPr>
        <w:t>用规定的符号将它们绘制在同一张图上。数据流程图的绘制是按照“自顶向下</w:t>
      </w:r>
      <w:r>
        <w:rPr>
          <w:rFonts w:hint="eastAsia"/>
        </w:rPr>
        <w:t>, </w:t>
      </w:r>
      <w:r>
        <w:rPr>
          <w:rFonts w:hint="eastAsia"/>
        </w:rPr>
        <w:t>逐层求精”的方法进行的</w:t>
      </w:r>
      <w:r>
        <w:rPr>
          <w:rFonts w:hint="eastAsia"/>
        </w:rPr>
        <w:t>, </w:t>
      </w:r>
      <w:r>
        <w:rPr>
          <w:rFonts w:hint="eastAsia"/>
        </w:rPr>
        <w:t>也就是将整个系统当成一个处理功能</w:t>
      </w:r>
      <w:r>
        <w:rPr>
          <w:rFonts w:hint="eastAsia"/>
        </w:rPr>
        <w:t>,</w:t>
      </w:r>
      <w:r>
        <w:rPr>
          <w:rFonts w:hint="eastAsia"/>
        </w:rPr>
        <w:t>画出它和周围实体的数据联系过程，然后逐层向下分析</w:t>
      </w:r>
      <w:r>
        <w:rPr>
          <w:rFonts w:hint="eastAsia"/>
        </w:rPr>
        <w:t>, </w:t>
      </w:r>
      <w:r>
        <w:rPr>
          <w:rFonts w:hint="eastAsia"/>
        </w:rPr>
        <w:t>直到把系统分解为详细的低层次的数据流程图。</w:t>
      </w:r>
    </w:p>
    <w:p w:rsidR="0059685A" w:rsidRDefault="0059685A" w:rsidP="0059685A"/>
    <w:p w:rsidR="0059685A" w:rsidRDefault="0059685A" w:rsidP="00B57002">
      <w:pPr>
        <w:spacing w:beforeLines="50" w:afterLines="50"/>
        <w:rPr>
          <w:rFonts w:ascii="宋体" w:eastAsia="宋体" w:hAnsi="宋体"/>
          <w:b/>
          <w:bCs/>
          <w:sz w:val="24"/>
        </w:rPr>
      </w:pPr>
      <w:r>
        <w:rPr>
          <w:rFonts w:ascii="宋体" w:eastAsia="宋体" w:hAnsi="宋体" w:hint="eastAsia"/>
          <w:b/>
          <w:bCs/>
          <w:sz w:val="24"/>
          <w:szCs w:val="24"/>
        </w:rPr>
        <w:t>第八章 思考题</w:t>
      </w:r>
    </w:p>
    <w:p w:rsidR="0059685A" w:rsidRDefault="0059685A" w:rsidP="00B57002">
      <w:pPr>
        <w:pStyle w:val="21"/>
      </w:pPr>
      <w:r>
        <w:rPr>
          <w:rFonts w:hint="eastAsia"/>
        </w:rPr>
        <w:t>1</w:t>
      </w:r>
      <w:r>
        <w:rPr>
          <w:rFonts w:hint="eastAsia"/>
        </w:rPr>
        <w:t>．什么是系统测试，为什么测试？</w:t>
      </w:r>
    </w:p>
    <w:p w:rsidR="0059685A" w:rsidRDefault="0059685A" w:rsidP="00B57002">
      <w:pPr>
        <w:pStyle w:val="21"/>
      </w:pPr>
      <w:r>
        <w:rPr>
          <w:rFonts w:hint="eastAsia"/>
        </w:rPr>
        <w:t>系统测试是根据系统开发各阶段的规格说明和程序的内部结构而精心设计一批测试用例，在系统中运行这些测试用例，以发现系统错误的过程。</w:t>
      </w:r>
    </w:p>
    <w:p w:rsidR="0059685A" w:rsidRDefault="0059685A" w:rsidP="00B57002">
      <w:pPr>
        <w:pStyle w:val="21"/>
      </w:pPr>
      <w:r>
        <w:rPr>
          <w:rFonts w:hint="eastAsia"/>
        </w:rPr>
        <w:t>通过测试，可以发现系统中的错误并及时改正排除，提高系统实际使用的效果。</w:t>
      </w:r>
    </w:p>
    <w:p w:rsidR="0059685A" w:rsidRDefault="0059685A" w:rsidP="00B57002">
      <w:pPr>
        <w:pStyle w:val="21"/>
      </w:pPr>
    </w:p>
    <w:p w:rsidR="0059685A" w:rsidRDefault="0059685A" w:rsidP="00B57002">
      <w:pPr>
        <w:pStyle w:val="21"/>
      </w:pPr>
      <w:r>
        <w:rPr>
          <w:rFonts w:hint="eastAsia"/>
        </w:rPr>
        <w:t>2</w:t>
      </w:r>
      <w:r>
        <w:rPr>
          <w:rFonts w:hint="eastAsia"/>
        </w:rPr>
        <w:t>．简述系统运行管理的内容。</w:t>
      </w:r>
    </w:p>
    <w:p w:rsidR="0059685A" w:rsidRDefault="0059685A" w:rsidP="00B57002">
      <w:pPr>
        <w:pStyle w:val="21"/>
      </w:pPr>
      <w:r>
        <w:rPr>
          <w:rFonts w:hint="eastAsia"/>
        </w:rPr>
        <w:t>物流信息系统运行管理的目标就是对物流信息系统的运行进行实时控制，记录其运行状态，进行必要的修改与扩充，以便使信息系统真正符合管理决策的需要，为管理决策者服务。具体有</w:t>
      </w:r>
    </w:p>
    <w:p w:rsidR="0059685A" w:rsidRDefault="0059685A" w:rsidP="00B57002">
      <w:pPr>
        <w:pStyle w:val="21"/>
      </w:pPr>
      <w:bookmarkStart w:id="5" w:name="_Toc462661895"/>
      <w:r>
        <w:rPr>
          <w:rFonts w:hint="eastAsia"/>
        </w:rPr>
        <w:t>（</w:t>
      </w:r>
      <w:r>
        <w:rPr>
          <w:rFonts w:hint="eastAsia"/>
        </w:rPr>
        <w:t>1</w:t>
      </w:r>
      <w:r>
        <w:rPr>
          <w:rFonts w:hint="eastAsia"/>
        </w:rPr>
        <w:t>）日常运行的管理</w:t>
      </w:r>
      <w:bookmarkEnd w:id="5"/>
    </w:p>
    <w:p w:rsidR="0059685A" w:rsidRDefault="0059685A" w:rsidP="00B57002">
      <w:pPr>
        <w:pStyle w:val="21"/>
      </w:pPr>
      <w:r>
        <w:rPr>
          <w:rFonts w:hint="eastAsia"/>
        </w:rPr>
        <w:t>包括</w:t>
      </w:r>
      <w:r>
        <w:rPr>
          <w:rFonts w:hint="eastAsia"/>
        </w:rPr>
        <w:t xml:space="preserve"> </w:t>
      </w:r>
      <w:r>
        <w:rPr>
          <w:rFonts w:hint="eastAsia"/>
        </w:rPr>
        <w:t>收集数据、例行的信息处理和信息服务</w:t>
      </w:r>
    </w:p>
    <w:p w:rsidR="0059685A" w:rsidRDefault="0059685A" w:rsidP="00B57002">
      <w:pPr>
        <w:pStyle w:val="21"/>
      </w:pPr>
      <w:bookmarkStart w:id="6" w:name="_Toc462661896"/>
      <w:r>
        <w:rPr>
          <w:rFonts w:hint="eastAsia"/>
        </w:rPr>
        <w:t>（</w:t>
      </w:r>
      <w:r>
        <w:rPr>
          <w:rFonts w:hint="eastAsia"/>
        </w:rPr>
        <w:t>2</w:t>
      </w:r>
      <w:r>
        <w:rPr>
          <w:rFonts w:hint="eastAsia"/>
        </w:rPr>
        <w:t>）系统运行情况的记录</w:t>
      </w:r>
      <w:bookmarkEnd w:id="6"/>
    </w:p>
    <w:p w:rsidR="0059685A" w:rsidRDefault="0059685A" w:rsidP="00B57002">
      <w:pPr>
        <w:pStyle w:val="21"/>
      </w:pPr>
      <w:r>
        <w:rPr>
          <w:rFonts w:hint="eastAsia"/>
        </w:rPr>
        <w:t>包括记录信息系统工作数量、信息系统工作效率、系统所提供的信息服务的质量、系统的维护修改情况、系统的故障情况</w:t>
      </w:r>
    </w:p>
    <w:p w:rsidR="0059685A" w:rsidRDefault="0059685A" w:rsidP="00B57002">
      <w:pPr>
        <w:pStyle w:val="21"/>
      </w:pPr>
      <w:bookmarkStart w:id="7" w:name="_Toc462661897"/>
      <w:r>
        <w:rPr>
          <w:rFonts w:hint="eastAsia"/>
        </w:rPr>
        <w:t>（</w:t>
      </w:r>
      <w:r>
        <w:rPr>
          <w:rFonts w:hint="eastAsia"/>
        </w:rPr>
        <w:t>3</w:t>
      </w:r>
      <w:r>
        <w:rPr>
          <w:rFonts w:hint="eastAsia"/>
        </w:rPr>
        <w:t>）系统运行的检查与评价</w:t>
      </w:r>
      <w:bookmarkEnd w:id="7"/>
    </w:p>
    <w:p w:rsidR="0059685A" w:rsidRDefault="0059685A" w:rsidP="00B57002">
      <w:pPr>
        <w:pStyle w:val="21"/>
      </w:pPr>
    </w:p>
    <w:p w:rsidR="0059685A" w:rsidRDefault="0059685A" w:rsidP="00B57002">
      <w:pPr>
        <w:pStyle w:val="21"/>
      </w:pPr>
    </w:p>
    <w:p w:rsidR="0059685A" w:rsidRDefault="0059685A" w:rsidP="00B57002">
      <w:pPr>
        <w:pStyle w:val="21"/>
      </w:pPr>
      <w:r>
        <w:rPr>
          <w:rFonts w:hint="eastAsia"/>
        </w:rPr>
        <w:t>3</w:t>
      </w:r>
      <w:r>
        <w:rPr>
          <w:rFonts w:hint="eastAsia"/>
        </w:rPr>
        <w:t>．企业可以建立哪些运行管理制度？</w:t>
      </w:r>
    </w:p>
    <w:p w:rsidR="0059685A" w:rsidRDefault="0059685A" w:rsidP="00B57002">
      <w:pPr>
        <w:pStyle w:val="21"/>
      </w:pPr>
      <w:r>
        <w:rPr>
          <w:rFonts w:hint="eastAsia"/>
        </w:rPr>
        <w:t>（</w:t>
      </w:r>
      <w:r>
        <w:rPr>
          <w:rFonts w:hint="eastAsia"/>
        </w:rPr>
        <w:t>1</w:t>
      </w:r>
      <w:r>
        <w:rPr>
          <w:rFonts w:hint="eastAsia"/>
        </w:rPr>
        <w:t>）基础数据管理制度</w:t>
      </w:r>
    </w:p>
    <w:p w:rsidR="0059685A" w:rsidRDefault="0059685A" w:rsidP="00B57002">
      <w:pPr>
        <w:pStyle w:val="21"/>
      </w:pPr>
      <w:r>
        <w:rPr>
          <w:rFonts w:hint="eastAsia"/>
        </w:rPr>
        <w:lastRenderedPageBreak/>
        <w:t>包括对数据收集和统计渠道的管理、计量手段和计量方法的管理、原始数据管理、系统内部各种运行文件和历史文件的归档管理等。</w:t>
      </w:r>
    </w:p>
    <w:p w:rsidR="0059685A" w:rsidRDefault="0059685A" w:rsidP="00B57002">
      <w:pPr>
        <w:pStyle w:val="21"/>
      </w:pPr>
      <w:r>
        <w:rPr>
          <w:rFonts w:hint="eastAsia"/>
        </w:rPr>
        <w:t>（</w:t>
      </w:r>
      <w:r>
        <w:rPr>
          <w:rFonts w:hint="eastAsia"/>
        </w:rPr>
        <w:t>2</w:t>
      </w:r>
      <w:r>
        <w:rPr>
          <w:rFonts w:hint="eastAsia"/>
        </w:rPr>
        <w:t>）运行管理制度</w:t>
      </w:r>
    </w:p>
    <w:p w:rsidR="0059685A" w:rsidRDefault="0059685A" w:rsidP="00B57002">
      <w:pPr>
        <w:pStyle w:val="21"/>
      </w:pPr>
      <w:r>
        <w:rPr>
          <w:rFonts w:hint="eastAsia"/>
        </w:rPr>
        <w:t>包括各类人员的构成、各自职责、主要任务、系统操作规程、系统安全保密制度、系统修改规程、系统定期维护制度、系统运行状态记录和日志归档等。</w:t>
      </w:r>
    </w:p>
    <w:p w:rsidR="0059685A" w:rsidRDefault="0059685A" w:rsidP="00B57002">
      <w:pPr>
        <w:pStyle w:val="21"/>
      </w:pPr>
      <w:r>
        <w:rPr>
          <w:rFonts w:hint="eastAsia"/>
        </w:rPr>
        <w:t>（</w:t>
      </w:r>
      <w:r>
        <w:rPr>
          <w:rFonts w:hint="eastAsia"/>
        </w:rPr>
        <w:t>3</w:t>
      </w:r>
      <w:r>
        <w:rPr>
          <w:rFonts w:hint="eastAsia"/>
        </w:rPr>
        <w:t>）机房管理制度</w:t>
      </w:r>
    </w:p>
    <w:p w:rsidR="0059685A" w:rsidRDefault="0059685A" w:rsidP="00B57002">
      <w:pPr>
        <w:pStyle w:val="21"/>
      </w:pPr>
      <w:r>
        <w:rPr>
          <w:rFonts w:hint="eastAsia"/>
        </w:rPr>
        <w:t>系统维护人员、操作人员及值班人员的义务、权限、任务和责任；信息系统日常运作记录，包括值班日记、系统故障及排除故障日记；机房设备安全管理和维护制度，应急情况的方案等。</w:t>
      </w:r>
    </w:p>
    <w:p w:rsidR="0059685A" w:rsidRDefault="0059685A" w:rsidP="00B57002">
      <w:pPr>
        <w:pStyle w:val="21"/>
      </w:pPr>
      <w:r>
        <w:rPr>
          <w:rFonts w:hint="eastAsia"/>
        </w:rPr>
        <w:t>（</w:t>
      </w:r>
      <w:r>
        <w:rPr>
          <w:rFonts w:hint="eastAsia"/>
        </w:rPr>
        <w:t>4</w:t>
      </w:r>
      <w:r>
        <w:rPr>
          <w:rFonts w:hint="eastAsia"/>
        </w:rPr>
        <w:t>）技术档案管理制度</w:t>
      </w:r>
    </w:p>
    <w:p w:rsidR="0059685A" w:rsidRDefault="0059685A" w:rsidP="00B57002">
      <w:pPr>
        <w:pStyle w:val="21"/>
      </w:pPr>
      <w:r>
        <w:rPr>
          <w:rFonts w:hint="eastAsia"/>
        </w:rPr>
        <w:t>物流信息系统硬件、软件手册和使用说明的保管制度；系统开发文档的保管制度；系统维护和二次开发的技术文档资料的规范及管理制度；技术资料的购买、使用和保管制度。</w:t>
      </w:r>
    </w:p>
    <w:p w:rsidR="0059685A" w:rsidRDefault="0059685A" w:rsidP="00B57002">
      <w:pPr>
        <w:pStyle w:val="21"/>
      </w:pPr>
    </w:p>
    <w:p w:rsidR="0059685A" w:rsidRDefault="0059685A" w:rsidP="00B57002">
      <w:pPr>
        <w:pStyle w:val="21"/>
      </w:pPr>
      <w:r>
        <w:rPr>
          <w:rFonts w:hint="eastAsia"/>
        </w:rPr>
        <w:t>4</w:t>
      </w:r>
      <w:r>
        <w:rPr>
          <w:rFonts w:hint="eastAsia"/>
        </w:rPr>
        <w:t>．系统维护有哪些类型？</w:t>
      </w:r>
    </w:p>
    <w:p w:rsidR="0059685A" w:rsidRDefault="0059685A" w:rsidP="00B57002">
      <w:pPr>
        <w:pStyle w:val="21"/>
      </w:pPr>
      <w:r>
        <w:t>系统维护的重点是系统应用软件的维护工作，按照</w:t>
      </w:r>
      <w:hyperlink r:id="rId7" w:tgtFrame="https://baike.baidu.com/item/%E7%B3%BB%E7%BB%9F%E7%BB%B4%E6%8A%A4/_blank" w:history="1">
        <w:r>
          <w:t>软件维护</w:t>
        </w:r>
      </w:hyperlink>
      <w:r>
        <w:t>的不同性质划分为下述</w:t>
      </w:r>
      <w:r>
        <w:t>4</w:t>
      </w:r>
      <w:r>
        <w:t>种类型：</w:t>
      </w:r>
    </w:p>
    <w:p w:rsidR="0059685A" w:rsidRDefault="0059685A" w:rsidP="00B57002">
      <w:pPr>
        <w:pStyle w:val="21"/>
      </w:pPr>
      <w:r>
        <w:t>（</w:t>
      </w:r>
      <w:r>
        <w:t>1</w:t>
      </w:r>
      <w:r>
        <w:t>）纠错性维护。由于</w:t>
      </w:r>
      <w:hyperlink r:id="rId8" w:tgtFrame="https://baike.baidu.com/item/%E7%B3%BB%E7%BB%9F%E7%BB%B4%E6%8A%A4/_blank" w:history="1">
        <w:r>
          <w:t>系统测试</w:t>
        </w:r>
      </w:hyperlink>
      <w:r>
        <w:t>不可能揭露系统存在的所有错误，因此在系统投入运行后频繁的实际应用过程中，就有可能暴露出系统内隐藏的错误。诊断和修正系统中遗留的错误，就是纠错性维护。</w:t>
      </w:r>
    </w:p>
    <w:p w:rsidR="0059685A" w:rsidRDefault="0059685A" w:rsidP="00B57002">
      <w:pPr>
        <w:pStyle w:val="21"/>
      </w:pPr>
      <w:r>
        <w:t>（</w:t>
      </w:r>
      <w:r>
        <w:t>2</w:t>
      </w:r>
      <w:r>
        <w:t>）适应性维护。适应性维护</w:t>
      </w:r>
      <w:r>
        <w:rPr>
          <w:rFonts w:hint="eastAsia"/>
        </w:rPr>
        <w:t>是</w:t>
      </w:r>
      <w:r>
        <w:t>为了使系统适应环境的变化而进行的维护工作。</w:t>
      </w:r>
    </w:p>
    <w:p w:rsidR="0059685A" w:rsidRDefault="0059685A" w:rsidP="00B57002">
      <w:pPr>
        <w:pStyle w:val="21"/>
      </w:pPr>
      <w:r>
        <w:t>（</w:t>
      </w:r>
      <w:r>
        <w:t>3</w:t>
      </w:r>
      <w:r>
        <w:t>）完善性维护。在系统的使用过程中，用户往往要求扩充原有系统的功能，增加一些在</w:t>
      </w:r>
      <w:hyperlink r:id="rId9" w:tgtFrame="https://baike.baidu.com/item/%E7%B3%BB%E7%BB%9F%E7%BB%B4%E6%8A%A4/_blank" w:history="1">
        <w:r>
          <w:t>软件需求</w:t>
        </w:r>
      </w:hyperlink>
      <w:r>
        <w:t>规范书中没有规定的功能与性能特征，以及对处理效率和编写程序的改进。为了满足这些要求而进行的系统维护工作就是完善性维护。</w:t>
      </w:r>
    </w:p>
    <w:p w:rsidR="0059685A" w:rsidRDefault="0059685A" w:rsidP="00B57002">
      <w:pPr>
        <w:pStyle w:val="21"/>
      </w:pPr>
      <w:r>
        <w:t>（</w:t>
      </w:r>
      <w:r>
        <w:t>4</w:t>
      </w:r>
      <w:r>
        <w:t>）预防性维护。系统维护工作应进行主动的预防性维护，即选择那些还有较长使用寿命，目前尚能正常运行，但可能将要发生变化或调整的系统进行维护，目的是通过预防性维护为未来的修改与调整奠定更好的基础。</w:t>
      </w:r>
    </w:p>
    <w:p w:rsidR="0059685A" w:rsidRDefault="0059685A" w:rsidP="00B57002">
      <w:pPr>
        <w:pStyle w:val="21"/>
      </w:pPr>
    </w:p>
    <w:p w:rsidR="0059685A" w:rsidRDefault="0059685A" w:rsidP="00B57002">
      <w:pPr>
        <w:pStyle w:val="21"/>
      </w:pPr>
      <w:r>
        <w:rPr>
          <w:rFonts w:hint="eastAsia"/>
        </w:rPr>
        <w:t>5</w:t>
      </w:r>
      <w:r>
        <w:rPr>
          <w:rFonts w:hint="eastAsia"/>
        </w:rPr>
        <w:t>．系统维护的特点是什么？</w:t>
      </w:r>
    </w:p>
    <w:p w:rsidR="0059685A" w:rsidRDefault="0059685A" w:rsidP="00B57002">
      <w:pPr>
        <w:pStyle w:val="21"/>
      </w:pPr>
      <w:r>
        <w:rPr>
          <w:rFonts w:hint="eastAsia"/>
        </w:rPr>
        <w:t>（</w:t>
      </w:r>
      <w:r>
        <w:rPr>
          <w:rFonts w:hint="eastAsia"/>
        </w:rPr>
        <w:t>1</w:t>
      </w:r>
      <w:r>
        <w:rPr>
          <w:rFonts w:hint="eastAsia"/>
        </w:rPr>
        <w:t>）</w:t>
      </w:r>
      <w:r>
        <w:t>是否采用结构化开发方法</w:t>
      </w:r>
      <w:bookmarkStart w:id="8" w:name="3_2"/>
      <w:bookmarkStart w:id="9" w:name="sub69017_3_2"/>
      <w:bookmarkStart w:id="10" w:name="对系统维护工作有极大的影响"/>
      <w:bookmarkStart w:id="11" w:name="3-2"/>
      <w:bookmarkEnd w:id="8"/>
      <w:bookmarkEnd w:id="9"/>
      <w:bookmarkEnd w:id="10"/>
      <w:bookmarkEnd w:id="11"/>
      <w:r>
        <w:t>对系统维护工作有极大的影响</w:t>
      </w:r>
    </w:p>
    <w:p w:rsidR="0059685A" w:rsidRDefault="0059685A" w:rsidP="00B57002">
      <w:pPr>
        <w:pStyle w:val="21"/>
      </w:pPr>
      <w:r>
        <w:t>如果系统开发采用了结构化方法，则系统交付时有完整的软件配置文档，维护的过程也就比较规范。</w:t>
      </w:r>
      <w:bookmarkStart w:id="12" w:name="3-3"/>
      <w:bookmarkStart w:id="13" w:name="sub69017_3_3"/>
      <w:bookmarkStart w:id="14" w:name="系统维护要付出很高的代价"/>
      <w:bookmarkStart w:id="15" w:name="3_3"/>
      <w:bookmarkEnd w:id="12"/>
      <w:bookmarkEnd w:id="13"/>
      <w:bookmarkEnd w:id="14"/>
      <w:bookmarkEnd w:id="15"/>
    </w:p>
    <w:p w:rsidR="0059685A" w:rsidRDefault="0059685A" w:rsidP="00B57002">
      <w:pPr>
        <w:pStyle w:val="21"/>
      </w:pPr>
      <w:r>
        <w:rPr>
          <w:rFonts w:hint="eastAsia"/>
        </w:rPr>
        <w:t>（</w:t>
      </w:r>
      <w:r>
        <w:rPr>
          <w:rFonts w:hint="eastAsia"/>
        </w:rPr>
        <w:t>2</w:t>
      </w:r>
      <w:r>
        <w:rPr>
          <w:rFonts w:hint="eastAsia"/>
        </w:rPr>
        <w:t>）</w:t>
      </w:r>
      <w:r>
        <w:t>系统维护要付出很高的代价</w:t>
      </w:r>
    </w:p>
    <w:p w:rsidR="0059685A" w:rsidRDefault="0059685A" w:rsidP="00B57002">
      <w:pPr>
        <w:pStyle w:val="21"/>
      </w:pPr>
      <w:r>
        <w:t>有形的代价直接来自维护工作本身，</w:t>
      </w:r>
      <w:r>
        <w:rPr>
          <w:rFonts w:hint="eastAsia"/>
        </w:rPr>
        <w:t>包括</w:t>
      </w:r>
      <w:r>
        <w:t>非生产性活动</w:t>
      </w:r>
      <w:r>
        <w:rPr>
          <w:rFonts w:hint="eastAsia"/>
        </w:rPr>
        <w:t>和</w:t>
      </w:r>
      <w:r>
        <w:t>生产性活动</w:t>
      </w:r>
      <w:r>
        <w:rPr>
          <w:rFonts w:hint="eastAsia"/>
        </w:rPr>
        <w:t>带来的成本。</w:t>
      </w:r>
      <w:r>
        <w:t>许多无形的代价来自维护所产生的效果和影响上。</w:t>
      </w:r>
      <w:bookmarkStart w:id="16" w:name="3_4"/>
      <w:bookmarkStart w:id="17" w:name="sub69017_3_4"/>
      <w:bookmarkStart w:id="18" w:name="3-4"/>
      <w:bookmarkStart w:id="19" w:name="系统维护工作对维护人员要求较高"/>
      <w:bookmarkEnd w:id="16"/>
      <w:bookmarkEnd w:id="17"/>
      <w:bookmarkEnd w:id="18"/>
      <w:bookmarkEnd w:id="19"/>
    </w:p>
    <w:p w:rsidR="0059685A" w:rsidRDefault="0059685A" w:rsidP="00B57002">
      <w:pPr>
        <w:pStyle w:val="21"/>
      </w:pPr>
      <w:r>
        <w:rPr>
          <w:rFonts w:hint="eastAsia"/>
        </w:rPr>
        <w:t>（</w:t>
      </w:r>
      <w:r>
        <w:rPr>
          <w:rFonts w:hint="eastAsia"/>
        </w:rPr>
        <w:t>3</w:t>
      </w:r>
      <w:r>
        <w:rPr>
          <w:rFonts w:hint="eastAsia"/>
        </w:rPr>
        <w:t>）</w:t>
      </w:r>
      <w:r>
        <w:t>系统维护工作对维护人员要求较高</w:t>
      </w:r>
    </w:p>
    <w:p w:rsidR="0059685A" w:rsidRDefault="0059685A" w:rsidP="00B57002">
      <w:pPr>
        <w:pStyle w:val="21"/>
      </w:pPr>
      <w:r>
        <w:t>因为系统维护所要解决的问题可能来自系统整个开发周期的各个阶段，因此承担维护工作的人员应对开发阶段的整个过程、每个层次的工作都有所了解，从需求、分析、设计一直到编码、测试等，并且应具有较强的</w:t>
      </w:r>
      <w:hyperlink r:id="rId10" w:tgtFrame="https://baike.baidu.com/item/%E7%B3%BB%E7%BB%9F%E7%BB%B4%E6%8A%A4/_blank" w:history="1">
        <w:r>
          <w:t>程序调试</w:t>
        </w:r>
      </w:hyperlink>
      <w:r>
        <w:t>和排错能力，这些对维护人员的知识结构、素质和专业水平有较高的要求。</w:t>
      </w:r>
    </w:p>
    <w:p w:rsidR="0059685A" w:rsidRDefault="0059685A" w:rsidP="00B57002">
      <w:pPr>
        <w:pStyle w:val="21"/>
      </w:pPr>
      <w:bookmarkStart w:id="20" w:name="系统维护工作的对象是整个系统的配置"/>
      <w:bookmarkStart w:id="21" w:name="sub69017_3_5"/>
      <w:bookmarkStart w:id="22" w:name="3-5"/>
      <w:bookmarkStart w:id="23" w:name="3_5"/>
      <w:bookmarkEnd w:id="20"/>
      <w:bookmarkEnd w:id="21"/>
      <w:bookmarkEnd w:id="22"/>
      <w:bookmarkEnd w:id="23"/>
      <w:r>
        <w:rPr>
          <w:rFonts w:hint="eastAsia"/>
        </w:rPr>
        <w:t>（</w:t>
      </w:r>
      <w:r>
        <w:rPr>
          <w:rFonts w:hint="eastAsia"/>
        </w:rPr>
        <w:t>4</w:t>
      </w:r>
      <w:r>
        <w:rPr>
          <w:rFonts w:hint="eastAsia"/>
        </w:rPr>
        <w:t>）</w:t>
      </w:r>
      <w:r>
        <w:t>系统维护工作的对象是整个系统的配置</w:t>
      </w:r>
    </w:p>
    <w:p w:rsidR="0059685A" w:rsidRDefault="0059685A" w:rsidP="00B57002">
      <w:pPr>
        <w:pStyle w:val="21"/>
      </w:pPr>
      <w:r>
        <w:t>由于问题可能来源于系统的各个组成部分，产生于系统开发的各个阶段，因此系统维护工作并不仅仅是针对</w:t>
      </w:r>
      <w:hyperlink r:id="rId11" w:tgtFrame="https://baike.baidu.com/item/%E7%B3%BB%E7%BB%9F%E7%BB%B4%E6%8A%A4/_blank" w:history="1">
        <w:r>
          <w:t>源程序</w:t>
        </w:r>
      </w:hyperlink>
      <w:r>
        <w:t>代码，而且包括系统开发过程中的全部开发文档。</w:t>
      </w:r>
    </w:p>
    <w:p w:rsidR="0059685A" w:rsidRDefault="0059685A" w:rsidP="00B57002">
      <w:pPr>
        <w:pStyle w:val="21"/>
      </w:pPr>
      <w:bookmarkStart w:id="24" w:name="系统维护经常遇到的很多问题"/>
      <w:bookmarkStart w:id="25" w:name="3-6"/>
      <w:bookmarkStart w:id="26" w:name="3_6"/>
      <w:bookmarkStart w:id="27" w:name="sub69017_3_6"/>
      <w:bookmarkEnd w:id="24"/>
      <w:bookmarkEnd w:id="25"/>
      <w:bookmarkEnd w:id="26"/>
      <w:bookmarkEnd w:id="27"/>
      <w:r>
        <w:rPr>
          <w:rFonts w:hint="eastAsia"/>
        </w:rPr>
        <w:lastRenderedPageBreak/>
        <w:t>（</w:t>
      </w:r>
      <w:r>
        <w:rPr>
          <w:rFonts w:hint="eastAsia"/>
        </w:rPr>
        <w:t>5</w:t>
      </w:r>
      <w:r>
        <w:rPr>
          <w:rFonts w:hint="eastAsia"/>
        </w:rPr>
        <w:t>）</w:t>
      </w:r>
      <w:r>
        <w:t>系统维护经常遇到的很多问题</w:t>
      </w:r>
    </w:p>
    <w:p w:rsidR="0059685A" w:rsidRDefault="0059685A" w:rsidP="00B57002">
      <w:pPr>
        <w:pStyle w:val="21"/>
      </w:pPr>
    </w:p>
    <w:p w:rsidR="0059685A" w:rsidRDefault="0059685A" w:rsidP="00B57002">
      <w:pPr>
        <w:spacing w:beforeLines="50" w:afterLines="50"/>
        <w:rPr>
          <w:rFonts w:ascii="宋体" w:eastAsia="宋体" w:hAnsi="宋体"/>
          <w:b/>
          <w:bCs/>
          <w:sz w:val="24"/>
        </w:rPr>
      </w:pPr>
      <w:r>
        <w:rPr>
          <w:rFonts w:ascii="宋体" w:eastAsia="宋体" w:hAnsi="宋体" w:hint="eastAsia"/>
          <w:b/>
          <w:bCs/>
          <w:sz w:val="24"/>
          <w:szCs w:val="24"/>
        </w:rPr>
        <w:t>第九章 思考题</w:t>
      </w:r>
    </w:p>
    <w:p w:rsidR="0059685A" w:rsidRDefault="0059685A" w:rsidP="00B57002">
      <w:pPr>
        <w:pStyle w:val="21"/>
      </w:pPr>
      <w:r>
        <w:rPr>
          <w:rFonts w:hint="eastAsia"/>
        </w:rPr>
        <w:t>1</w:t>
      </w:r>
      <w:r>
        <w:rPr>
          <w:rFonts w:hint="eastAsia"/>
        </w:rPr>
        <w:t>．简述第三方物流企业的信息需求特点。</w:t>
      </w:r>
    </w:p>
    <w:p w:rsidR="0059685A" w:rsidRDefault="0059685A" w:rsidP="00B57002">
      <w:pPr>
        <w:pStyle w:val="21"/>
      </w:pPr>
      <w:r>
        <w:rPr>
          <w:rFonts w:hint="eastAsia"/>
        </w:rPr>
        <w:t>（</w:t>
      </w:r>
      <w:r>
        <w:rPr>
          <w:rFonts w:hint="eastAsia"/>
        </w:rPr>
        <w:t>1</w:t>
      </w:r>
      <w:r>
        <w:rPr>
          <w:rFonts w:hint="eastAsia"/>
        </w:rPr>
        <w:t>）信息网络化</w:t>
      </w:r>
    </w:p>
    <w:p w:rsidR="0059685A" w:rsidRDefault="0059685A" w:rsidP="00B57002">
      <w:pPr>
        <w:pStyle w:val="21"/>
      </w:pPr>
      <w:r>
        <w:rPr>
          <w:rFonts w:hint="eastAsia"/>
        </w:rPr>
        <w:t>信息流服务于物流，信息技术是物流企业发展的基础，在物流服务过程中，信息技术发展实现了信息实时共享，促进了物流管理的科学化，提高了物流服务的效率。</w:t>
      </w:r>
    </w:p>
    <w:p w:rsidR="0059685A" w:rsidRDefault="0059685A" w:rsidP="00B57002">
      <w:pPr>
        <w:pStyle w:val="21"/>
      </w:pPr>
      <w:r>
        <w:rPr>
          <w:rFonts w:hint="eastAsia"/>
        </w:rPr>
        <w:t>（</w:t>
      </w:r>
      <w:r>
        <w:rPr>
          <w:rFonts w:hint="eastAsia"/>
        </w:rPr>
        <w:t>2</w:t>
      </w:r>
      <w:r>
        <w:rPr>
          <w:rFonts w:hint="eastAsia"/>
        </w:rPr>
        <w:t>）关系合同化</w:t>
      </w:r>
    </w:p>
    <w:p w:rsidR="0059685A" w:rsidRDefault="0059685A" w:rsidP="00B57002">
      <w:pPr>
        <w:pStyle w:val="21"/>
      </w:pPr>
      <w:r>
        <w:rPr>
          <w:rFonts w:hint="eastAsia"/>
        </w:rPr>
        <w:t>首先，物流企业是通过合同的形式来规范物流经营者和物流消费者之间的关系的。物流企业根据合同的要求，提供多功能直至全方位一体化的物流服务，并以合同来管理所有提供的物流服务活动及其过程。其次，物流企业发展物流联盟也是通过合同形式来明确各物流联盟参与者之间的关系。</w:t>
      </w:r>
    </w:p>
    <w:p w:rsidR="0059685A" w:rsidRDefault="0059685A" w:rsidP="00B57002">
      <w:pPr>
        <w:pStyle w:val="21"/>
      </w:pPr>
      <w:r>
        <w:rPr>
          <w:rFonts w:hint="eastAsia"/>
        </w:rPr>
        <w:t>（</w:t>
      </w:r>
      <w:r>
        <w:rPr>
          <w:rFonts w:hint="eastAsia"/>
        </w:rPr>
        <w:t>3</w:t>
      </w:r>
      <w:r>
        <w:rPr>
          <w:rFonts w:hint="eastAsia"/>
        </w:rPr>
        <w:t>）功能专业化</w:t>
      </w:r>
    </w:p>
    <w:p w:rsidR="0059685A" w:rsidRDefault="0059685A" w:rsidP="00B57002">
      <w:pPr>
        <w:pStyle w:val="21"/>
      </w:pPr>
      <w:r>
        <w:rPr>
          <w:rFonts w:hint="eastAsia"/>
        </w:rPr>
        <w:t>物流企业所提供的服务是专业化的服务，对于专门从事物流服务的企业，它的物流设计、物流操作过程、物流管理都应该是专业化的，物流设备和设施都应该是标准化的。</w:t>
      </w:r>
    </w:p>
    <w:p w:rsidR="0059685A" w:rsidRDefault="0059685A" w:rsidP="00B57002">
      <w:pPr>
        <w:pStyle w:val="21"/>
      </w:pPr>
      <w:r>
        <w:rPr>
          <w:rFonts w:hint="eastAsia"/>
        </w:rPr>
        <w:t>（</w:t>
      </w:r>
      <w:r>
        <w:rPr>
          <w:rFonts w:hint="eastAsia"/>
        </w:rPr>
        <w:t>4</w:t>
      </w:r>
      <w:r>
        <w:rPr>
          <w:rFonts w:hint="eastAsia"/>
        </w:rPr>
        <w:t>）服务个性化</w:t>
      </w:r>
    </w:p>
    <w:p w:rsidR="0059685A" w:rsidRDefault="0059685A" w:rsidP="00B57002">
      <w:pPr>
        <w:pStyle w:val="21"/>
      </w:pPr>
      <w:r>
        <w:rPr>
          <w:rFonts w:hint="eastAsia"/>
        </w:rPr>
        <w:t>不同的物流消费者要求提供不同的物流服务，物流企业根据消费者的要求，提供针对性强的个性化服务和增值服务。</w:t>
      </w:r>
    </w:p>
    <w:p w:rsidR="0059685A" w:rsidRDefault="0059685A" w:rsidP="00B57002">
      <w:pPr>
        <w:pStyle w:val="21"/>
      </w:pPr>
      <w:r>
        <w:rPr>
          <w:rFonts w:hint="eastAsia"/>
        </w:rPr>
        <w:t>（</w:t>
      </w:r>
      <w:r>
        <w:rPr>
          <w:rFonts w:hint="eastAsia"/>
        </w:rPr>
        <w:t>5</w:t>
      </w:r>
      <w:r>
        <w:rPr>
          <w:rFonts w:hint="eastAsia"/>
        </w:rPr>
        <w:t>）产品同质化</w:t>
      </w:r>
    </w:p>
    <w:p w:rsidR="0059685A" w:rsidRDefault="0059685A" w:rsidP="00B57002">
      <w:pPr>
        <w:pStyle w:val="21"/>
      </w:pPr>
      <w:r>
        <w:rPr>
          <w:rFonts w:hint="eastAsia"/>
        </w:rPr>
        <w:t>不同物流企业的产品具有相同的性质，且具有易解释、易被用户接受、单价较低、大量重复消费的特点，因此客户忠诚度是企业的命脉。</w:t>
      </w:r>
    </w:p>
    <w:p w:rsidR="0059685A" w:rsidRDefault="0059685A" w:rsidP="00B57002">
      <w:pPr>
        <w:pStyle w:val="21"/>
      </w:pPr>
    </w:p>
    <w:p w:rsidR="0059685A" w:rsidRDefault="0059685A" w:rsidP="00B57002">
      <w:pPr>
        <w:pStyle w:val="21"/>
      </w:pPr>
      <w:r>
        <w:rPr>
          <w:rFonts w:hint="eastAsia"/>
        </w:rPr>
        <w:t>2</w:t>
      </w:r>
      <w:r>
        <w:rPr>
          <w:rFonts w:hint="eastAsia"/>
        </w:rPr>
        <w:t>．简述第三方物流信息系统的特性。</w:t>
      </w:r>
    </w:p>
    <w:p w:rsidR="0059685A" w:rsidRDefault="0059685A" w:rsidP="00B57002">
      <w:pPr>
        <w:pStyle w:val="21"/>
      </w:pPr>
      <w:r>
        <w:t>（</w:t>
      </w:r>
      <w:r>
        <w:t>1</w:t>
      </w:r>
      <w:r>
        <w:t>）可得性</w:t>
      </w:r>
    </w:p>
    <w:p w:rsidR="0059685A" w:rsidRDefault="0059685A" w:rsidP="00B57002">
      <w:pPr>
        <w:pStyle w:val="21"/>
      </w:pPr>
      <w:r>
        <w:t>第三方物流信息系统必须具有容易而又始终如一的可得性，所需信息包括订货和存货状况，当企业有可能获得物流活动的重要数据时，应该很容易从计算机系统中重新得到。</w:t>
      </w:r>
    </w:p>
    <w:p w:rsidR="0059685A" w:rsidRDefault="0059685A" w:rsidP="00B57002">
      <w:pPr>
        <w:pStyle w:val="21"/>
      </w:pPr>
      <w:r>
        <w:t>（</w:t>
      </w:r>
      <w:r>
        <w:t>2</w:t>
      </w:r>
      <w:r>
        <w:t>）精确性</w:t>
      </w:r>
    </w:p>
    <w:p w:rsidR="0059685A" w:rsidRDefault="0059685A" w:rsidP="00B57002">
      <w:pPr>
        <w:pStyle w:val="21"/>
      </w:pPr>
      <w:r>
        <w:t>物流信息系统必须精确反映当前物流服务状况和定期活动，以衡量订货和存货水平</w:t>
      </w:r>
    </w:p>
    <w:p w:rsidR="0059685A" w:rsidRDefault="0059685A" w:rsidP="00B57002">
      <w:pPr>
        <w:pStyle w:val="21"/>
      </w:pPr>
      <w:r>
        <w:t>（</w:t>
      </w:r>
      <w:r>
        <w:t>3</w:t>
      </w:r>
      <w:r>
        <w:t>）及时性</w:t>
      </w:r>
    </w:p>
    <w:p w:rsidR="0059685A" w:rsidRDefault="0059685A" w:rsidP="00B57002">
      <w:pPr>
        <w:pStyle w:val="21"/>
      </w:pPr>
      <w:r>
        <w:t>第三方物流信息系统必须能够提供即时的、最快速的管理信息反馈，及时性是指一系列物流活动发生时与该活动在物流信息系统可见时的</w:t>
      </w:r>
      <w:r>
        <w:rPr>
          <w:rFonts w:hint="eastAsia"/>
        </w:rPr>
        <w:t>时间差较小</w:t>
      </w:r>
      <w:r>
        <w:t>。</w:t>
      </w:r>
    </w:p>
    <w:p w:rsidR="0059685A" w:rsidRDefault="0059685A" w:rsidP="00B57002">
      <w:pPr>
        <w:pStyle w:val="21"/>
      </w:pPr>
      <w:r>
        <w:t>（</w:t>
      </w:r>
      <w:r>
        <w:t>4</w:t>
      </w:r>
      <w:r>
        <w:t>）识别异常情况</w:t>
      </w:r>
    </w:p>
    <w:p w:rsidR="0059685A" w:rsidRDefault="0059685A" w:rsidP="00B57002">
      <w:pPr>
        <w:pStyle w:val="21"/>
      </w:pPr>
      <w:r>
        <w:t>物流作业要与大量的客户、产品、供应商、和服务公司进行协作或竞争，要求物流信息系统应能有效识别异常情况。</w:t>
      </w:r>
    </w:p>
    <w:p w:rsidR="0059685A" w:rsidRDefault="0059685A" w:rsidP="00B57002">
      <w:pPr>
        <w:pStyle w:val="21"/>
      </w:pPr>
      <w:r>
        <w:t>（</w:t>
      </w:r>
      <w:r>
        <w:t>5</w:t>
      </w:r>
      <w:r>
        <w:t>）灵活性</w:t>
      </w:r>
    </w:p>
    <w:p w:rsidR="0059685A" w:rsidRDefault="0059685A" w:rsidP="00B57002">
      <w:pPr>
        <w:pStyle w:val="21"/>
      </w:pPr>
      <w:r>
        <w:t>物流信息系统必须具有灵活反应能力，以满足系统用户和顾客的需求。</w:t>
      </w:r>
    </w:p>
    <w:p w:rsidR="0059685A" w:rsidRDefault="0059685A" w:rsidP="00B57002">
      <w:pPr>
        <w:pStyle w:val="21"/>
      </w:pPr>
      <w:r>
        <w:t>（</w:t>
      </w:r>
      <w:r>
        <w:t>6</w:t>
      </w:r>
      <w:r>
        <w:t>）界面友好规范</w:t>
      </w:r>
    </w:p>
    <w:p w:rsidR="0059685A" w:rsidRDefault="0059685A" w:rsidP="00B57002">
      <w:pPr>
        <w:pStyle w:val="21"/>
      </w:pPr>
      <w:r>
        <w:t>信息系统提供的物流报告应该界面友好和规范，以适当的形式对物流信息进行表述，建立正确和</w:t>
      </w:r>
      <w:proofErr w:type="gramStart"/>
      <w:r>
        <w:t>鬼方</w:t>
      </w:r>
      <w:proofErr w:type="gramEnd"/>
      <w:r>
        <w:t>的物流信息表达结构，方便客户查询和阅读，方便客户打印和存档。</w:t>
      </w:r>
    </w:p>
    <w:p w:rsidR="0059685A" w:rsidRDefault="0059685A" w:rsidP="00B57002">
      <w:pPr>
        <w:pStyle w:val="21"/>
      </w:pPr>
    </w:p>
    <w:p w:rsidR="0059685A" w:rsidRDefault="0059685A" w:rsidP="00B57002">
      <w:pPr>
        <w:pStyle w:val="21"/>
      </w:pPr>
      <w:r>
        <w:rPr>
          <w:rFonts w:hint="eastAsia"/>
        </w:rPr>
        <w:t>3</w:t>
      </w:r>
      <w:r>
        <w:rPr>
          <w:rFonts w:hint="eastAsia"/>
        </w:rPr>
        <w:t>．简述制造企业的信息需求特点。</w:t>
      </w:r>
    </w:p>
    <w:p w:rsidR="0059685A" w:rsidRDefault="0059685A" w:rsidP="00B57002">
      <w:pPr>
        <w:pStyle w:val="21"/>
      </w:pPr>
      <w:r>
        <w:rPr>
          <w:rFonts w:hint="eastAsia"/>
        </w:rPr>
        <w:lastRenderedPageBreak/>
        <w:t>（</w:t>
      </w:r>
      <w:r>
        <w:rPr>
          <w:rFonts w:hint="eastAsia"/>
        </w:rPr>
        <w:t>1</w:t>
      </w:r>
      <w:r>
        <w:rPr>
          <w:rFonts w:hint="eastAsia"/>
        </w:rPr>
        <w:t>）实用性</w:t>
      </w:r>
    </w:p>
    <w:p w:rsidR="0059685A" w:rsidRDefault="0059685A" w:rsidP="00B57002">
      <w:pPr>
        <w:pStyle w:val="21"/>
      </w:pPr>
      <w:r>
        <w:t>企业</w:t>
      </w:r>
      <w:r>
        <w:rPr>
          <w:rFonts w:hint="eastAsia"/>
        </w:rPr>
        <w:t>要对</w:t>
      </w:r>
      <w:r>
        <w:t>所拥有的人、财、物、信息、时间和空间等综合资源进行综合平衡和</w:t>
      </w:r>
      <w:hyperlink r:id="rId12" w:tgtFrame="https://baike.baidu.com/item/ERP%E7%B3%BB%E7%BB%9F/_blank" w:history="1">
        <w:r>
          <w:t>优化</w:t>
        </w:r>
      </w:hyperlink>
      <w:r>
        <w:t>管理，</w:t>
      </w:r>
      <w:bookmarkStart w:id="28" w:name="ref_[1]_86915"/>
      <w:r>
        <w:rPr>
          <w:rFonts w:hint="eastAsia"/>
        </w:rPr>
        <w:t>所以要求所有的信息必须实用。</w:t>
      </w:r>
    </w:p>
    <w:p w:rsidR="0059685A" w:rsidRDefault="0059685A" w:rsidP="00B57002">
      <w:pPr>
        <w:pStyle w:val="21"/>
      </w:pPr>
      <w:bookmarkStart w:id="29" w:name="sub86915_2_2"/>
      <w:bookmarkStart w:id="30" w:name="整合性"/>
      <w:bookmarkStart w:id="31" w:name="2-2"/>
      <w:bookmarkStart w:id="32" w:name="2_2"/>
      <w:bookmarkEnd w:id="29"/>
      <w:bookmarkEnd w:id="30"/>
      <w:bookmarkEnd w:id="31"/>
      <w:bookmarkEnd w:id="32"/>
      <w:r>
        <w:rPr>
          <w:rFonts w:hint="eastAsia"/>
        </w:rPr>
        <w:t>（</w:t>
      </w:r>
      <w:r>
        <w:rPr>
          <w:rFonts w:hint="eastAsia"/>
        </w:rPr>
        <w:t>2</w:t>
      </w:r>
      <w:r>
        <w:rPr>
          <w:rFonts w:hint="eastAsia"/>
        </w:rPr>
        <w:t>）整合性</w:t>
      </w:r>
    </w:p>
    <w:p w:rsidR="0059685A" w:rsidRDefault="0059685A" w:rsidP="00B57002">
      <w:pPr>
        <w:pStyle w:val="21"/>
      </w:pPr>
      <w:r>
        <w:rPr>
          <w:rFonts w:hint="eastAsia"/>
        </w:rPr>
        <w:t>要对</w:t>
      </w:r>
      <w:r>
        <w:t>整个</w:t>
      </w:r>
      <w:hyperlink r:id="rId13" w:tgtFrame="https://baike.baidu.com/item/ERP%E7%B3%BB%E7%BB%9F/_blank" w:history="1">
        <w:r>
          <w:t>企业信息</w:t>
        </w:r>
      </w:hyperlink>
      <w:r>
        <w:t>整合，比传统单一系统</w:t>
      </w:r>
      <w:r>
        <w:rPr>
          <w:rFonts w:hint="eastAsia"/>
        </w:rPr>
        <w:t>的分别使用</w:t>
      </w:r>
      <w:r>
        <w:t>。</w:t>
      </w:r>
      <w:bookmarkStart w:id="33" w:name="2_3"/>
      <w:bookmarkStart w:id="34" w:name="弹性"/>
      <w:bookmarkStart w:id="35" w:name="sub86915_2_3"/>
      <w:bookmarkStart w:id="36" w:name="2-3"/>
      <w:bookmarkEnd w:id="33"/>
      <w:bookmarkEnd w:id="34"/>
      <w:bookmarkEnd w:id="35"/>
      <w:bookmarkEnd w:id="36"/>
    </w:p>
    <w:p w:rsidR="0059685A" w:rsidRDefault="0059685A" w:rsidP="00B57002">
      <w:pPr>
        <w:pStyle w:val="21"/>
      </w:pPr>
      <w:bookmarkStart w:id="37" w:name="2_7"/>
      <w:bookmarkStart w:id="38" w:name="sub86915_2_7"/>
      <w:bookmarkStart w:id="39" w:name="互动关系"/>
      <w:bookmarkStart w:id="40" w:name="2-7"/>
      <w:bookmarkEnd w:id="37"/>
      <w:bookmarkEnd w:id="38"/>
      <w:bookmarkEnd w:id="39"/>
      <w:bookmarkEnd w:id="40"/>
      <w:r>
        <w:rPr>
          <w:rFonts w:hint="eastAsia"/>
        </w:rPr>
        <w:t>（</w:t>
      </w:r>
      <w:r>
        <w:rPr>
          <w:rFonts w:hint="eastAsia"/>
        </w:rPr>
        <w:t>3</w:t>
      </w:r>
      <w:r>
        <w:rPr>
          <w:rFonts w:hint="eastAsia"/>
        </w:rPr>
        <w:t>）互动关系</w:t>
      </w:r>
    </w:p>
    <w:p w:rsidR="0059685A" w:rsidRDefault="0059685A" w:rsidP="00B57002">
      <w:pPr>
        <w:pStyle w:val="21"/>
      </w:pPr>
      <w:r>
        <w:rPr>
          <w:rFonts w:hint="eastAsia"/>
        </w:rPr>
        <w:t>不仅要获得自身的信息，还要获得上下游的相关信息。</w:t>
      </w:r>
    </w:p>
    <w:p w:rsidR="0059685A" w:rsidRDefault="0059685A" w:rsidP="00B57002">
      <w:pPr>
        <w:pStyle w:val="21"/>
      </w:pPr>
      <w:bookmarkStart w:id="41" w:name="实时性"/>
      <w:bookmarkStart w:id="42" w:name="2-8"/>
      <w:bookmarkStart w:id="43" w:name="2_8"/>
      <w:bookmarkStart w:id="44" w:name="sub86915_2_8"/>
      <w:bookmarkEnd w:id="41"/>
      <w:bookmarkEnd w:id="42"/>
      <w:bookmarkEnd w:id="43"/>
      <w:bookmarkEnd w:id="44"/>
      <w:r>
        <w:rPr>
          <w:rFonts w:hint="eastAsia"/>
        </w:rPr>
        <w:t>（</w:t>
      </w:r>
      <w:r>
        <w:rPr>
          <w:rFonts w:hint="eastAsia"/>
        </w:rPr>
        <w:t>4</w:t>
      </w:r>
      <w:r>
        <w:rPr>
          <w:rFonts w:hint="eastAsia"/>
        </w:rPr>
        <w:t>）实时性</w:t>
      </w:r>
    </w:p>
    <w:p w:rsidR="0059685A" w:rsidRDefault="0059685A" w:rsidP="00B57002">
      <w:pPr>
        <w:pStyle w:val="21"/>
      </w:pPr>
      <w:r>
        <w:t>整个企业信息的整合管理，重在整体性，而整体性的关键就体现于</w:t>
      </w:r>
      <w:r>
        <w:t>“</w:t>
      </w:r>
      <w:r>
        <w:t>实时和动态管理</w:t>
      </w:r>
      <w:r>
        <w:t>”</w:t>
      </w:r>
      <w:r>
        <w:t>上，强调的就是不同部门的</w:t>
      </w:r>
      <w:r>
        <w:t>“</w:t>
      </w:r>
      <w:r>
        <w:t>实时动态配合</w:t>
      </w:r>
      <w:r>
        <w:t>”</w:t>
      </w:r>
      <w:r>
        <w:t>。</w:t>
      </w:r>
    </w:p>
    <w:p w:rsidR="0059685A" w:rsidRDefault="0059685A" w:rsidP="00B57002">
      <w:pPr>
        <w:pStyle w:val="21"/>
      </w:pPr>
      <w:bookmarkStart w:id="45" w:name="及时性"/>
      <w:bookmarkStart w:id="46" w:name="2_9"/>
      <w:bookmarkStart w:id="47" w:name="2-9"/>
      <w:bookmarkStart w:id="48" w:name="sub86915_2_9"/>
      <w:bookmarkEnd w:id="45"/>
      <w:bookmarkEnd w:id="46"/>
      <w:bookmarkEnd w:id="47"/>
      <w:bookmarkEnd w:id="48"/>
      <w:r>
        <w:rPr>
          <w:rFonts w:hint="eastAsia"/>
        </w:rPr>
        <w:t>（</w:t>
      </w:r>
      <w:r>
        <w:rPr>
          <w:rFonts w:hint="eastAsia"/>
        </w:rPr>
        <w:t>5</w:t>
      </w:r>
      <w:r>
        <w:rPr>
          <w:rFonts w:hint="eastAsia"/>
        </w:rPr>
        <w:t>）及时性</w:t>
      </w:r>
    </w:p>
    <w:p w:rsidR="0059685A" w:rsidRDefault="0059685A" w:rsidP="00B57002">
      <w:pPr>
        <w:pStyle w:val="21"/>
      </w:pPr>
      <w:r>
        <w:t>把现实中的工作内容与工作方式，用信息化的手段来表现，</w:t>
      </w:r>
      <w:r>
        <w:rPr>
          <w:rFonts w:hint="eastAsia"/>
        </w:rPr>
        <w:t>还需要</w:t>
      </w:r>
      <w:r>
        <w:t>拥有可靠的信息化管理工具</w:t>
      </w:r>
      <w:bookmarkEnd w:id="28"/>
      <w:r>
        <w:rPr>
          <w:rFonts w:hint="eastAsia"/>
        </w:rPr>
        <w:t>，才能及时地</w:t>
      </w:r>
      <w:proofErr w:type="gramStart"/>
      <w:r>
        <w:rPr>
          <w:rFonts w:hint="eastAsia"/>
        </w:rPr>
        <w:t>作出</w:t>
      </w:r>
      <w:proofErr w:type="gramEnd"/>
      <w:r>
        <w:rPr>
          <w:rFonts w:hint="eastAsia"/>
        </w:rPr>
        <w:t>决策和反应。</w:t>
      </w:r>
    </w:p>
    <w:p w:rsidR="0059685A" w:rsidRDefault="0059685A" w:rsidP="00B57002">
      <w:pPr>
        <w:pStyle w:val="21"/>
      </w:pPr>
    </w:p>
    <w:p w:rsidR="0059685A" w:rsidRDefault="0059685A" w:rsidP="00B57002">
      <w:pPr>
        <w:pStyle w:val="21"/>
      </w:pPr>
      <w:r>
        <w:rPr>
          <w:rFonts w:hint="eastAsia"/>
        </w:rPr>
        <w:t>4</w:t>
      </w:r>
      <w:r>
        <w:rPr>
          <w:rFonts w:hint="eastAsia"/>
        </w:rPr>
        <w:t>．简述制造企业物流信息系统的特性。</w:t>
      </w:r>
    </w:p>
    <w:p w:rsidR="0059685A" w:rsidRDefault="0059685A" w:rsidP="00B57002">
      <w:pPr>
        <w:pStyle w:val="21"/>
      </w:pPr>
      <w:bookmarkStart w:id="49" w:name="_Toc462661930"/>
      <w:r>
        <w:rPr>
          <w:rFonts w:hint="eastAsia"/>
        </w:rPr>
        <w:t>主要有</w:t>
      </w:r>
    </w:p>
    <w:p w:rsidR="0059685A" w:rsidRDefault="0059685A" w:rsidP="00B57002">
      <w:pPr>
        <w:pStyle w:val="21"/>
      </w:pPr>
      <w:r>
        <w:rPr>
          <w:rFonts w:hint="eastAsia"/>
        </w:rPr>
        <w:t>（</w:t>
      </w:r>
      <w:r>
        <w:rPr>
          <w:rFonts w:hint="eastAsia"/>
        </w:rPr>
        <w:t>1</w:t>
      </w:r>
      <w:r>
        <w:rPr>
          <w:rFonts w:hint="eastAsia"/>
        </w:rPr>
        <w:t>）生产计划</w:t>
      </w:r>
      <w:bookmarkEnd w:id="49"/>
    </w:p>
    <w:p w:rsidR="0059685A" w:rsidRDefault="0059685A" w:rsidP="00B57002">
      <w:pPr>
        <w:pStyle w:val="21"/>
      </w:pPr>
      <w:r>
        <w:rPr>
          <w:rFonts w:hint="eastAsia"/>
        </w:rPr>
        <w:t>主要包括计划参数配置、主生产计划（</w:t>
      </w:r>
      <w:r>
        <w:rPr>
          <w:rFonts w:hint="eastAsia"/>
        </w:rPr>
        <w:t>MPS</w:t>
      </w:r>
      <w:r>
        <w:rPr>
          <w:rFonts w:hint="eastAsia"/>
        </w:rPr>
        <w:t>）、物料需求计划（</w:t>
      </w:r>
      <w:r>
        <w:rPr>
          <w:rFonts w:hint="eastAsia"/>
        </w:rPr>
        <w:t>MRP</w:t>
      </w:r>
      <w:r>
        <w:rPr>
          <w:rFonts w:hint="eastAsia"/>
        </w:rPr>
        <w:t>、能力需求计划（</w:t>
      </w:r>
      <w:r>
        <w:rPr>
          <w:rFonts w:hint="eastAsia"/>
        </w:rPr>
        <w:t>CRP</w:t>
      </w:r>
      <w:r>
        <w:rPr>
          <w:rFonts w:hint="eastAsia"/>
        </w:rPr>
        <w:t>）、生成采购请求或制造件生产计划、统计报表功能</w:t>
      </w:r>
    </w:p>
    <w:p w:rsidR="0059685A" w:rsidRDefault="0059685A" w:rsidP="00B57002">
      <w:pPr>
        <w:pStyle w:val="21"/>
      </w:pPr>
      <w:bookmarkStart w:id="50" w:name="_Toc462661931"/>
      <w:r>
        <w:rPr>
          <w:rFonts w:hint="eastAsia"/>
        </w:rPr>
        <w:t>（</w:t>
      </w:r>
      <w:r>
        <w:rPr>
          <w:rFonts w:hint="eastAsia"/>
        </w:rPr>
        <w:t>2</w:t>
      </w:r>
      <w:r>
        <w:rPr>
          <w:rFonts w:hint="eastAsia"/>
        </w:rPr>
        <w:t>）采购管理</w:t>
      </w:r>
      <w:bookmarkEnd w:id="50"/>
    </w:p>
    <w:p w:rsidR="0059685A" w:rsidRDefault="0059685A" w:rsidP="00B57002">
      <w:pPr>
        <w:pStyle w:val="21"/>
      </w:pPr>
      <w:r>
        <w:rPr>
          <w:rFonts w:hint="eastAsia"/>
        </w:rPr>
        <w:t>主要包括参数配置、采购请求、采购订单、采购收退换货、采购发票、查询功能、统计报表</w:t>
      </w:r>
    </w:p>
    <w:p w:rsidR="0059685A" w:rsidRDefault="0059685A" w:rsidP="00B57002">
      <w:pPr>
        <w:pStyle w:val="21"/>
      </w:pPr>
      <w:bookmarkStart w:id="51" w:name="_Toc462661932"/>
      <w:r>
        <w:rPr>
          <w:rFonts w:hint="eastAsia"/>
        </w:rPr>
        <w:t>（</w:t>
      </w:r>
      <w:r>
        <w:rPr>
          <w:rFonts w:hint="eastAsia"/>
        </w:rPr>
        <w:t>3</w:t>
      </w:r>
      <w:r>
        <w:rPr>
          <w:rFonts w:hint="eastAsia"/>
        </w:rPr>
        <w:t>）库存管理</w:t>
      </w:r>
      <w:bookmarkEnd w:id="51"/>
    </w:p>
    <w:p w:rsidR="0059685A" w:rsidRDefault="0059685A" w:rsidP="00B57002">
      <w:pPr>
        <w:pStyle w:val="21"/>
      </w:pPr>
      <w:r>
        <w:rPr>
          <w:rFonts w:hint="eastAsia"/>
        </w:rPr>
        <w:t>主要包括基本配置、、物料转移、库存盘点、其他管理分析功能、统计报表</w:t>
      </w:r>
    </w:p>
    <w:p w:rsidR="0059685A" w:rsidRDefault="0059685A" w:rsidP="00B57002">
      <w:pPr>
        <w:pStyle w:val="21"/>
      </w:pPr>
      <w:bookmarkStart w:id="52" w:name="_Toc462661933"/>
      <w:r>
        <w:rPr>
          <w:rFonts w:hint="eastAsia"/>
        </w:rPr>
        <w:t>（</w:t>
      </w:r>
      <w:r>
        <w:rPr>
          <w:rFonts w:hint="eastAsia"/>
        </w:rPr>
        <w:t>4</w:t>
      </w:r>
      <w:r>
        <w:rPr>
          <w:rFonts w:hint="eastAsia"/>
        </w:rPr>
        <w:t>）车间管理</w:t>
      </w:r>
      <w:bookmarkEnd w:id="52"/>
    </w:p>
    <w:p w:rsidR="0059685A" w:rsidRDefault="0059685A" w:rsidP="00B57002">
      <w:pPr>
        <w:pStyle w:val="21"/>
      </w:pPr>
      <w:r>
        <w:rPr>
          <w:rFonts w:hint="eastAsia"/>
        </w:rPr>
        <w:t>主要包括车间作业参数配置、生产指令、车间作业过程中的各项控制和维护、统计报表</w:t>
      </w:r>
    </w:p>
    <w:p w:rsidR="0059685A" w:rsidRDefault="0059685A" w:rsidP="00B57002">
      <w:pPr>
        <w:pStyle w:val="21"/>
      </w:pPr>
    </w:p>
    <w:p w:rsidR="0059685A" w:rsidRDefault="0059685A" w:rsidP="00B57002">
      <w:pPr>
        <w:pStyle w:val="21"/>
      </w:pPr>
      <w:r>
        <w:rPr>
          <w:rFonts w:hint="eastAsia"/>
        </w:rPr>
        <w:t>5</w:t>
      </w:r>
      <w:r>
        <w:rPr>
          <w:rFonts w:hint="eastAsia"/>
        </w:rPr>
        <w:t>．简述流通企业的信息需求特点。</w:t>
      </w:r>
    </w:p>
    <w:p w:rsidR="0059685A" w:rsidRDefault="0059685A" w:rsidP="00B57002">
      <w:pPr>
        <w:pStyle w:val="21"/>
      </w:pPr>
      <w:r>
        <w:rPr>
          <w:rFonts w:hint="eastAsia"/>
        </w:rPr>
        <w:t>（</w:t>
      </w:r>
      <w:r>
        <w:rPr>
          <w:rFonts w:hint="eastAsia"/>
        </w:rPr>
        <w:t>1</w:t>
      </w:r>
      <w:r>
        <w:rPr>
          <w:rFonts w:hint="eastAsia"/>
        </w:rPr>
        <w:t>）客户需求的多样化和个性化。现在的客户要求产品和服务能够体现其特殊感受和需求。</w:t>
      </w:r>
    </w:p>
    <w:p w:rsidR="0059685A" w:rsidRDefault="0059685A" w:rsidP="00B57002">
      <w:pPr>
        <w:pStyle w:val="21"/>
      </w:pPr>
      <w:r>
        <w:rPr>
          <w:rFonts w:hint="eastAsia"/>
        </w:rPr>
        <w:t>（</w:t>
      </w:r>
      <w:r>
        <w:rPr>
          <w:rFonts w:hint="eastAsia"/>
        </w:rPr>
        <w:t>2</w:t>
      </w:r>
      <w:r>
        <w:rPr>
          <w:rFonts w:hint="eastAsia"/>
        </w:rPr>
        <w:t>）企业竞争的日趋激烈。企业必须从更高的产品质量和服务、更短的产品交货周期、产品种类的多样化等方面来获得企业的综合竞争优势。</w:t>
      </w:r>
    </w:p>
    <w:p w:rsidR="0059685A" w:rsidRDefault="0059685A" w:rsidP="00B57002">
      <w:pPr>
        <w:pStyle w:val="21"/>
      </w:pPr>
      <w:r>
        <w:rPr>
          <w:rFonts w:hint="eastAsia"/>
        </w:rPr>
        <w:t>（</w:t>
      </w:r>
      <w:r>
        <w:rPr>
          <w:rFonts w:hint="eastAsia"/>
        </w:rPr>
        <w:t>3</w:t>
      </w:r>
      <w:r>
        <w:rPr>
          <w:rFonts w:hint="eastAsia"/>
        </w:rPr>
        <w:t>）信息技术推动组织变革。</w:t>
      </w:r>
      <w:r>
        <w:rPr>
          <w:rFonts w:hint="eastAsia"/>
        </w:rPr>
        <w:t>E-Business</w:t>
      </w:r>
      <w:r>
        <w:rPr>
          <w:rFonts w:hint="eastAsia"/>
        </w:rPr>
        <w:t>、</w:t>
      </w:r>
      <w:r>
        <w:rPr>
          <w:rFonts w:hint="eastAsia"/>
        </w:rPr>
        <w:t>ERP</w:t>
      </w:r>
      <w:r>
        <w:rPr>
          <w:rFonts w:hint="eastAsia"/>
        </w:rPr>
        <w:t>等信息系统的应用从客观上推动了企业管理模式的极大转变，企业的组织形式也随之迎来了必需的变革。</w:t>
      </w:r>
    </w:p>
    <w:p w:rsidR="0059685A" w:rsidRDefault="0059685A" w:rsidP="00B57002">
      <w:pPr>
        <w:pStyle w:val="21"/>
      </w:pPr>
      <w:r>
        <w:rPr>
          <w:rFonts w:hint="eastAsia"/>
        </w:rPr>
        <w:t>复杂的环境，从客观上要求流通企业电子商务活动的出现，而涉及电子商务，必然要涉及信息流、商流、资金流和物流。显而易见，四流中的前</w:t>
      </w:r>
      <w:proofErr w:type="gramStart"/>
      <w:r>
        <w:rPr>
          <w:rFonts w:hint="eastAsia"/>
        </w:rPr>
        <w:t>三流都可</w:t>
      </w:r>
      <w:proofErr w:type="gramEnd"/>
      <w:r>
        <w:rPr>
          <w:rFonts w:hint="eastAsia"/>
        </w:rPr>
        <w:t>通过计算机和网络通信设备实现，但作为四流中最为特殊的物流，则需借用一系列机械化、自动化工具传输才能实现。为了使物流这一特殊的活动能够有效地融入到电子商务的体系之中，有必要为流通企业中的物流活动建立起一个信息系统。</w:t>
      </w:r>
    </w:p>
    <w:p w:rsidR="0059685A" w:rsidRDefault="0059685A" w:rsidP="00B57002">
      <w:pPr>
        <w:pStyle w:val="21"/>
      </w:pPr>
    </w:p>
    <w:p w:rsidR="0059685A" w:rsidRDefault="0059685A" w:rsidP="00B57002">
      <w:pPr>
        <w:pStyle w:val="21"/>
      </w:pPr>
      <w:r>
        <w:rPr>
          <w:rFonts w:hint="eastAsia"/>
        </w:rPr>
        <w:t>6</w:t>
      </w:r>
      <w:r>
        <w:rPr>
          <w:rFonts w:hint="eastAsia"/>
        </w:rPr>
        <w:t>．简述流通企业物流信息系统的特性。</w:t>
      </w:r>
    </w:p>
    <w:p w:rsidR="0059685A" w:rsidRDefault="0059685A" w:rsidP="00B57002">
      <w:pPr>
        <w:pStyle w:val="21"/>
      </w:pPr>
      <w:r>
        <w:rPr>
          <w:rFonts w:hint="eastAsia"/>
        </w:rPr>
        <w:t>（</w:t>
      </w:r>
      <w:r>
        <w:rPr>
          <w:rFonts w:hint="eastAsia"/>
        </w:rPr>
        <w:t>1</w:t>
      </w:r>
      <w:r>
        <w:rPr>
          <w:rFonts w:hint="eastAsia"/>
        </w:rPr>
        <w:t>）数据采集方面。应当支持客户直接从网上下订单，井提交</w:t>
      </w:r>
      <w:proofErr w:type="gramStart"/>
      <w:r>
        <w:rPr>
          <w:rFonts w:hint="eastAsia"/>
        </w:rPr>
        <w:t>给仓调</w:t>
      </w:r>
      <w:proofErr w:type="gramEnd"/>
      <w:r>
        <w:rPr>
          <w:rFonts w:hint="eastAsia"/>
        </w:rPr>
        <w:t>部审批。</w:t>
      </w:r>
    </w:p>
    <w:p w:rsidR="0059685A" w:rsidRDefault="0059685A" w:rsidP="00B57002">
      <w:pPr>
        <w:pStyle w:val="21"/>
      </w:pPr>
      <w:r>
        <w:rPr>
          <w:rFonts w:hint="eastAsia"/>
        </w:rPr>
        <w:lastRenderedPageBreak/>
        <w:t>（</w:t>
      </w:r>
      <w:r>
        <w:rPr>
          <w:rFonts w:hint="eastAsia"/>
        </w:rPr>
        <w:t>2</w:t>
      </w:r>
      <w:r>
        <w:rPr>
          <w:rFonts w:hint="eastAsia"/>
        </w:rPr>
        <w:t>）数据传输方面。应着眼于提货单和运输订单的网络传输。</w:t>
      </w:r>
    </w:p>
    <w:p w:rsidR="0059685A" w:rsidRDefault="0059685A" w:rsidP="00B57002">
      <w:pPr>
        <w:pStyle w:val="21"/>
      </w:pPr>
      <w:r>
        <w:rPr>
          <w:rFonts w:hint="eastAsia"/>
        </w:rPr>
        <w:t>（</w:t>
      </w:r>
      <w:r>
        <w:rPr>
          <w:rFonts w:hint="eastAsia"/>
        </w:rPr>
        <w:t>3</w:t>
      </w:r>
      <w:r>
        <w:rPr>
          <w:rFonts w:hint="eastAsia"/>
        </w:rPr>
        <w:t>）数据管理方面。要充分利用数据库工具．对不同性质数据信息进行有效管理，同时保证系统具有定期备份、集中存储、统一处理、联机查验等必要功能。</w:t>
      </w:r>
    </w:p>
    <w:p w:rsidR="0059685A" w:rsidRDefault="0059685A" w:rsidP="00B57002">
      <w:pPr>
        <w:pStyle w:val="21"/>
      </w:pPr>
      <w:r>
        <w:rPr>
          <w:rFonts w:hint="eastAsia"/>
        </w:rPr>
        <w:t>（</w:t>
      </w:r>
      <w:r>
        <w:rPr>
          <w:rFonts w:hint="eastAsia"/>
        </w:rPr>
        <w:t>4</w:t>
      </w:r>
      <w:r>
        <w:rPr>
          <w:rFonts w:hint="eastAsia"/>
        </w:rPr>
        <w:t>）网络查询方面。力求可以利用系统通过网络进行物流业务情况的查询、跟踪以及协调等工作。</w:t>
      </w:r>
      <w:r>
        <w:rPr>
          <w:rFonts w:hint="eastAsia"/>
        </w:rPr>
        <w:t xml:space="preserve">  </w:t>
      </w:r>
    </w:p>
    <w:p w:rsidR="0059685A" w:rsidRDefault="0059685A" w:rsidP="00B57002">
      <w:pPr>
        <w:pStyle w:val="21"/>
      </w:pPr>
      <w:r>
        <w:rPr>
          <w:rFonts w:hint="eastAsia"/>
        </w:rPr>
        <w:t>（</w:t>
      </w:r>
      <w:r>
        <w:rPr>
          <w:rFonts w:hint="eastAsia"/>
        </w:rPr>
        <w:t>5</w:t>
      </w:r>
      <w:r>
        <w:rPr>
          <w:rFonts w:hint="eastAsia"/>
        </w:rPr>
        <w:t>）规范作业方面。应着力通过多种手段对物流作业的信息流程、作业流程、表格样式及单据样式进行规范管理．以提高工作效率。</w:t>
      </w:r>
    </w:p>
    <w:p w:rsidR="0059685A" w:rsidRDefault="0059685A" w:rsidP="00B57002">
      <w:pPr>
        <w:pStyle w:val="21"/>
      </w:pPr>
      <w:r>
        <w:rPr>
          <w:rFonts w:hint="eastAsia"/>
        </w:rPr>
        <w:t>（</w:t>
      </w:r>
      <w:r>
        <w:rPr>
          <w:rFonts w:hint="eastAsia"/>
        </w:rPr>
        <w:t>6</w:t>
      </w:r>
      <w:r>
        <w:rPr>
          <w:rFonts w:hint="eastAsia"/>
        </w:rPr>
        <w:t>）统计分析方面。一个完善的物流信息系统应该可以将采集到的数据作为基础数据源，用不同的统计分析工具进行分析，进而得到有利于上级决策的科学依据。</w:t>
      </w:r>
    </w:p>
    <w:p w:rsidR="0059685A" w:rsidRDefault="0059685A" w:rsidP="00B57002">
      <w:pPr>
        <w:pStyle w:val="21"/>
      </w:pPr>
    </w:p>
    <w:p w:rsidR="0059685A" w:rsidRDefault="0059685A" w:rsidP="00B57002">
      <w:pPr>
        <w:pStyle w:val="21"/>
      </w:pPr>
      <w:r>
        <w:rPr>
          <w:rFonts w:hint="eastAsia"/>
        </w:rPr>
        <w:t>7</w:t>
      </w:r>
      <w:r>
        <w:rPr>
          <w:rFonts w:hint="eastAsia"/>
        </w:rPr>
        <w:t>．简述国际货代的信息需求特点。</w:t>
      </w:r>
    </w:p>
    <w:p w:rsidR="0059685A" w:rsidRDefault="0059685A" w:rsidP="00B57002">
      <w:pPr>
        <w:pStyle w:val="21"/>
      </w:pPr>
      <w:r>
        <w:rPr>
          <w:rFonts w:hint="eastAsia"/>
        </w:rPr>
        <w:t>(1)</w:t>
      </w:r>
      <w:r>
        <w:rPr>
          <w:rFonts w:hint="eastAsia"/>
        </w:rPr>
        <w:t>强调时效性</w:t>
      </w:r>
    </w:p>
    <w:p w:rsidR="0059685A" w:rsidRDefault="0059685A" w:rsidP="00B57002">
      <w:pPr>
        <w:pStyle w:val="21"/>
      </w:pPr>
      <w:r>
        <w:rPr>
          <w:rFonts w:hint="eastAsia"/>
        </w:rPr>
        <w:t>随着经济全球化的步伐加快，物流产业发展速度也明显加快。信息的获取必须能够适应这种状态，尽可能地缩短周期。</w:t>
      </w:r>
    </w:p>
    <w:p w:rsidR="0059685A" w:rsidRDefault="0059685A" w:rsidP="00B57002">
      <w:pPr>
        <w:pStyle w:val="21"/>
      </w:pPr>
      <w:r>
        <w:rPr>
          <w:rFonts w:hint="eastAsia"/>
        </w:rPr>
        <w:t>(2)</w:t>
      </w:r>
      <w:r>
        <w:rPr>
          <w:rFonts w:hint="eastAsia"/>
        </w:rPr>
        <w:t>信息的覆盖面广泛，能适应国际物流系统内、外部环节的要求</w:t>
      </w:r>
    </w:p>
    <w:p w:rsidR="0059685A" w:rsidRDefault="0059685A" w:rsidP="00B57002">
      <w:pPr>
        <w:pStyle w:val="21"/>
      </w:pPr>
      <w:r>
        <w:rPr>
          <w:rFonts w:hint="eastAsia"/>
        </w:rPr>
        <w:t>信息是一个经过分析、筛选、加工后的全新的、门类齐全的、具有智能特性的信息网，通过该信息网能及时掌握国际物流系统运行的状态，从而进行管理和控制。</w:t>
      </w:r>
    </w:p>
    <w:p w:rsidR="0059685A" w:rsidRDefault="0059685A" w:rsidP="00B57002">
      <w:pPr>
        <w:pStyle w:val="21"/>
      </w:pPr>
      <w:r>
        <w:rPr>
          <w:rFonts w:hint="eastAsia"/>
        </w:rPr>
        <w:t>(3)</w:t>
      </w:r>
      <w:r>
        <w:rPr>
          <w:rFonts w:hint="eastAsia"/>
        </w:rPr>
        <w:t>要加强信息的处理功能</w:t>
      </w:r>
    </w:p>
    <w:p w:rsidR="0059685A" w:rsidRDefault="0059685A" w:rsidP="00B57002">
      <w:pPr>
        <w:pStyle w:val="21"/>
      </w:pPr>
      <w:r>
        <w:rPr>
          <w:rFonts w:hint="eastAsia"/>
        </w:rPr>
        <w:t>国际物流本身的特性决定了信息源量大而复杂，又跨越不同的国家和地区，自然因素和社会因素差异非常大，国际物流市场瞬息万变，物流过程充满了不确定性，容易造成信息的</w:t>
      </w:r>
      <w:proofErr w:type="gramStart"/>
      <w:r>
        <w:rPr>
          <w:rFonts w:hint="eastAsia"/>
        </w:rPr>
        <w:t>不</w:t>
      </w:r>
      <w:proofErr w:type="gramEnd"/>
      <w:r>
        <w:rPr>
          <w:rFonts w:hint="eastAsia"/>
        </w:rPr>
        <w:t>准确性和</w:t>
      </w:r>
      <w:proofErr w:type="gramStart"/>
      <w:r>
        <w:rPr>
          <w:rFonts w:hint="eastAsia"/>
        </w:rPr>
        <w:t>不</w:t>
      </w:r>
      <w:proofErr w:type="gramEnd"/>
      <w:r>
        <w:rPr>
          <w:rFonts w:hint="eastAsia"/>
        </w:rPr>
        <w:t>完整性，这必然增加信息处理的难度，因而要加强对信息的处理</w:t>
      </w:r>
    </w:p>
    <w:p w:rsidR="0059685A" w:rsidRDefault="0059685A" w:rsidP="00B57002">
      <w:pPr>
        <w:pStyle w:val="21"/>
      </w:pPr>
    </w:p>
    <w:p w:rsidR="0059685A" w:rsidRDefault="0059685A" w:rsidP="00B57002">
      <w:pPr>
        <w:pStyle w:val="21"/>
      </w:pPr>
      <w:r>
        <w:rPr>
          <w:rFonts w:hint="eastAsia"/>
        </w:rPr>
        <w:t>8</w:t>
      </w:r>
      <w:r>
        <w:rPr>
          <w:rFonts w:hint="eastAsia"/>
        </w:rPr>
        <w:t>．简述国际货代物流信息系统的特性。</w:t>
      </w:r>
    </w:p>
    <w:p w:rsidR="0059685A" w:rsidRDefault="0059685A" w:rsidP="00B57002">
      <w:pPr>
        <w:pStyle w:val="21"/>
      </w:pPr>
      <w:r>
        <w:rPr>
          <w:rFonts w:hint="eastAsia"/>
        </w:rPr>
        <w:t>（</w:t>
      </w:r>
      <w:r>
        <w:rPr>
          <w:rFonts w:hint="eastAsia"/>
        </w:rPr>
        <w:t>1</w:t>
      </w:r>
      <w:r>
        <w:rPr>
          <w:rFonts w:hint="eastAsia"/>
        </w:rPr>
        <w:t>）与资金</w:t>
      </w:r>
      <w:proofErr w:type="gramStart"/>
      <w:r>
        <w:rPr>
          <w:rFonts w:hint="eastAsia"/>
        </w:rPr>
        <w:t>流有关</w:t>
      </w:r>
      <w:proofErr w:type="gramEnd"/>
      <w:r>
        <w:rPr>
          <w:rFonts w:hint="eastAsia"/>
        </w:rPr>
        <w:t>的信息管理</w:t>
      </w:r>
    </w:p>
    <w:p w:rsidR="0059685A" w:rsidRDefault="0059685A" w:rsidP="00B57002">
      <w:pPr>
        <w:pStyle w:val="21"/>
      </w:pPr>
      <w:r>
        <w:rPr>
          <w:rFonts w:hint="eastAsia"/>
        </w:rPr>
        <w:t>国际货运代理信息管理最重要的一个内容是实现对整个</w:t>
      </w:r>
      <w:proofErr w:type="gramStart"/>
      <w:r>
        <w:rPr>
          <w:rFonts w:hint="eastAsia"/>
        </w:rPr>
        <w:t>个</w:t>
      </w:r>
      <w:proofErr w:type="gramEnd"/>
      <w:r>
        <w:rPr>
          <w:rFonts w:hint="eastAsia"/>
        </w:rPr>
        <w:t>货代业务及其相关业务所产生的资金</w:t>
      </w:r>
      <w:proofErr w:type="gramStart"/>
      <w:r>
        <w:rPr>
          <w:rFonts w:hint="eastAsia"/>
        </w:rPr>
        <w:t>流安全</w:t>
      </w:r>
      <w:proofErr w:type="gramEnd"/>
      <w:r>
        <w:rPr>
          <w:rFonts w:hint="eastAsia"/>
        </w:rPr>
        <w:t>有效地管理，主要包括运费结算、杂费收支、代收费用收缴、税金追缴、人员工资福利费以及其款项等的管理。</w:t>
      </w:r>
    </w:p>
    <w:p w:rsidR="0059685A" w:rsidRDefault="0059685A" w:rsidP="00B57002">
      <w:pPr>
        <w:pStyle w:val="21"/>
      </w:pPr>
      <w:r>
        <w:rPr>
          <w:rFonts w:hint="eastAsia"/>
        </w:rPr>
        <w:t>（</w:t>
      </w:r>
      <w:r>
        <w:rPr>
          <w:rFonts w:hint="eastAsia"/>
        </w:rPr>
        <w:t>2</w:t>
      </w:r>
      <w:r>
        <w:rPr>
          <w:rFonts w:hint="eastAsia"/>
        </w:rPr>
        <w:t>）与物流有关的信息管理</w:t>
      </w:r>
    </w:p>
    <w:p w:rsidR="0059685A" w:rsidRDefault="0059685A" w:rsidP="00B57002">
      <w:pPr>
        <w:pStyle w:val="21"/>
      </w:pPr>
      <w:r>
        <w:rPr>
          <w:rFonts w:hint="eastAsia"/>
        </w:rPr>
        <w:t>不仅包括国际货</w:t>
      </w:r>
      <w:proofErr w:type="gramStart"/>
      <w:r>
        <w:rPr>
          <w:rFonts w:hint="eastAsia"/>
        </w:rPr>
        <w:t>代过程</w:t>
      </w:r>
      <w:proofErr w:type="gramEnd"/>
      <w:r>
        <w:rPr>
          <w:rFonts w:hint="eastAsia"/>
        </w:rPr>
        <w:t>中的揽货．订舱、托运、仓储和包装等环节．还包括货物装卸、分拨、中转等运输服务的管理；不仅包括国际多式联运．集运，还包括国际货物过境运输的管理。通过对国际货运代理信息的管理实现国际物流的全面跟踪和监控。</w:t>
      </w:r>
    </w:p>
    <w:p w:rsidR="0059685A" w:rsidRDefault="0059685A" w:rsidP="00B57002">
      <w:pPr>
        <w:pStyle w:val="21"/>
      </w:pPr>
      <w:r>
        <w:rPr>
          <w:rFonts w:hint="eastAsia"/>
        </w:rPr>
        <w:t>（</w:t>
      </w:r>
      <w:r>
        <w:rPr>
          <w:rFonts w:hint="eastAsia"/>
        </w:rPr>
        <w:t>3</w:t>
      </w:r>
      <w:r>
        <w:rPr>
          <w:rFonts w:hint="eastAsia"/>
        </w:rPr>
        <w:t>）与商流有关的信息管理</w:t>
      </w:r>
    </w:p>
    <w:p w:rsidR="0059685A" w:rsidRDefault="0059685A" w:rsidP="00B57002">
      <w:pPr>
        <w:pStyle w:val="21"/>
      </w:pPr>
      <w:r>
        <w:rPr>
          <w:rFonts w:hint="eastAsia"/>
        </w:rPr>
        <w:t>这里的商流不仅指由于产品或服务购销双方买卖关系的发生所导致商品所有权发生转移或服务方提供服务的过程，还包括整个</w:t>
      </w:r>
      <w:proofErr w:type="gramStart"/>
      <w:r>
        <w:rPr>
          <w:rFonts w:hint="eastAsia"/>
        </w:rPr>
        <w:t>贷运</w:t>
      </w:r>
      <w:proofErr w:type="gramEnd"/>
      <w:r>
        <w:rPr>
          <w:rFonts w:hint="eastAsia"/>
        </w:rPr>
        <w:t>代理过程中参与各方发生的商务处理流程：，因而这里与商流有关的信息管理不仅包括</w:t>
      </w:r>
      <w:proofErr w:type="gramStart"/>
      <w:r>
        <w:rPr>
          <w:rFonts w:hint="eastAsia"/>
        </w:rPr>
        <w:t>贷代合同</w:t>
      </w:r>
      <w:proofErr w:type="gramEnd"/>
      <w:r>
        <w:rPr>
          <w:rFonts w:hint="eastAsia"/>
        </w:rPr>
        <w:t>的签订、履行，还包括对报关、报检、报验和保险等业务的登记、查询．处理等。</w:t>
      </w:r>
    </w:p>
    <w:p w:rsidR="0059685A" w:rsidRPr="0059685A" w:rsidRDefault="0059685A"/>
    <w:p w:rsidR="00414B25" w:rsidRPr="000E75EF" w:rsidRDefault="00414B25" w:rsidP="00B57002">
      <w:pPr>
        <w:spacing w:beforeLines="50" w:afterLines="50"/>
        <w:rPr>
          <w:rFonts w:ascii="宋体" w:eastAsia="宋体" w:hAnsi="宋体"/>
          <w:b/>
          <w:bCs/>
          <w:sz w:val="24"/>
          <w:szCs w:val="24"/>
        </w:rPr>
      </w:pPr>
      <w:r>
        <w:rPr>
          <w:rFonts w:ascii="宋体" w:eastAsia="宋体" w:hAnsi="宋体" w:hint="eastAsia"/>
          <w:b/>
          <w:bCs/>
          <w:sz w:val="24"/>
          <w:szCs w:val="24"/>
        </w:rPr>
        <w:t>第十</w:t>
      </w:r>
      <w:r w:rsidRPr="000E75EF">
        <w:rPr>
          <w:rFonts w:ascii="宋体" w:eastAsia="宋体" w:hAnsi="宋体" w:hint="eastAsia"/>
          <w:b/>
          <w:bCs/>
          <w:sz w:val="24"/>
          <w:szCs w:val="24"/>
        </w:rPr>
        <w:t>章</w:t>
      </w:r>
      <w:r w:rsidRPr="000E75EF">
        <w:rPr>
          <w:rFonts w:ascii="宋体" w:eastAsia="宋体" w:hAnsi="宋体"/>
          <w:b/>
          <w:bCs/>
          <w:sz w:val="24"/>
          <w:szCs w:val="24"/>
        </w:rPr>
        <w:t xml:space="preserve">  </w:t>
      </w:r>
      <w:r w:rsidRPr="000E75EF">
        <w:rPr>
          <w:rFonts w:ascii="宋体" w:eastAsia="宋体" w:hAnsi="宋体" w:hint="eastAsia"/>
          <w:b/>
          <w:bCs/>
          <w:sz w:val="24"/>
          <w:szCs w:val="24"/>
        </w:rPr>
        <w:t>思考题</w:t>
      </w:r>
    </w:p>
    <w:p w:rsidR="00414B25" w:rsidRPr="00D43989" w:rsidRDefault="00414B25" w:rsidP="00B57002">
      <w:pPr>
        <w:pStyle w:val="21"/>
      </w:pPr>
      <w:r w:rsidRPr="00D43989">
        <w:rPr>
          <w:rFonts w:hint="eastAsia"/>
        </w:rPr>
        <w:t>简述物流标准化、物流信息标准化的概念。</w:t>
      </w:r>
    </w:p>
    <w:p w:rsidR="00D43989" w:rsidRPr="00D43989" w:rsidRDefault="00D43989" w:rsidP="00B57002">
      <w:pPr>
        <w:pStyle w:val="21"/>
      </w:pPr>
      <w:r>
        <w:rPr>
          <w:rFonts w:hint="eastAsia"/>
        </w:rPr>
        <w:t>答：</w:t>
      </w:r>
      <w:r w:rsidR="00452E78">
        <w:rPr>
          <w:rFonts w:hint="eastAsia"/>
        </w:rPr>
        <w:t>物流</w:t>
      </w:r>
      <w:r w:rsidR="00452E78" w:rsidRPr="00452E78">
        <w:rPr>
          <w:rFonts w:hint="eastAsia"/>
        </w:rPr>
        <w:t>标准化是指在标准化理论体系下，对物流活动过程中所必需的各种</w:t>
      </w:r>
      <w:r w:rsidR="00452E78">
        <w:rPr>
          <w:rFonts w:hint="eastAsia"/>
        </w:rPr>
        <w:t>活动、流程和作业</w:t>
      </w:r>
      <w:r w:rsidR="00452E78" w:rsidRPr="00452E78">
        <w:rPr>
          <w:rFonts w:hint="eastAsia"/>
        </w:rPr>
        <w:t>进行计量、规范和统一的行为。物流信息标准化是指在标准化理论体系下，对物流活</w:t>
      </w:r>
      <w:r w:rsidR="00452E78" w:rsidRPr="00452E78">
        <w:rPr>
          <w:rFonts w:hint="eastAsia"/>
        </w:rPr>
        <w:lastRenderedPageBreak/>
        <w:t>动过程中所必需的各种信息</w:t>
      </w:r>
      <w:r w:rsidR="00452E78">
        <w:rPr>
          <w:rFonts w:hint="eastAsia"/>
        </w:rPr>
        <w:t>获取、存储、传输、利用和开发</w:t>
      </w:r>
      <w:r w:rsidR="00452E78" w:rsidRPr="00452E78">
        <w:rPr>
          <w:rFonts w:hint="eastAsia"/>
        </w:rPr>
        <w:t>进行计量、规范和统一的行为。</w:t>
      </w:r>
    </w:p>
    <w:p w:rsidR="00414B25" w:rsidRPr="00452E78" w:rsidRDefault="00414B25" w:rsidP="00B57002">
      <w:pPr>
        <w:pStyle w:val="21"/>
      </w:pPr>
      <w:r w:rsidRPr="00452E78">
        <w:rPr>
          <w:rFonts w:hint="eastAsia"/>
        </w:rPr>
        <w:t>简述物流信息标准化体系的结构。</w:t>
      </w:r>
    </w:p>
    <w:p w:rsidR="00452E78" w:rsidRPr="00452E78" w:rsidRDefault="00452E78" w:rsidP="00B57002">
      <w:pPr>
        <w:pStyle w:val="21"/>
      </w:pPr>
      <w:r>
        <w:rPr>
          <w:rFonts w:hint="eastAsia"/>
        </w:rPr>
        <w:t>答：</w:t>
      </w:r>
      <w:r w:rsidRPr="00452E78">
        <w:rPr>
          <w:rFonts w:hint="eastAsia"/>
        </w:rPr>
        <w:t>我国物流信息标准体系主要分为四个层次：第一层为物流信息基础标准，编号为</w:t>
      </w:r>
      <w:r w:rsidRPr="00452E78">
        <w:t>101</w:t>
      </w:r>
      <w:r w:rsidRPr="00452E78">
        <w:t>。第二层分为信息技术标准、管理标准、服务标准和其他，编号为</w:t>
      </w:r>
      <w:r w:rsidRPr="00452E78">
        <w:t>102-105</w:t>
      </w:r>
      <w:r w:rsidRPr="00452E78">
        <w:t>。第三层对物流信息技术标准，物流信息管理标准和物流信息服务标准进一步分层，编号为</w:t>
      </w:r>
      <w:r w:rsidRPr="00452E78">
        <w:t>201-208</w:t>
      </w:r>
      <w:r w:rsidRPr="00452E78">
        <w:t>。第四层由第三层扩展而成，共分若干个方面，每个方面都可以继续扩展成若干个更小方面，每一个更小方面都可以组成本专业的一个标准系列或是一个标准，编号为</w:t>
      </w:r>
      <w:r w:rsidRPr="00452E78">
        <w:t>301-320</w:t>
      </w:r>
      <w:r w:rsidRPr="00452E78">
        <w:t>。</w:t>
      </w:r>
    </w:p>
    <w:p w:rsidR="00414B25" w:rsidRPr="00452E78" w:rsidRDefault="00414B25" w:rsidP="00B57002">
      <w:pPr>
        <w:pStyle w:val="21"/>
      </w:pPr>
      <w:r w:rsidRPr="00452E78">
        <w:rPr>
          <w:rFonts w:hint="eastAsia"/>
        </w:rPr>
        <w:t>简述物流信息基础标准的内容。</w:t>
      </w:r>
    </w:p>
    <w:p w:rsidR="00452E78" w:rsidRPr="00452E78" w:rsidRDefault="00452E78" w:rsidP="00B57002">
      <w:pPr>
        <w:pStyle w:val="21"/>
      </w:pPr>
      <w:r>
        <w:rPr>
          <w:rFonts w:hint="eastAsia"/>
        </w:rPr>
        <w:t>答：</w:t>
      </w:r>
      <w:r w:rsidRPr="00452E78">
        <w:rPr>
          <w:rFonts w:hint="eastAsia"/>
        </w:rPr>
        <w:t>现有的物流信息基础标准大约有</w:t>
      </w:r>
      <w:r w:rsidRPr="00452E78">
        <w:t>200</w:t>
      </w:r>
      <w:r w:rsidRPr="00452E78">
        <w:t>多条，占物流标准中的</w:t>
      </w:r>
      <w:r w:rsidRPr="00452E78">
        <w:t>1/5</w:t>
      </w:r>
      <w:r w:rsidRPr="00452E78">
        <w:t>左右。代表性的标准有《物流术语》（</w:t>
      </w:r>
      <w:r w:rsidRPr="00452E78">
        <w:t>GB/T18354</w:t>
      </w:r>
      <w:r w:rsidRPr="00452E78">
        <w:t>），智能运输系统通用术语（</w:t>
      </w:r>
      <w:r w:rsidRPr="00452E78">
        <w:t>GB/T 20839</w:t>
      </w:r>
      <w:r w:rsidRPr="00452E78">
        <w:t>）等。这类标准对规范用语和便于交流有积极作用。但随着产业</w:t>
      </w:r>
      <w:proofErr w:type="gramStart"/>
      <w:r w:rsidRPr="00452E78">
        <w:t>业</w:t>
      </w:r>
      <w:proofErr w:type="gramEnd"/>
      <w:r w:rsidRPr="00452E78">
        <w:t>态的更新，新词汇和网络词汇的出现。</w:t>
      </w:r>
    </w:p>
    <w:p w:rsidR="00414B25" w:rsidRPr="00452E78" w:rsidRDefault="00414B25" w:rsidP="00B57002">
      <w:pPr>
        <w:pStyle w:val="21"/>
      </w:pPr>
      <w:r w:rsidRPr="00452E78">
        <w:rPr>
          <w:rFonts w:hint="eastAsia"/>
        </w:rPr>
        <w:t>举例分析制定物流信息技术标准的意义。</w:t>
      </w:r>
    </w:p>
    <w:p w:rsidR="00452E78" w:rsidRPr="00452E78" w:rsidRDefault="00452E78" w:rsidP="00B57002">
      <w:pPr>
        <w:pStyle w:val="21"/>
      </w:pPr>
      <w:r>
        <w:rPr>
          <w:rFonts w:hint="eastAsia"/>
        </w:rPr>
        <w:t>答：</w:t>
      </w:r>
      <w:r w:rsidRPr="00452E78">
        <w:rPr>
          <w:rFonts w:hint="eastAsia"/>
        </w:rPr>
        <w:t>《物流术语》（</w:t>
      </w:r>
      <w:r w:rsidRPr="00452E78">
        <w:t>GB/T18354</w:t>
      </w:r>
      <w:r w:rsidRPr="00452E78">
        <w:t>）</w:t>
      </w:r>
      <w:r>
        <w:rPr>
          <w:rFonts w:hint="eastAsia"/>
        </w:rPr>
        <w:t>为例，该标准的制定在规范物流业交流、</w:t>
      </w:r>
      <w:proofErr w:type="gramStart"/>
      <w:r>
        <w:rPr>
          <w:rFonts w:hint="eastAsia"/>
        </w:rPr>
        <w:t>物流学</w:t>
      </w:r>
      <w:proofErr w:type="gramEnd"/>
      <w:r>
        <w:rPr>
          <w:rFonts w:hint="eastAsia"/>
        </w:rPr>
        <w:t>研究、物流产业发展中具有基础性作用；物流术语体系的标准化对物流高质量发展和物流成本控制提供话语权。</w:t>
      </w:r>
    </w:p>
    <w:p w:rsidR="00414B25" w:rsidRPr="00452E78" w:rsidRDefault="00414B25" w:rsidP="00B57002">
      <w:pPr>
        <w:pStyle w:val="21"/>
      </w:pPr>
      <w:r w:rsidRPr="00452E78">
        <w:rPr>
          <w:rFonts w:hint="eastAsia"/>
        </w:rPr>
        <w:t>物流信息服务标准内容有哪些？</w:t>
      </w:r>
    </w:p>
    <w:p w:rsidR="00452E78" w:rsidRPr="00452E78" w:rsidRDefault="00452E78" w:rsidP="00B57002">
      <w:pPr>
        <w:pStyle w:val="21"/>
      </w:pPr>
      <w:r>
        <w:rPr>
          <w:rFonts w:hint="eastAsia"/>
        </w:rPr>
        <w:t>答：</w:t>
      </w:r>
      <w:r w:rsidRPr="00452E78">
        <w:rPr>
          <w:rFonts w:hint="eastAsia"/>
        </w:rPr>
        <w:t>现有的物流信息服务标准大约不足</w:t>
      </w:r>
      <w:r w:rsidRPr="00452E78">
        <w:t>50</w:t>
      </w:r>
      <w:r w:rsidRPr="00452E78">
        <w:t>条，占物流标准中的</w:t>
      </w:r>
      <w:r w:rsidRPr="00452E78">
        <w:t>1/13</w:t>
      </w:r>
      <w:r w:rsidRPr="00452E78">
        <w:t>左右。代表性的标准有《道路交通信息服务</w:t>
      </w:r>
      <w:r w:rsidRPr="00452E78">
        <w:t xml:space="preserve"> </w:t>
      </w:r>
      <w:r w:rsidRPr="00452E78">
        <w:t>信息分类与编码》（</w:t>
      </w:r>
      <w:r w:rsidRPr="00452E78">
        <w:t>GB/T 21394-2008</w:t>
      </w:r>
      <w:r w:rsidRPr="00452E78">
        <w:t>），《快件跟踪查询信息服务规范》（</w:t>
      </w:r>
      <w:r w:rsidRPr="00452E78">
        <w:t>YZ/T 0131-2013</w:t>
      </w:r>
      <w:r w:rsidRPr="00452E78">
        <w:t>），《公共航空运输服务质量评定》（</w:t>
      </w:r>
      <w:r w:rsidRPr="00452E78">
        <w:t>GB/T 18360-2007</w:t>
      </w:r>
      <w:r w:rsidRPr="00452E78">
        <w:t>）等。这类标准对规范服务流程和评估水平有积极作用，有助于提高物流产业服务满意度，提高顾客忠诚度和企业美誉度。</w:t>
      </w:r>
    </w:p>
    <w:p w:rsidR="00414B25" w:rsidRPr="00452E78" w:rsidRDefault="00414B25" w:rsidP="00B57002">
      <w:pPr>
        <w:pStyle w:val="21"/>
      </w:pPr>
      <w:r w:rsidRPr="00452E78">
        <w:rPr>
          <w:rFonts w:hint="eastAsia"/>
        </w:rPr>
        <w:t>讨论物流信息标准化发展趋势。</w:t>
      </w:r>
    </w:p>
    <w:p w:rsidR="00452E78" w:rsidRPr="00452E78" w:rsidRDefault="00452E78" w:rsidP="00B57002">
      <w:pPr>
        <w:pStyle w:val="21"/>
      </w:pPr>
      <w:r>
        <w:rPr>
          <w:rFonts w:hint="eastAsia"/>
        </w:rPr>
        <w:t>答：物流信息标准化发展的趋势包括公开化、透明化、智能化、全球化和产业化。公开透明是标准创造价值的基础，智能化是标准化的主流方向，全球化和产业化是基本场景。</w:t>
      </w:r>
    </w:p>
    <w:p w:rsidR="00414B25" w:rsidRDefault="00414B25" w:rsidP="00B57002">
      <w:pPr>
        <w:pStyle w:val="21"/>
      </w:pPr>
      <w:r w:rsidRPr="00AD7B61">
        <w:rPr>
          <w:rFonts w:hint="eastAsia"/>
        </w:rPr>
        <w:t xml:space="preserve">7.  </w:t>
      </w:r>
      <w:r w:rsidRPr="00AD7B61">
        <w:rPr>
          <w:rFonts w:hint="eastAsia"/>
        </w:rPr>
        <w:t>讨论如何构建物流信息服务标准。</w:t>
      </w:r>
    </w:p>
    <w:p w:rsidR="00452E78" w:rsidRPr="0059070E" w:rsidRDefault="0059070E" w:rsidP="00B57002">
      <w:pPr>
        <w:pStyle w:val="21"/>
      </w:pPr>
      <w:r>
        <w:rPr>
          <w:rFonts w:hint="eastAsia"/>
        </w:rPr>
        <w:t>答：</w:t>
      </w:r>
      <w:r w:rsidRPr="0059070E">
        <w:rPr>
          <w:rFonts w:hint="eastAsia"/>
        </w:rPr>
        <w:t>标准化是迅速和准确形成信息的基础，</w:t>
      </w:r>
      <w:r>
        <w:rPr>
          <w:rFonts w:hint="eastAsia"/>
        </w:rPr>
        <w:t>构建物流信息标准首先要密切关注物流信息流的特征，搜集和整理物流信息；其次要对</w:t>
      </w:r>
      <w:r w:rsidRPr="0059070E">
        <w:rPr>
          <w:rFonts w:hint="eastAsia"/>
        </w:rPr>
        <w:t>物流信息</w:t>
      </w:r>
      <w:r>
        <w:rPr>
          <w:rFonts w:hint="eastAsia"/>
        </w:rPr>
        <w:t>的格式、应用过程形成统一格式；再次就是对格式进行提炼，形成范本。最后要注重物流信息服务的推广。</w:t>
      </w:r>
    </w:p>
    <w:p w:rsidR="00414B25" w:rsidRPr="00AD7B61" w:rsidRDefault="00414B25" w:rsidP="00B57002">
      <w:pPr>
        <w:pStyle w:val="21"/>
      </w:pPr>
      <w:r w:rsidRPr="00AD7B61">
        <w:rPr>
          <w:rFonts w:hint="eastAsia"/>
        </w:rPr>
        <w:t xml:space="preserve">8.  </w:t>
      </w:r>
      <w:r w:rsidRPr="00AD7B61">
        <w:rPr>
          <w:rFonts w:hint="eastAsia"/>
        </w:rPr>
        <w:t>结合相关标准内容，举例对物流信息标准的战略发展提建议。</w:t>
      </w:r>
    </w:p>
    <w:p w:rsidR="00414B25" w:rsidRPr="0059070E" w:rsidRDefault="0059070E" w:rsidP="00B57002">
      <w:pPr>
        <w:pStyle w:val="21"/>
      </w:pPr>
      <w:r w:rsidRPr="0059070E">
        <w:rPr>
          <w:rFonts w:hint="eastAsia"/>
        </w:rPr>
        <w:t>答：从战略管理的角度看，</w:t>
      </w:r>
      <w:r>
        <w:rPr>
          <w:rFonts w:hint="eastAsia"/>
        </w:rPr>
        <w:t>要关注物流标准在产业发展中的机遇与挑战，准确定位、密切跟踪，把战略和资源紧密结合起来。从物流自身来看，物流标准要立足效率和创新进行标准化的智能化发展。</w:t>
      </w:r>
    </w:p>
    <w:p w:rsidR="00A60ABB" w:rsidRPr="00D43989" w:rsidRDefault="00A60ABB" w:rsidP="00A60ABB"/>
    <w:p w:rsidR="00414B25" w:rsidRPr="000E75EF" w:rsidRDefault="00414B25" w:rsidP="00B57002">
      <w:pPr>
        <w:spacing w:beforeLines="50" w:afterLines="50"/>
        <w:rPr>
          <w:rFonts w:ascii="宋体" w:eastAsia="宋体" w:hAnsi="宋体"/>
          <w:b/>
          <w:bCs/>
          <w:sz w:val="24"/>
          <w:szCs w:val="24"/>
        </w:rPr>
      </w:pPr>
      <w:r>
        <w:rPr>
          <w:rFonts w:ascii="宋体" w:eastAsia="宋体" w:hAnsi="宋体" w:hint="eastAsia"/>
          <w:b/>
          <w:bCs/>
          <w:sz w:val="24"/>
          <w:szCs w:val="24"/>
        </w:rPr>
        <w:t>第十一</w:t>
      </w:r>
      <w:r w:rsidRPr="000E75EF">
        <w:rPr>
          <w:rFonts w:ascii="宋体" w:eastAsia="宋体" w:hAnsi="宋体" w:hint="eastAsia"/>
          <w:b/>
          <w:bCs/>
          <w:sz w:val="24"/>
          <w:szCs w:val="24"/>
        </w:rPr>
        <w:t>章</w:t>
      </w:r>
      <w:r w:rsidRPr="000E75EF">
        <w:rPr>
          <w:rFonts w:ascii="宋体" w:eastAsia="宋体" w:hAnsi="宋体"/>
          <w:b/>
          <w:bCs/>
          <w:sz w:val="24"/>
          <w:szCs w:val="24"/>
        </w:rPr>
        <w:t xml:space="preserve">  </w:t>
      </w:r>
      <w:r w:rsidRPr="000E75EF">
        <w:rPr>
          <w:rFonts w:ascii="宋体" w:eastAsia="宋体" w:hAnsi="宋体" w:hint="eastAsia"/>
          <w:b/>
          <w:bCs/>
          <w:sz w:val="24"/>
          <w:szCs w:val="24"/>
        </w:rPr>
        <w:t>思考题</w:t>
      </w:r>
    </w:p>
    <w:p w:rsidR="00414B25" w:rsidRPr="00414B25" w:rsidRDefault="0007491C" w:rsidP="00B57002">
      <w:pPr>
        <w:pStyle w:val="21"/>
      </w:pPr>
      <w:r>
        <w:rPr>
          <w:rFonts w:hint="eastAsia"/>
        </w:rPr>
        <w:t>1.</w:t>
      </w:r>
      <w:r w:rsidR="00414B25" w:rsidRPr="00414B25">
        <w:rPr>
          <w:rFonts w:hint="eastAsia"/>
        </w:rPr>
        <w:t>什么是信息法律的主体和客体？</w:t>
      </w:r>
    </w:p>
    <w:p w:rsidR="00414B25" w:rsidRPr="00414B25" w:rsidRDefault="00414B25" w:rsidP="00B57002">
      <w:pPr>
        <w:pStyle w:val="21"/>
      </w:pPr>
      <w:r w:rsidRPr="0007491C">
        <w:rPr>
          <w:rFonts w:hint="eastAsia"/>
        </w:rPr>
        <w:t>答</w:t>
      </w:r>
      <w:r>
        <w:rPr>
          <w:rFonts w:hint="eastAsia"/>
        </w:rPr>
        <w:t>：</w:t>
      </w:r>
      <w:r w:rsidRPr="00414B25">
        <w:rPr>
          <w:rFonts w:hint="eastAsia"/>
        </w:rPr>
        <w:t>信息法律关系的主体，又</w:t>
      </w:r>
      <w:proofErr w:type="gramStart"/>
      <w:r w:rsidRPr="00414B25">
        <w:rPr>
          <w:rFonts w:hint="eastAsia"/>
        </w:rPr>
        <w:t>称信息</w:t>
      </w:r>
      <w:proofErr w:type="gramEnd"/>
      <w:r w:rsidRPr="00414B25">
        <w:rPr>
          <w:rFonts w:hint="eastAsia"/>
        </w:rPr>
        <w:t>权利主体，是指信息法律关系中的权利享有者和义务承担者，也就是信息法律关系的参加者。信息法律关系的客体，又</w:t>
      </w:r>
      <w:proofErr w:type="gramStart"/>
      <w:r w:rsidRPr="00414B25">
        <w:rPr>
          <w:rFonts w:hint="eastAsia"/>
        </w:rPr>
        <w:t>称信息</w:t>
      </w:r>
      <w:proofErr w:type="gramEnd"/>
      <w:r w:rsidRPr="00414B25">
        <w:rPr>
          <w:rFonts w:hint="eastAsia"/>
        </w:rPr>
        <w:t>权利客体，是法律关系主体的权利和义务所指向的对象或标的。</w:t>
      </w:r>
    </w:p>
    <w:p w:rsidR="0059685A" w:rsidRDefault="0059685A" w:rsidP="00B57002">
      <w:pPr>
        <w:pStyle w:val="21"/>
      </w:pPr>
    </w:p>
    <w:p w:rsidR="00414B25" w:rsidRPr="00414B25" w:rsidRDefault="0007491C" w:rsidP="00B57002">
      <w:pPr>
        <w:pStyle w:val="21"/>
      </w:pPr>
      <w:r>
        <w:rPr>
          <w:rFonts w:hint="eastAsia"/>
        </w:rPr>
        <w:t>2.</w:t>
      </w:r>
      <w:r w:rsidR="00414B25" w:rsidRPr="00414B25">
        <w:rPr>
          <w:rFonts w:hint="eastAsia"/>
        </w:rPr>
        <w:t>物流信息网络政策法规有哪些？</w:t>
      </w:r>
    </w:p>
    <w:p w:rsidR="00414B25" w:rsidRPr="00414B25" w:rsidRDefault="00414B25" w:rsidP="00B57002">
      <w:pPr>
        <w:pStyle w:val="21"/>
      </w:pPr>
      <w:r w:rsidRPr="0007491C">
        <w:rPr>
          <w:rFonts w:hint="eastAsia"/>
        </w:rPr>
        <w:t>答</w:t>
      </w:r>
      <w:r w:rsidRPr="00414B25">
        <w:rPr>
          <w:rFonts w:hint="eastAsia"/>
        </w:rPr>
        <w:t>：</w:t>
      </w:r>
      <w:r w:rsidR="00D43989">
        <w:rPr>
          <w:rFonts w:hint="eastAsia"/>
        </w:rPr>
        <w:t>物流信息网络涉及信息发布、存储和检索过程的责任和义务，</w:t>
      </w:r>
      <w:r w:rsidRPr="00414B25">
        <w:rPr>
          <w:rFonts w:hint="eastAsia"/>
        </w:rPr>
        <w:t>主要有</w:t>
      </w:r>
      <w:r w:rsidRPr="0007491C">
        <w:t>《中华人民共</w:t>
      </w:r>
      <w:r w:rsidRPr="0007491C">
        <w:lastRenderedPageBreak/>
        <w:t>和国网络安全法》</w:t>
      </w:r>
      <w:r w:rsidRPr="0007491C">
        <w:rPr>
          <w:rFonts w:hint="eastAsia"/>
        </w:rPr>
        <w:t>、《互联网信息服务管理办法》、《网络与信息系统安全条例》等。</w:t>
      </w:r>
    </w:p>
    <w:p w:rsidR="0059685A" w:rsidRDefault="0059685A" w:rsidP="00B57002">
      <w:pPr>
        <w:pStyle w:val="21"/>
      </w:pPr>
    </w:p>
    <w:p w:rsidR="00414B25" w:rsidRPr="00414B25" w:rsidRDefault="0007491C" w:rsidP="00B57002">
      <w:pPr>
        <w:pStyle w:val="21"/>
      </w:pPr>
      <w:r>
        <w:rPr>
          <w:rFonts w:hint="eastAsia"/>
        </w:rPr>
        <w:t>3.</w:t>
      </w:r>
      <w:r w:rsidR="00414B25" w:rsidRPr="00414B25">
        <w:rPr>
          <w:rFonts w:hint="eastAsia"/>
        </w:rPr>
        <w:t>知识产权法律制度有哪些？</w:t>
      </w:r>
    </w:p>
    <w:p w:rsidR="00414B25" w:rsidRPr="00414B25" w:rsidRDefault="00414B25" w:rsidP="00B57002">
      <w:pPr>
        <w:pStyle w:val="21"/>
      </w:pPr>
      <w:r w:rsidRPr="0007491C">
        <w:rPr>
          <w:rFonts w:hint="eastAsia"/>
        </w:rPr>
        <w:t>答：</w:t>
      </w:r>
      <w:r w:rsidR="00D43989" w:rsidRPr="00D43989">
        <w:rPr>
          <w:rFonts w:hint="eastAsia"/>
        </w:rPr>
        <w:t>知识产权法是指因调整知识产权的归属、行使、管理和保护等活动中产生的社会关系的法律规范的总称。</w:t>
      </w:r>
      <w:r w:rsidR="00D43989">
        <w:rPr>
          <w:rFonts w:hint="eastAsia"/>
        </w:rPr>
        <w:t>相关制度</w:t>
      </w:r>
      <w:r w:rsidR="0007491C" w:rsidRPr="0007491C">
        <w:rPr>
          <w:rFonts w:hint="eastAsia"/>
        </w:rPr>
        <w:t>有《知识产权法》、</w:t>
      </w:r>
      <w:r w:rsidRPr="0007491C">
        <w:rPr>
          <w:rFonts w:hint="eastAsia"/>
        </w:rPr>
        <w:t>《著作权法》</w:t>
      </w:r>
      <w:r w:rsidR="0007491C" w:rsidRPr="0007491C">
        <w:rPr>
          <w:rFonts w:hint="eastAsia"/>
        </w:rPr>
        <w:t>和《专利法》等。</w:t>
      </w:r>
    </w:p>
    <w:p w:rsidR="0059685A" w:rsidRDefault="0059685A" w:rsidP="00B57002">
      <w:pPr>
        <w:pStyle w:val="21"/>
      </w:pPr>
    </w:p>
    <w:p w:rsidR="00414B25" w:rsidRPr="00533E2E" w:rsidRDefault="00414B25" w:rsidP="00B57002">
      <w:pPr>
        <w:pStyle w:val="21"/>
      </w:pPr>
      <w:r>
        <w:rPr>
          <w:rFonts w:hint="eastAsia"/>
        </w:rPr>
        <w:t>4</w:t>
      </w:r>
      <w:r w:rsidRPr="0007491C">
        <w:rPr>
          <w:rFonts w:hint="eastAsia"/>
        </w:rPr>
        <w:t>．</w:t>
      </w:r>
      <w:r w:rsidRPr="00533E2E">
        <w:rPr>
          <w:rFonts w:hint="eastAsia"/>
        </w:rPr>
        <w:t>商业秘密保护法律制度有哪些？</w:t>
      </w:r>
    </w:p>
    <w:p w:rsidR="00414B25" w:rsidRPr="0007491C" w:rsidRDefault="0007491C" w:rsidP="00B57002">
      <w:pPr>
        <w:pStyle w:val="21"/>
      </w:pPr>
      <w:r w:rsidRPr="0007491C">
        <w:rPr>
          <w:rFonts w:hint="eastAsia"/>
        </w:rPr>
        <w:t>答：</w:t>
      </w:r>
      <w:r w:rsidR="00D43989">
        <w:rPr>
          <w:rFonts w:hint="eastAsia"/>
        </w:rPr>
        <w:t>根据商业秘密的分布特征，主要制度包括</w:t>
      </w:r>
      <w:r w:rsidR="00414B25" w:rsidRPr="0007491C">
        <w:rPr>
          <w:rFonts w:hint="eastAsia"/>
        </w:rPr>
        <w:t>《反不正当竞争法》</w:t>
      </w:r>
      <w:r w:rsidRPr="0007491C">
        <w:rPr>
          <w:rFonts w:hint="eastAsia"/>
        </w:rPr>
        <w:t>、《反垄断法》和商业秘密管理条例等</w:t>
      </w:r>
      <w:r w:rsidR="00D43989">
        <w:rPr>
          <w:rFonts w:hint="eastAsia"/>
        </w:rPr>
        <w:t>，还可能涉及道德有《合同法》和</w:t>
      </w:r>
      <w:r w:rsidR="00D43989" w:rsidRPr="00D43989">
        <w:t>《促进科技成果转化法》</w:t>
      </w:r>
      <w:r w:rsidR="00D43989" w:rsidRPr="00D43989">
        <w:rPr>
          <w:rFonts w:hint="eastAsia"/>
        </w:rPr>
        <w:t>等</w:t>
      </w:r>
      <w:r w:rsidRPr="0007491C">
        <w:rPr>
          <w:rFonts w:hint="eastAsia"/>
        </w:rPr>
        <w:t>。</w:t>
      </w:r>
    </w:p>
    <w:p w:rsidR="00414B25" w:rsidRPr="00D43989" w:rsidRDefault="00414B25" w:rsidP="00B57002">
      <w:pPr>
        <w:pStyle w:val="21"/>
      </w:pPr>
      <w:bookmarkStart w:id="53" w:name="_GoBack"/>
      <w:bookmarkEnd w:id="53"/>
    </w:p>
    <w:p w:rsidR="00294DB7" w:rsidRPr="000E75EF" w:rsidRDefault="00294DB7" w:rsidP="00B57002">
      <w:pPr>
        <w:spacing w:beforeLines="50" w:afterLines="50"/>
        <w:rPr>
          <w:rFonts w:ascii="宋体" w:eastAsia="宋体" w:hAnsi="宋体"/>
          <w:b/>
          <w:bCs/>
          <w:sz w:val="24"/>
          <w:szCs w:val="24"/>
        </w:rPr>
      </w:pPr>
      <w:r w:rsidRPr="000E75EF">
        <w:rPr>
          <w:rFonts w:ascii="宋体" w:eastAsia="宋体" w:hAnsi="宋体" w:hint="eastAsia"/>
          <w:b/>
          <w:bCs/>
          <w:sz w:val="24"/>
          <w:szCs w:val="24"/>
        </w:rPr>
        <w:t>第十二章</w:t>
      </w:r>
      <w:r w:rsidRPr="000E75EF">
        <w:rPr>
          <w:rFonts w:ascii="宋体" w:eastAsia="宋体" w:hAnsi="宋体"/>
          <w:b/>
          <w:bCs/>
          <w:sz w:val="24"/>
          <w:szCs w:val="24"/>
        </w:rPr>
        <w:t xml:space="preserve">  </w:t>
      </w:r>
      <w:bookmarkStart w:id="54" w:name="_Toc2006516"/>
      <w:r w:rsidRPr="000E75EF">
        <w:rPr>
          <w:rFonts w:ascii="宋体" w:eastAsia="宋体" w:hAnsi="宋体" w:hint="eastAsia"/>
          <w:b/>
          <w:bCs/>
          <w:sz w:val="24"/>
          <w:szCs w:val="24"/>
        </w:rPr>
        <w:t>思考题</w:t>
      </w:r>
      <w:bookmarkEnd w:id="54"/>
    </w:p>
    <w:p w:rsidR="00294DB7" w:rsidRPr="00A93AB6" w:rsidRDefault="00294DB7" w:rsidP="00B57002">
      <w:pPr>
        <w:pStyle w:val="21"/>
      </w:pPr>
      <w:r w:rsidRPr="00A93AB6">
        <w:rPr>
          <w:rFonts w:hint="eastAsia"/>
        </w:rPr>
        <w:t xml:space="preserve">1. </w:t>
      </w:r>
      <w:r w:rsidRPr="00A93AB6">
        <w:rPr>
          <w:rFonts w:hint="eastAsia"/>
        </w:rPr>
        <w:t>简述物联网的概念及其内涵特征。</w:t>
      </w:r>
    </w:p>
    <w:p w:rsidR="00376C08" w:rsidRDefault="00376C08" w:rsidP="00B57002">
      <w:pPr>
        <w:pStyle w:val="21"/>
      </w:pPr>
      <w:r w:rsidRPr="00294DB7">
        <w:rPr>
          <w:rFonts w:hint="eastAsia"/>
        </w:rPr>
        <w:t>答案要点：</w:t>
      </w:r>
    </w:p>
    <w:p w:rsidR="0053574E" w:rsidRPr="0053574E" w:rsidRDefault="0053574E" w:rsidP="00B57002">
      <w:pPr>
        <w:pStyle w:val="21"/>
      </w:pPr>
      <w:r>
        <w:rPr>
          <w:rFonts w:hint="eastAsia"/>
        </w:rPr>
        <w:t>（</w:t>
      </w:r>
      <w:r>
        <w:rPr>
          <w:rFonts w:hint="eastAsia"/>
        </w:rPr>
        <w:t>1</w:t>
      </w:r>
      <w:r>
        <w:rPr>
          <w:rFonts w:hint="eastAsia"/>
        </w:rPr>
        <w:t>）</w:t>
      </w:r>
      <w:r w:rsidRPr="0053574E">
        <w:rPr>
          <w:rFonts w:hint="eastAsia"/>
        </w:rPr>
        <w:t>物联网是在国际互联网的基础上，利用</w:t>
      </w:r>
      <w:r w:rsidRPr="0053574E">
        <w:t>RFID</w:t>
      </w:r>
      <w:r w:rsidRPr="0053574E">
        <w:rPr>
          <w:rFonts w:hint="eastAsia"/>
        </w:rPr>
        <w:t>技术和物品电子编码技术，给每一个实体对象一个唯一的代码，构造的一个覆盖世界上万事万物的实物互联网。其目的是实现物与物、物与人，所有的物品与网络的连接，方便识别、管理和控制。</w:t>
      </w:r>
    </w:p>
    <w:p w:rsidR="0053574E" w:rsidRDefault="0053574E" w:rsidP="00B57002">
      <w:pPr>
        <w:pStyle w:val="21"/>
      </w:pPr>
      <w:r>
        <w:rPr>
          <w:rFonts w:hint="eastAsia"/>
        </w:rPr>
        <w:t>（</w:t>
      </w:r>
      <w:r>
        <w:rPr>
          <w:rFonts w:hint="eastAsia"/>
        </w:rPr>
        <w:t>2</w:t>
      </w:r>
      <w:r>
        <w:rPr>
          <w:rFonts w:hint="eastAsia"/>
        </w:rPr>
        <w:t>）</w:t>
      </w:r>
      <w:r w:rsidRPr="0053574E">
        <w:rPr>
          <w:rFonts w:hint="eastAsia"/>
        </w:rPr>
        <w:t>物联网的内涵特征</w:t>
      </w:r>
      <w:r>
        <w:rPr>
          <w:rFonts w:hint="eastAsia"/>
        </w:rPr>
        <w:t>：</w:t>
      </w:r>
      <w:r w:rsidRPr="0053574E">
        <w:rPr>
          <w:rFonts w:hint="eastAsia"/>
        </w:rPr>
        <w:t>首先，它是各种感知技术的广泛应用。其次，它是一种建立在互联网上的泛在网络。第三，物联网不仅仅提供了传感器的连接，其本身也具有智能处理的能力，能够对物体实施智能控制。</w:t>
      </w:r>
    </w:p>
    <w:p w:rsidR="00D96560" w:rsidRDefault="00D96560" w:rsidP="00B57002">
      <w:pPr>
        <w:pStyle w:val="21"/>
      </w:pPr>
    </w:p>
    <w:p w:rsidR="00294DB7" w:rsidRPr="00A93AB6" w:rsidRDefault="00294DB7" w:rsidP="00B57002">
      <w:pPr>
        <w:pStyle w:val="21"/>
      </w:pPr>
      <w:r w:rsidRPr="00A93AB6">
        <w:rPr>
          <w:rFonts w:hint="eastAsia"/>
        </w:rPr>
        <w:t xml:space="preserve">2. </w:t>
      </w:r>
      <w:r w:rsidRPr="00A93AB6">
        <w:rPr>
          <w:rFonts w:hint="eastAsia"/>
        </w:rPr>
        <w:t>简述物联网的体系结构。</w:t>
      </w:r>
    </w:p>
    <w:p w:rsidR="00376C08" w:rsidRDefault="00376C08" w:rsidP="00B57002">
      <w:pPr>
        <w:pStyle w:val="21"/>
      </w:pPr>
      <w:r w:rsidRPr="00294DB7">
        <w:rPr>
          <w:rFonts w:hint="eastAsia"/>
        </w:rPr>
        <w:t>答案要点：</w:t>
      </w:r>
    </w:p>
    <w:p w:rsidR="002169CF" w:rsidRDefault="009C0D2C" w:rsidP="00B57002">
      <w:pPr>
        <w:pStyle w:val="21"/>
      </w:pPr>
      <w:r w:rsidRPr="009C0D2C">
        <w:rPr>
          <w:rFonts w:hint="eastAsia"/>
        </w:rPr>
        <w:t>物联网网络的体系结构从下至上依次是：感知层、网络层和应用层。</w:t>
      </w:r>
    </w:p>
    <w:p w:rsidR="009C0D2C" w:rsidRPr="00294DB7" w:rsidRDefault="009C0D2C" w:rsidP="00B57002">
      <w:pPr>
        <w:pStyle w:val="21"/>
      </w:pPr>
      <w:r w:rsidRPr="009C0D2C">
        <w:rPr>
          <w:rFonts w:hint="eastAsia"/>
        </w:rPr>
        <w:t>感知层是整个物联网系统的基础，主要使用传感器、智能终端、</w:t>
      </w:r>
      <w:r w:rsidRPr="009C0D2C">
        <w:rPr>
          <w:rFonts w:hint="eastAsia"/>
        </w:rPr>
        <w:t xml:space="preserve">RFID </w:t>
      </w:r>
      <w:r w:rsidRPr="009C0D2C">
        <w:rPr>
          <w:rFonts w:hint="eastAsia"/>
        </w:rPr>
        <w:t>电子标签等设备进行信息的采集；网络层主要实现信息的传送和通信；应用层主要负责对海量的感知信息进行汇总、共享、分析，并依据处理结果进行智能决策。</w:t>
      </w:r>
    </w:p>
    <w:p w:rsidR="00D96560" w:rsidRDefault="00D96560" w:rsidP="00B57002">
      <w:pPr>
        <w:pStyle w:val="21"/>
      </w:pPr>
    </w:p>
    <w:p w:rsidR="00294DB7" w:rsidRPr="00A93AB6" w:rsidRDefault="00294DB7" w:rsidP="00B57002">
      <w:pPr>
        <w:pStyle w:val="21"/>
      </w:pPr>
      <w:r w:rsidRPr="00A93AB6">
        <w:rPr>
          <w:rFonts w:hint="eastAsia"/>
        </w:rPr>
        <w:t xml:space="preserve">3. </w:t>
      </w:r>
      <w:r w:rsidRPr="00A93AB6">
        <w:rPr>
          <w:rFonts w:hint="eastAsia"/>
        </w:rPr>
        <w:t>试分析</w:t>
      </w:r>
      <w:r w:rsidRPr="00B57002">
        <w:rPr>
          <w:rFonts w:hint="eastAsia"/>
        </w:rPr>
        <w:t>物联网在物流中的实际应用及其对物流信息化的推进作用。</w:t>
      </w:r>
    </w:p>
    <w:p w:rsidR="00376C08" w:rsidRDefault="00376C08" w:rsidP="00B57002">
      <w:pPr>
        <w:pStyle w:val="21"/>
      </w:pPr>
      <w:r w:rsidRPr="00294DB7">
        <w:rPr>
          <w:rFonts w:hint="eastAsia"/>
        </w:rPr>
        <w:t>答案要点：</w:t>
      </w:r>
    </w:p>
    <w:p w:rsidR="0015401C" w:rsidRPr="0015401C" w:rsidRDefault="0015401C" w:rsidP="00B57002">
      <w:pPr>
        <w:pStyle w:val="21"/>
      </w:pPr>
      <w:r w:rsidRPr="0015401C">
        <w:rPr>
          <w:rFonts w:hint="eastAsia"/>
        </w:rPr>
        <w:t>物联网在物流中的实际应用</w:t>
      </w:r>
      <w:r w:rsidR="00FF398F">
        <w:rPr>
          <w:rFonts w:hint="eastAsia"/>
        </w:rPr>
        <w:t>：（</w:t>
      </w:r>
      <w:r w:rsidRPr="0015401C">
        <w:t>1</w:t>
      </w:r>
      <w:r w:rsidR="00FF398F">
        <w:rPr>
          <w:rFonts w:hint="eastAsia"/>
        </w:rPr>
        <w:t>）</w:t>
      </w:r>
      <w:r w:rsidRPr="0015401C">
        <w:rPr>
          <w:rFonts w:hint="eastAsia"/>
        </w:rPr>
        <w:t>物联网在车辆跟踪中的应用</w:t>
      </w:r>
      <w:r w:rsidR="00FF398F">
        <w:rPr>
          <w:rFonts w:hint="eastAsia"/>
        </w:rPr>
        <w:t>；（</w:t>
      </w:r>
      <w:r w:rsidR="00FF398F">
        <w:rPr>
          <w:rFonts w:hint="eastAsia"/>
        </w:rPr>
        <w:t>2</w:t>
      </w:r>
      <w:r w:rsidR="00FF398F">
        <w:rPr>
          <w:rFonts w:hint="eastAsia"/>
        </w:rPr>
        <w:t>）</w:t>
      </w:r>
      <w:r w:rsidRPr="0015401C">
        <w:rPr>
          <w:rFonts w:hint="eastAsia"/>
        </w:rPr>
        <w:t>物联网在货物识别中的应用</w:t>
      </w:r>
      <w:r w:rsidR="00FF398F">
        <w:rPr>
          <w:rFonts w:hint="eastAsia"/>
        </w:rPr>
        <w:t>；（</w:t>
      </w:r>
      <w:r w:rsidR="00FF398F">
        <w:rPr>
          <w:rFonts w:hint="eastAsia"/>
        </w:rPr>
        <w:t>3</w:t>
      </w:r>
      <w:r w:rsidR="00FF398F">
        <w:rPr>
          <w:rFonts w:hint="eastAsia"/>
        </w:rPr>
        <w:t>）</w:t>
      </w:r>
      <w:r w:rsidRPr="0015401C">
        <w:rPr>
          <w:rFonts w:hint="eastAsia"/>
        </w:rPr>
        <w:t>物联网在货主对货物进行跟踪中的应用</w:t>
      </w:r>
      <w:r w:rsidR="00FF398F">
        <w:rPr>
          <w:rFonts w:hint="eastAsia"/>
        </w:rPr>
        <w:t>；（</w:t>
      </w:r>
      <w:r w:rsidR="00FF398F">
        <w:rPr>
          <w:rFonts w:hint="eastAsia"/>
        </w:rPr>
        <w:t>4</w:t>
      </w:r>
      <w:r w:rsidR="00FF398F">
        <w:rPr>
          <w:rFonts w:hint="eastAsia"/>
        </w:rPr>
        <w:t>）</w:t>
      </w:r>
      <w:r w:rsidRPr="0015401C">
        <w:rPr>
          <w:rFonts w:hint="eastAsia"/>
        </w:rPr>
        <w:t>物联网在园区车辆认证中的应用</w:t>
      </w:r>
      <w:r w:rsidR="00FF398F">
        <w:rPr>
          <w:rFonts w:hint="eastAsia"/>
        </w:rPr>
        <w:t>。</w:t>
      </w:r>
    </w:p>
    <w:p w:rsidR="002169CF" w:rsidRPr="00294DB7" w:rsidRDefault="0015401C" w:rsidP="00B57002">
      <w:pPr>
        <w:pStyle w:val="21"/>
      </w:pPr>
      <w:r w:rsidRPr="0015401C">
        <w:rPr>
          <w:rFonts w:hint="eastAsia"/>
        </w:rPr>
        <w:t>物联网对物流信息化的影响</w:t>
      </w:r>
      <w:r w:rsidR="00FF398F">
        <w:rPr>
          <w:rFonts w:hint="eastAsia"/>
        </w:rPr>
        <w:t>：（</w:t>
      </w:r>
      <w:r w:rsidR="00FF398F">
        <w:rPr>
          <w:rFonts w:hint="eastAsia"/>
        </w:rPr>
        <w:t>1</w:t>
      </w:r>
      <w:r w:rsidR="00FF398F">
        <w:rPr>
          <w:rFonts w:hint="eastAsia"/>
        </w:rPr>
        <w:t>）</w:t>
      </w:r>
      <w:r w:rsidRPr="0015401C">
        <w:rPr>
          <w:rFonts w:hint="eastAsia"/>
        </w:rPr>
        <w:t>开放性</w:t>
      </w:r>
      <w:r w:rsidR="00FF398F">
        <w:rPr>
          <w:rFonts w:hint="eastAsia"/>
        </w:rPr>
        <w:t>（</w:t>
      </w:r>
      <w:r w:rsidR="00FF398F">
        <w:rPr>
          <w:rFonts w:hint="eastAsia"/>
        </w:rPr>
        <w:t>2</w:t>
      </w:r>
      <w:r w:rsidR="00FF398F">
        <w:rPr>
          <w:rFonts w:hint="eastAsia"/>
        </w:rPr>
        <w:t>）</w:t>
      </w:r>
      <w:r w:rsidRPr="0015401C">
        <w:rPr>
          <w:rFonts w:hint="eastAsia"/>
        </w:rPr>
        <w:t>动态性</w:t>
      </w:r>
      <w:r w:rsidR="00FF398F">
        <w:rPr>
          <w:rFonts w:hint="eastAsia"/>
        </w:rPr>
        <w:t>（</w:t>
      </w:r>
      <w:r w:rsidR="00FF398F">
        <w:rPr>
          <w:rFonts w:hint="eastAsia"/>
        </w:rPr>
        <w:t>3</w:t>
      </w:r>
      <w:r w:rsidR="00FF398F">
        <w:rPr>
          <w:rFonts w:hint="eastAsia"/>
        </w:rPr>
        <w:t>）</w:t>
      </w:r>
      <w:r w:rsidRPr="0015401C">
        <w:rPr>
          <w:rFonts w:hint="eastAsia"/>
        </w:rPr>
        <w:t>集中性</w:t>
      </w:r>
      <w:r w:rsidR="00FF398F">
        <w:rPr>
          <w:rFonts w:hint="eastAsia"/>
        </w:rPr>
        <w:t>（</w:t>
      </w:r>
      <w:r w:rsidR="00FF398F">
        <w:rPr>
          <w:rFonts w:hint="eastAsia"/>
        </w:rPr>
        <w:t>4</w:t>
      </w:r>
      <w:r w:rsidR="00FF398F">
        <w:rPr>
          <w:rFonts w:hint="eastAsia"/>
        </w:rPr>
        <w:t>）</w:t>
      </w:r>
      <w:r w:rsidRPr="0015401C">
        <w:rPr>
          <w:rFonts w:hint="eastAsia"/>
        </w:rPr>
        <w:t>关键技术</w:t>
      </w:r>
      <w:r w:rsidR="00FF398F">
        <w:rPr>
          <w:rFonts w:hint="eastAsia"/>
        </w:rPr>
        <w:t>（</w:t>
      </w:r>
      <w:r w:rsidR="00FF398F">
        <w:rPr>
          <w:rFonts w:hint="eastAsia"/>
        </w:rPr>
        <w:t>5</w:t>
      </w:r>
      <w:r w:rsidR="00FF398F">
        <w:rPr>
          <w:rFonts w:hint="eastAsia"/>
        </w:rPr>
        <w:t>）</w:t>
      </w:r>
      <w:r w:rsidRPr="00FF398F">
        <w:rPr>
          <w:rFonts w:hint="eastAsia"/>
        </w:rPr>
        <w:t>数据中心</w:t>
      </w:r>
      <w:r w:rsidR="00FF398F">
        <w:rPr>
          <w:rFonts w:hint="eastAsia"/>
        </w:rPr>
        <w:t>。</w:t>
      </w:r>
    </w:p>
    <w:p w:rsidR="00D96560" w:rsidRDefault="00D96560" w:rsidP="00B57002">
      <w:pPr>
        <w:pStyle w:val="21"/>
      </w:pPr>
    </w:p>
    <w:p w:rsidR="00294DB7" w:rsidRPr="00A93AB6" w:rsidRDefault="00294DB7" w:rsidP="00B57002">
      <w:pPr>
        <w:pStyle w:val="21"/>
      </w:pPr>
      <w:r w:rsidRPr="00A93AB6">
        <w:rPr>
          <w:rFonts w:hint="eastAsia"/>
        </w:rPr>
        <w:t>4.</w:t>
      </w:r>
      <w:r w:rsidRPr="00A93AB6">
        <w:t xml:space="preserve"> </w:t>
      </w:r>
      <w:r w:rsidRPr="00A93AB6">
        <w:rPr>
          <w:rFonts w:hint="eastAsia"/>
        </w:rPr>
        <w:t>简述</w:t>
      </w:r>
      <w:r w:rsidRPr="00B57002">
        <w:rPr>
          <w:rFonts w:hint="eastAsia"/>
        </w:rPr>
        <w:t>移动互联网的</w:t>
      </w:r>
      <w:r w:rsidRPr="00A93AB6">
        <w:rPr>
          <w:rFonts w:hint="eastAsia"/>
        </w:rPr>
        <w:t>概念及</w:t>
      </w:r>
      <w:r w:rsidRPr="00B57002">
        <w:rPr>
          <w:rFonts w:hint="eastAsia"/>
        </w:rPr>
        <w:t>组成架构。</w:t>
      </w:r>
    </w:p>
    <w:p w:rsidR="00376C08" w:rsidRDefault="00376C08" w:rsidP="00B57002">
      <w:pPr>
        <w:pStyle w:val="21"/>
      </w:pPr>
      <w:r w:rsidRPr="00294DB7">
        <w:rPr>
          <w:rFonts w:hint="eastAsia"/>
        </w:rPr>
        <w:t>答案要点：</w:t>
      </w:r>
    </w:p>
    <w:p w:rsidR="0026509C" w:rsidRPr="0026509C" w:rsidRDefault="0026509C" w:rsidP="00B57002">
      <w:pPr>
        <w:pStyle w:val="21"/>
      </w:pPr>
      <w:r>
        <w:rPr>
          <w:rFonts w:hint="eastAsia"/>
        </w:rPr>
        <w:t>（</w:t>
      </w:r>
      <w:r>
        <w:rPr>
          <w:rFonts w:hint="eastAsia"/>
        </w:rPr>
        <w:t>1</w:t>
      </w:r>
      <w:r>
        <w:rPr>
          <w:rFonts w:hint="eastAsia"/>
        </w:rPr>
        <w:t>）</w:t>
      </w:r>
      <w:r w:rsidRPr="0026509C">
        <w:rPr>
          <w:rFonts w:hint="eastAsia"/>
        </w:rPr>
        <w:t>移动互联网是指移动通信终端与互联网相结合成为一体，是用户使用手机、平板电脑或其他无线终端设备，通过</w:t>
      </w:r>
      <w:r w:rsidRPr="0026509C">
        <w:t>3G</w:t>
      </w:r>
      <w:r w:rsidRPr="0026509C">
        <w:rPr>
          <w:rFonts w:hint="eastAsia"/>
        </w:rPr>
        <w:t>、</w:t>
      </w:r>
      <w:r w:rsidRPr="0026509C">
        <w:t>4G</w:t>
      </w:r>
      <w:r w:rsidRPr="0026509C">
        <w:rPr>
          <w:rFonts w:hint="eastAsia"/>
        </w:rPr>
        <w:t>、</w:t>
      </w:r>
      <w:r w:rsidRPr="0026509C">
        <w:t>5G</w:t>
      </w:r>
      <w:r w:rsidRPr="0026509C">
        <w:rPr>
          <w:rFonts w:hint="eastAsia"/>
        </w:rPr>
        <w:t>或者</w:t>
      </w:r>
      <w:r w:rsidRPr="0026509C">
        <w:t>WLAN</w:t>
      </w:r>
      <w:r w:rsidRPr="0026509C">
        <w:rPr>
          <w:rFonts w:hint="eastAsia"/>
        </w:rPr>
        <w:t>等速率较高的移动网络，在移动状态下随时、随地访问互联网以获取信息，使用商务、娱乐等各种网络服务。</w:t>
      </w:r>
    </w:p>
    <w:p w:rsidR="0026509C" w:rsidRDefault="0026509C" w:rsidP="00B57002">
      <w:pPr>
        <w:pStyle w:val="21"/>
      </w:pPr>
      <w:r>
        <w:rPr>
          <w:rFonts w:hint="eastAsia"/>
        </w:rPr>
        <w:t>（</w:t>
      </w:r>
      <w:r>
        <w:rPr>
          <w:rFonts w:hint="eastAsia"/>
        </w:rPr>
        <w:t>2</w:t>
      </w:r>
      <w:r>
        <w:rPr>
          <w:rFonts w:hint="eastAsia"/>
        </w:rPr>
        <w:t>）</w:t>
      </w:r>
      <w:r w:rsidRPr="0026509C">
        <w:rPr>
          <w:rFonts w:hint="eastAsia"/>
        </w:rPr>
        <w:t>移动互联网的组成架构：移动通信网络、移动互联网终端设备、移动互联网应用</w:t>
      </w:r>
      <w:r w:rsidRPr="0026509C">
        <w:rPr>
          <w:rFonts w:hint="eastAsia"/>
        </w:rPr>
        <w:lastRenderedPageBreak/>
        <w:t>和移动互联网相关技术四大部分。</w:t>
      </w:r>
    </w:p>
    <w:p w:rsidR="00D96560" w:rsidRDefault="00D96560" w:rsidP="00B57002">
      <w:pPr>
        <w:pStyle w:val="21"/>
      </w:pPr>
    </w:p>
    <w:p w:rsidR="00294DB7" w:rsidRPr="00A93AB6" w:rsidRDefault="00294DB7" w:rsidP="00B57002">
      <w:pPr>
        <w:pStyle w:val="21"/>
      </w:pPr>
      <w:r w:rsidRPr="00A93AB6">
        <w:rPr>
          <w:rFonts w:hint="eastAsia"/>
        </w:rPr>
        <w:t xml:space="preserve">5. </w:t>
      </w:r>
      <w:r w:rsidRPr="00A93AB6">
        <w:rPr>
          <w:rFonts w:hint="eastAsia"/>
        </w:rPr>
        <w:t>简述</w:t>
      </w:r>
      <w:r w:rsidRPr="00B57002">
        <w:rPr>
          <w:rFonts w:hint="eastAsia"/>
        </w:rPr>
        <w:t>移动互联网在物流信息管理中的实际应用。</w:t>
      </w:r>
    </w:p>
    <w:p w:rsidR="00376C08" w:rsidRDefault="00376C08" w:rsidP="00B57002">
      <w:pPr>
        <w:pStyle w:val="21"/>
      </w:pPr>
      <w:r w:rsidRPr="00294DB7">
        <w:rPr>
          <w:rFonts w:hint="eastAsia"/>
        </w:rPr>
        <w:t>答案要点：</w:t>
      </w:r>
    </w:p>
    <w:p w:rsidR="0026509C" w:rsidRPr="00D12CB9" w:rsidRDefault="00D12CB9" w:rsidP="00B57002">
      <w:pPr>
        <w:pStyle w:val="21"/>
      </w:pPr>
      <w:r w:rsidRPr="00D12CB9">
        <w:rPr>
          <w:rFonts w:hint="eastAsia"/>
        </w:rPr>
        <w:t>（</w:t>
      </w:r>
      <w:r>
        <w:rPr>
          <w:rFonts w:hint="eastAsia"/>
        </w:rPr>
        <w:t>1</w:t>
      </w:r>
      <w:r w:rsidRPr="00D12CB9">
        <w:rPr>
          <w:rFonts w:hint="eastAsia"/>
        </w:rPr>
        <w:t>）移动物流配送信息平台</w:t>
      </w:r>
      <w:r>
        <w:rPr>
          <w:rFonts w:hint="eastAsia"/>
        </w:rPr>
        <w:t>；</w:t>
      </w:r>
      <w:r w:rsidRPr="00D12CB9">
        <w:rPr>
          <w:rFonts w:hint="eastAsia"/>
        </w:rPr>
        <w:t>（</w:t>
      </w:r>
      <w:r>
        <w:rPr>
          <w:rFonts w:hint="eastAsia"/>
        </w:rPr>
        <w:t>2</w:t>
      </w:r>
      <w:r w:rsidRPr="00D12CB9">
        <w:rPr>
          <w:rFonts w:hint="eastAsia"/>
        </w:rPr>
        <w:t>）移动互联网在物流配送中的应用</w:t>
      </w:r>
      <w:r>
        <w:rPr>
          <w:rFonts w:hint="eastAsia"/>
        </w:rPr>
        <w:t>：</w:t>
      </w:r>
      <w:r w:rsidRPr="00D12CB9">
        <w:rPr>
          <w:rFonts w:hint="eastAsia"/>
        </w:rPr>
        <w:t>移动</w:t>
      </w:r>
      <w:r w:rsidRPr="00D12CB9">
        <w:t>OA</w:t>
      </w:r>
      <w:r>
        <w:rPr>
          <w:rFonts w:hint="eastAsia"/>
        </w:rPr>
        <w:t>、</w:t>
      </w:r>
      <w:r w:rsidRPr="00D12CB9">
        <w:rPr>
          <w:rFonts w:hint="eastAsia"/>
        </w:rPr>
        <w:t>移动支付</w:t>
      </w:r>
      <w:r>
        <w:rPr>
          <w:rFonts w:hint="eastAsia"/>
        </w:rPr>
        <w:t>、</w:t>
      </w:r>
      <w:r w:rsidRPr="00D12CB9">
        <w:rPr>
          <w:rFonts w:hint="eastAsia"/>
        </w:rPr>
        <w:t>移动搜索</w:t>
      </w:r>
      <w:r>
        <w:rPr>
          <w:rFonts w:hint="eastAsia"/>
        </w:rPr>
        <w:t>、</w:t>
      </w:r>
      <w:r w:rsidRPr="00D12CB9">
        <w:rPr>
          <w:rFonts w:hint="eastAsia"/>
        </w:rPr>
        <w:t>移动监控</w:t>
      </w:r>
      <w:r>
        <w:rPr>
          <w:rFonts w:hint="eastAsia"/>
        </w:rPr>
        <w:t>。</w:t>
      </w:r>
    </w:p>
    <w:p w:rsidR="00D96560" w:rsidRDefault="00D96560" w:rsidP="00B57002">
      <w:pPr>
        <w:pStyle w:val="21"/>
      </w:pPr>
    </w:p>
    <w:p w:rsidR="00294DB7" w:rsidRPr="00A93AB6" w:rsidRDefault="00294DB7" w:rsidP="00B57002">
      <w:pPr>
        <w:pStyle w:val="21"/>
      </w:pPr>
      <w:r w:rsidRPr="00A93AB6">
        <w:rPr>
          <w:rFonts w:hint="eastAsia"/>
        </w:rPr>
        <w:t xml:space="preserve">6. </w:t>
      </w:r>
      <w:r w:rsidRPr="00A93AB6">
        <w:rPr>
          <w:rFonts w:hint="eastAsia"/>
        </w:rPr>
        <w:t>简述</w:t>
      </w:r>
      <w:proofErr w:type="gramStart"/>
      <w:r w:rsidRPr="00A93AB6">
        <w:rPr>
          <w:rFonts w:hint="eastAsia"/>
        </w:rPr>
        <w:t>云计算</w:t>
      </w:r>
      <w:proofErr w:type="gramEnd"/>
      <w:r w:rsidRPr="00A93AB6">
        <w:rPr>
          <w:rFonts w:hint="eastAsia"/>
        </w:rPr>
        <w:t>的服务架构体系。</w:t>
      </w:r>
    </w:p>
    <w:p w:rsidR="00376C08" w:rsidRDefault="00376C08" w:rsidP="00B57002">
      <w:pPr>
        <w:pStyle w:val="21"/>
      </w:pPr>
      <w:r w:rsidRPr="00294DB7">
        <w:rPr>
          <w:rFonts w:hint="eastAsia"/>
        </w:rPr>
        <w:t>答案要点：</w:t>
      </w:r>
    </w:p>
    <w:p w:rsidR="002169CF" w:rsidRDefault="00D12CB9" w:rsidP="00B57002">
      <w:pPr>
        <w:pStyle w:val="21"/>
      </w:pPr>
      <w:r w:rsidRPr="00D12CB9">
        <w:rPr>
          <w:rFonts w:hint="eastAsia"/>
        </w:rPr>
        <w:t>主流的</w:t>
      </w:r>
      <w:proofErr w:type="gramStart"/>
      <w:r w:rsidRPr="00D12CB9">
        <w:rPr>
          <w:rFonts w:hint="eastAsia"/>
        </w:rPr>
        <w:t>云计算</w:t>
      </w:r>
      <w:proofErr w:type="gramEnd"/>
      <w:r w:rsidRPr="00D12CB9">
        <w:rPr>
          <w:rFonts w:hint="eastAsia"/>
        </w:rPr>
        <w:t>服务技术架构包括底层基于数据中心的资源池、虚拟化存储、计算、通信和服务资源，中间的</w:t>
      </w:r>
      <w:r w:rsidRPr="00D12CB9">
        <w:rPr>
          <w:rFonts w:hint="eastAsia"/>
        </w:rPr>
        <w:t>S-P-I</w:t>
      </w:r>
      <w:r w:rsidRPr="00D12CB9">
        <w:rPr>
          <w:rFonts w:hint="eastAsia"/>
        </w:rPr>
        <w:t>三层服务模式，顶层的四类</w:t>
      </w:r>
      <w:proofErr w:type="gramStart"/>
      <w:r w:rsidRPr="00D12CB9">
        <w:rPr>
          <w:rFonts w:hint="eastAsia"/>
        </w:rPr>
        <w:t>云计算</w:t>
      </w:r>
      <w:proofErr w:type="gramEnd"/>
      <w:r w:rsidRPr="00D12CB9">
        <w:rPr>
          <w:rFonts w:hint="eastAsia"/>
        </w:rPr>
        <w:t>服务部署和泛在网络云端，整体技术架构显现商用特征和计算性能。</w:t>
      </w:r>
    </w:p>
    <w:p w:rsidR="00D96560" w:rsidRDefault="00D96560" w:rsidP="00B57002">
      <w:pPr>
        <w:pStyle w:val="21"/>
      </w:pPr>
    </w:p>
    <w:p w:rsidR="00294DB7" w:rsidRPr="00A93AB6" w:rsidRDefault="00294DB7" w:rsidP="00B57002">
      <w:pPr>
        <w:pStyle w:val="21"/>
      </w:pPr>
      <w:r w:rsidRPr="00A93AB6">
        <w:rPr>
          <w:rFonts w:hint="eastAsia"/>
        </w:rPr>
        <w:t xml:space="preserve">7. </w:t>
      </w:r>
      <w:r w:rsidRPr="00A93AB6">
        <w:rPr>
          <w:rFonts w:hint="eastAsia"/>
        </w:rPr>
        <w:t>简述物流大数据的内涵。</w:t>
      </w:r>
    </w:p>
    <w:p w:rsidR="00376C08" w:rsidRDefault="00376C08" w:rsidP="00B57002">
      <w:pPr>
        <w:pStyle w:val="21"/>
      </w:pPr>
      <w:r w:rsidRPr="00294DB7">
        <w:rPr>
          <w:rFonts w:hint="eastAsia"/>
        </w:rPr>
        <w:t>答案要点：</w:t>
      </w:r>
    </w:p>
    <w:p w:rsidR="002169CF" w:rsidRPr="00294DB7" w:rsidRDefault="008E7D62" w:rsidP="00B57002">
      <w:pPr>
        <w:pStyle w:val="21"/>
      </w:pPr>
      <w:r w:rsidRPr="008E7D62">
        <w:rPr>
          <w:rFonts w:hint="eastAsia"/>
        </w:rPr>
        <w:t>物流大数据完全打通物流、信息流、人群流和资金流，推动基于供应链</w:t>
      </w:r>
      <w:r w:rsidRPr="008E7D62">
        <w:rPr>
          <w:rFonts w:hint="eastAsia"/>
        </w:rPr>
        <w:t>+</w:t>
      </w:r>
      <w:r w:rsidRPr="008E7D62">
        <w:rPr>
          <w:rFonts w:hint="eastAsia"/>
        </w:rPr>
        <w:t>大数据的商务模式创新。</w:t>
      </w:r>
    </w:p>
    <w:p w:rsidR="00D96560" w:rsidRDefault="00D96560" w:rsidP="00B57002">
      <w:pPr>
        <w:pStyle w:val="21"/>
      </w:pPr>
    </w:p>
    <w:p w:rsidR="00294DB7" w:rsidRPr="00A93AB6" w:rsidRDefault="00294DB7" w:rsidP="00B57002">
      <w:pPr>
        <w:pStyle w:val="21"/>
      </w:pPr>
      <w:r>
        <w:t>8</w:t>
      </w:r>
      <w:r w:rsidR="008E7D62" w:rsidRPr="00A93AB6">
        <w:rPr>
          <w:rFonts w:hint="eastAsia"/>
        </w:rPr>
        <w:t>.</w:t>
      </w:r>
      <w:r w:rsidR="008E7D62">
        <w:t xml:space="preserve"> </w:t>
      </w:r>
      <w:r w:rsidRPr="00A93AB6">
        <w:rPr>
          <w:rFonts w:hint="eastAsia"/>
        </w:rPr>
        <w:t>简述区块链的技术原理。</w:t>
      </w:r>
    </w:p>
    <w:p w:rsidR="00376C08" w:rsidRDefault="00376C08" w:rsidP="00B57002">
      <w:pPr>
        <w:pStyle w:val="21"/>
      </w:pPr>
      <w:r w:rsidRPr="00294DB7">
        <w:rPr>
          <w:rFonts w:hint="eastAsia"/>
        </w:rPr>
        <w:t>答案要点：</w:t>
      </w:r>
    </w:p>
    <w:p w:rsidR="002169CF" w:rsidRPr="00294DB7" w:rsidRDefault="008E7D62" w:rsidP="00B57002">
      <w:pPr>
        <w:pStyle w:val="21"/>
      </w:pPr>
      <w:r>
        <w:rPr>
          <w:rFonts w:hint="eastAsia"/>
        </w:rPr>
        <w:t>（</w:t>
      </w:r>
      <w:r>
        <w:rPr>
          <w:rFonts w:hint="eastAsia"/>
        </w:rPr>
        <w:t>1</w:t>
      </w:r>
      <w:r>
        <w:rPr>
          <w:rFonts w:hint="eastAsia"/>
        </w:rPr>
        <w:t>）</w:t>
      </w:r>
      <w:r w:rsidRPr="008E7D62">
        <w:t>区块链的结构</w:t>
      </w:r>
      <w:r>
        <w:rPr>
          <w:rFonts w:hint="eastAsia"/>
        </w:rPr>
        <w:t>；（</w:t>
      </w:r>
      <w:r w:rsidRPr="008E7D62">
        <w:t>2</w:t>
      </w:r>
      <w:r>
        <w:rPr>
          <w:rFonts w:hint="eastAsia"/>
        </w:rPr>
        <w:t>）</w:t>
      </w:r>
      <w:r w:rsidRPr="008E7D62">
        <w:t>区块链网络</w:t>
      </w:r>
      <w:r>
        <w:rPr>
          <w:rFonts w:hint="eastAsia"/>
        </w:rPr>
        <w:t>；（</w:t>
      </w:r>
      <w:r>
        <w:rPr>
          <w:rFonts w:hint="eastAsia"/>
        </w:rPr>
        <w:t>3</w:t>
      </w:r>
      <w:r>
        <w:rPr>
          <w:rFonts w:hint="eastAsia"/>
        </w:rPr>
        <w:t>）</w:t>
      </w:r>
      <w:r w:rsidRPr="008E7D62">
        <w:t>区块链的加密系统原理</w:t>
      </w:r>
      <w:r>
        <w:rPr>
          <w:rFonts w:hint="eastAsia"/>
        </w:rPr>
        <w:t>。</w:t>
      </w:r>
    </w:p>
    <w:p w:rsidR="00D96560" w:rsidRDefault="00D96560" w:rsidP="00B57002">
      <w:pPr>
        <w:pStyle w:val="21"/>
      </w:pPr>
    </w:p>
    <w:p w:rsidR="00294DB7" w:rsidRPr="00A93AB6" w:rsidRDefault="00294DB7" w:rsidP="00B57002">
      <w:pPr>
        <w:pStyle w:val="21"/>
      </w:pPr>
      <w:r>
        <w:t>9</w:t>
      </w:r>
      <w:r w:rsidR="008E7D62" w:rsidRPr="00A93AB6">
        <w:rPr>
          <w:rFonts w:hint="eastAsia"/>
        </w:rPr>
        <w:t>.</w:t>
      </w:r>
      <w:r w:rsidR="008E7D62">
        <w:t xml:space="preserve"> </w:t>
      </w:r>
      <w:r w:rsidRPr="00A93AB6">
        <w:rPr>
          <w:rFonts w:hint="eastAsia"/>
        </w:rPr>
        <w:t>简述区块链技术在物流信息管理中的具体应用。</w:t>
      </w:r>
    </w:p>
    <w:p w:rsidR="00376C08" w:rsidRDefault="00376C08" w:rsidP="00B57002">
      <w:pPr>
        <w:pStyle w:val="21"/>
      </w:pPr>
      <w:r w:rsidRPr="00294DB7">
        <w:rPr>
          <w:rFonts w:hint="eastAsia"/>
        </w:rPr>
        <w:t>答案要点：</w:t>
      </w:r>
    </w:p>
    <w:p w:rsidR="002169CF" w:rsidRPr="00294DB7" w:rsidRDefault="00C9519F" w:rsidP="00B57002">
      <w:pPr>
        <w:pStyle w:val="21"/>
      </w:pPr>
      <w:r>
        <w:rPr>
          <w:rFonts w:hint="eastAsia"/>
        </w:rPr>
        <w:t>（</w:t>
      </w:r>
      <w:r>
        <w:rPr>
          <w:rFonts w:hint="eastAsia"/>
        </w:rPr>
        <w:t>1</w:t>
      </w:r>
      <w:r>
        <w:rPr>
          <w:rFonts w:hint="eastAsia"/>
        </w:rPr>
        <w:t>）</w:t>
      </w:r>
      <w:r w:rsidRPr="00C9519F">
        <w:rPr>
          <w:rFonts w:hint="eastAsia"/>
        </w:rPr>
        <w:t>物流信息共享</w:t>
      </w:r>
      <w:r>
        <w:rPr>
          <w:rFonts w:hint="eastAsia"/>
        </w:rPr>
        <w:t>；（</w:t>
      </w:r>
      <w:r>
        <w:rPr>
          <w:rFonts w:hint="eastAsia"/>
        </w:rPr>
        <w:t>2</w:t>
      </w:r>
      <w:r>
        <w:rPr>
          <w:rFonts w:hint="eastAsia"/>
        </w:rPr>
        <w:t>）</w:t>
      </w:r>
      <w:r w:rsidRPr="00C9519F">
        <w:t>“</w:t>
      </w:r>
      <w:r w:rsidRPr="00C9519F">
        <w:t>责权</w:t>
      </w:r>
      <w:r w:rsidRPr="00C9519F">
        <w:t>”</w:t>
      </w:r>
      <w:r w:rsidRPr="00C9519F">
        <w:t>不可抵赖</w:t>
      </w:r>
      <w:r>
        <w:rPr>
          <w:rFonts w:hint="eastAsia"/>
        </w:rPr>
        <w:t>；（</w:t>
      </w:r>
      <w:r>
        <w:rPr>
          <w:rFonts w:hint="eastAsia"/>
        </w:rPr>
        <w:t>3</w:t>
      </w:r>
      <w:r>
        <w:rPr>
          <w:rFonts w:hint="eastAsia"/>
        </w:rPr>
        <w:t>）</w:t>
      </w:r>
      <w:r w:rsidRPr="00C9519F">
        <w:t>提升物流信息安全保护</w:t>
      </w:r>
      <w:r>
        <w:rPr>
          <w:rFonts w:hint="eastAsia"/>
        </w:rPr>
        <w:t>；（</w:t>
      </w:r>
      <w:r>
        <w:rPr>
          <w:rFonts w:hint="eastAsia"/>
        </w:rPr>
        <w:t>4</w:t>
      </w:r>
      <w:r>
        <w:rPr>
          <w:rFonts w:hint="eastAsia"/>
        </w:rPr>
        <w:t>）</w:t>
      </w:r>
      <w:r w:rsidRPr="00C9519F">
        <w:t>自动履行物流合约</w:t>
      </w:r>
      <w:r>
        <w:rPr>
          <w:rFonts w:hint="eastAsia"/>
        </w:rPr>
        <w:t>。</w:t>
      </w:r>
    </w:p>
    <w:p w:rsidR="00D96560" w:rsidRDefault="00D96560" w:rsidP="00B57002">
      <w:pPr>
        <w:pStyle w:val="21"/>
      </w:pPr>
    </w:p>
    <w:p w:rsidR="00294DB7" w:rsidRPr="00A93AB6" w:rsidRDefault="00294DB7" w:rsidP="00B57002">
      <w:pPr>
        <w:pStyle w:val="21"/>
      </w:pPr>
      <w:r w:rsidRPr="00A93AB6">
        <w:t>1</w:t>
      </w:r>
      <w:r>
        <w:t>0</w:t>
      </w:r>
      <w:r w:rsidRPr="00A93AB6">
        <w:rPr>
          <w:rFonts w:hint="eastAsia"/>
        </w:rPr>
        <w:t xml:space="preserve">. </w:t>
      </w:r>
      <w:r w:rsidRPr="00A93AB6">
        <w:rPr>
          <w:rFonts w:hint="eastAsia"/>
        </w:rPr>
        <w:t>简述人工智能技术内容及主要应用领域。</w:t>
      </w:r>
    </w:p>
    <w:p w:rsidR="00884755" w:rsidRDefault="00376C08" w:rsidP="00B57002">
      <w:pPr>
        <w:pStyle w:val="21"/>
      </w:pPr>
      <w:r w:rsidRPr="00294DB7">
        <w:rPr>
          <w:rFonts w:hint="eastAsia"/>
        </w:rPr>
        <w:t>答案要点：</w:t>
      </w:r>
    </w:p>
    <w:p w:rsidR="00884755" w:rsidRDefault="00884755" w:rsidP="00B57002">
      <w:pPr>
        <w:pStyle w:val="21"/>
      </w:pPr>
      <w:r w:rsidRPr="00A93AB6">
        <w:rPr>
          <w:rFonts w:hint="eastAsia"/>
        </w:rPr>
        <w:t>人工智能技术内容</w:t>
      </w:r>
      <w:r>
        <w:rPr>
          <w:rFonts w:hint="eastAsia"/>
        </w:rPr>
        <w:t>：</w:t>
      </w:r>
      <w:r w:rsidRPr="00884755">
        <w:rPr>
          <w:rFonts w:hint="eastAsia"/>
        </w:rPr>
        <w:t>（</w:t>
      </w:r>
      <w:r>
        <w:rPr>
          <w:rFonts w:hint="eastAsia"/>
        </w:rPr>
        <w:t>1</w:t>
      </w:r>
      <w:r w:rsidRPr="00884755">
        <w:rPr>
          <w:rFonts w:hint="eastAsia"/>
        </w:rPr>
        <w:t>）基础支撑层</w:t>
      </w:r>
      <w:r>
        <w:rPr>
          <w:rFonts w:hint="eastAsia"/>
        </w:rPr>
        <w:t>：</w:t>
      </w:r>
      <w:r w:rsidRPr="00884755">
        <w:rPr>
          <w:rFonts w:hint="eastAsia"/>
        </w:rPr>
        <w:t>算法</w:t>
      </w:r>
      <w:r>
        <w:rPr>
          <w:rFonts w:hint="eastAsia"/>
        </w:rPr>
        <w:t>、</w:t>
      </w:r>
      <w:r w:rsidRPr="00884755">
        <w:rPr>
          <w:rFonts w:hint="eastAsia"/>
        </w:rPr>
        <w:t>计算力</w:t>
      </w:r>
      <w:r>
        <w:rPr>
          <w:rFonts w:hint="eastAsia"/>
        </w:rPr>
        <w:t>、</w:t>
      </w:r>
      <w:r w:rsidRPr="00884755">
        <w:rPr>
          <w:rFonts w:hint="eastAsia"/>
        </w:rPr>
        <w:t>大数据</w:t>
      </w:r>
      <w:r>
        <w:rPr>
          <w:rFonts w:hint="eastAsia"/>
        </w:rPr>
        <w:t>；</w:t>
      </w:r>
      <w:r w:rsidRPr="00884755">
        <w:rPr>
          <w:rFonts w:hint="eastAsia"/>
        </w:rPr>
        <w:t>（</w:t>
      </w:r>
      <w:r>
        <w:rPr>
          <w:rFonts w:hint="eastAsia"/>
        </w:rPr>
        <w:t>2</w:t>
      </w:r>
      <w:r w:rsidRPr="00884755">
        <w:rPr>
          <w:rFonts w:hint="eastAsia"/>
        </w:rPr>
        <w:t>）技术层面</w:t>
      </w:r>
      <w:r>
        <w:rPr>
          <w:rFonts w:hint="eastAsia"/>
        </w:rPr>
        <w:t>：</w:t>
      </w:r>
      <w:r w:rsidRPr="00884755">
        <w:rPr>
          <w:rFonts w:hint="eastAsia"/>
        </w:rPr>
        <w:t>计算机视觉</w:t>
      </w:r>
      <w:r>
        <w:rPr>
          <w:rFonts w:hint="eastAsia"/>
        </w:rPr>
        <w:t>、</w:t>
      </w:r>
      <w:r w:rsidRPr="00884755">
        <w:rPr>
          <w:rFonts w:hint="eastAsia"/>
        </w:rPr>
        <w:t>自然语言处理</w:t>
      </w:r>
      <w:r>
        <w:rPr>
          <w:rFonts w:hint="eastAsia"/>
        </w:rPr>
        <w:t>、</w:t>
      </w:r>
      <w:r w:rsidRPr="00884755">
        <w:rPr>
          <w:rFonts w:hint="eastAsia"/>
        </w:rPr>
        <w:t>语音识别</w:t>
      </w:r>
      <w:r>
        <w:rPr>
          <w:rFonts w:hint="eastAsia"/>
        </w:rPr>
        <w:t>。</w:t>
      </w:r>
    </w:p>
    <w:p w:rsidR="00884755" w:rsidRDefault="00884755" w:rsidP="00B57002">
      <w:pPr>
        <w:pStyle w:val="21"/>
      </w:pPr>
      <w:r w:rsidRPr="00A93AB6">
        <w:rPr>
          <w:rFonts w:hint="eastAsia"/>
        </w:rPr>
        <w:t>人工智能技术主要应用领域</w:t>
      </w:r>
      <w:r>
        <w:rPr>
          <w:rFonts w:hint="eastAsia"/>
        </w:rPr>
        <w:t>：</w:t>
      </w:r>
      <w:r w:rsidRPr="00884755">
        <w:rPr>
          <w:rFonts w:hint="eastAsia"/>
        </w:rPr>
        <w:t>个人助理</w:t>
      </w:r>
      <w:r>
        <w:rPr>
          <w:rFonts w:hint="eastAsia"/>
        </w:rPr>
        <w:t>、</w:t>
      </w:r>
      <w:r w:rsidRPr="00884755">
        <w:rPr>
          <w:rFonts w:hint="eastAsia"/>
        </w:rPr>
        <w:t>安防</w:t>
      </w:r>
      <w:r>
        <w:rPr>
          <w:rFonts w:hint="eastAsia"/>
        </w:rPr>
        <w:t>、</w:t>
      </w:r>
      <w:r w:rsidRPr="00884755">
        <w:rPr>
          <w:rFonts w:hint="eastAsia"/>
        </w:rPr>
        <w:t>自动驾驶</w:t>
      </w:r>
      <w:r>
        <w:rPr>
          <w:rFonts w:hint="eastAsia"/>
        </w:rPr>
        <w:t>、</w:t>
      </w:r>
      <w:r w:rsidRPr="00884755">
        <w:rPr>
          <w:rFonts w:hint="eastAsia"/>
        </w:rPr>
        <w:t>医疗健康</w:t>
      </w:r>
      <w:r>
        <w:rPr>
          <w:rFonts w:hint="eastAsia"/>
        </w:rPr>
        <w:t>、</w:t>
      </w:r>
      <w:r w:rsidRPr="00884755">
        <w:rPr>
          <w:rFonts w:hint="eastAsia"/>
        </w:rPr>
        <w:t>电商零售</w:t>
      </w:r>
      <w:r>
        <w:rPr>
          <w:rFonts w:hint="eastAsia"/>
        </w:rPr>
        <w:t>、</w:t>
      </w:r>
      <w:r w:rsidRPr="00884755">
        <w:rPr>
          <w:rFonts w:hint="eastAsia"/>
        </w:rPr>
        <w:t>金融</w:t>
      </w:r>
      <w:r>
        <w:rPr>
          <w:rFonts w:hint="eastAsia"/>
        </w:rPr>
        <w:t>、</w:t>
      </w:r>
      <w:r w:rsidRPr="00884755">
        <w:rPr>
          <w:rFonts w:hint="eastAsia"/>
        </w:rPr>
        <w:t>教育</w:t>
      </w:r>
      <w:r>
        <w:rPr>
          <w:rFonts w:hint="eastAsia"/>
        </w:rPr>
        <w:t>。</w:t>
      </w:r>
    </w:p>
    <w:p w:rsidR="00D96560" w:rsidRDefault="00D96560" w:rsidP="00B57002">
      <w:pPr>
        <w:pStyle w:val="21"/>
      </w:pPr>
    </w:p>
    <w:p w:rsidR="00294DB7" w:rsidRPr="00A93AB6" w:rsidRDefault="00294DB7" w:rsidP="00B57002">
      <w:pPr>
        <w:pStyle w:val="21"/>
      </w:pPr>
      <w:r w:rsidRPr="00A93AB6">
        <w:t>1</w:t>
      </w:r>
      <w:r>
        <w:t>1</w:t>
      </w:r>
      <w:r w:rsidRPr="00A93AB6">
        <w:rPr>
          <w:rFonts w:hint="eastAsia"/>
        </w:rPr>
        <w:t xml:space="preserve">. </w:t>
      </w:r>
      <w:r w:rsidRPr="00A93AB6">
        <w:rPr>
          <w:rFonts w:hint="eastAsia"/>
        </w:rPr>
        <w:t>简述人工智能技术在物流中的应用。</w:t>
      </w:r>
    </w:p>
    <w:p w:rsidR="00376C08" w:rsidRPr="00294DB7" w:rsidRDefault="00376C08" w:rsidP="00B57002">
      <w:pPr>
        <w:pStyle w:val="21"/>
      </w:pPr>
      <w:r w:rsidRPr="00294DB7">
        <w:rPr>
          <w:rFonts w:hint="eastAsia"/>
        </w:rPr>
        <w:t>答案要点：</w:t>
      </w:r>
    </w:p>
    <w:p w:rsidR="00294DB7" w:rsidRPr="00423156" w:rsidRDefault="005972AE" w:rsidP="00B57002">
      <w:pPr>
        <w:pStyle w:val="21"/>
      </w:pPr>
      <w:r w:rsidRPr="00423156">
        <w:rPr>
          <w:rFonts w:hint="eastAsia"/>
        </w:rPr>
        <w:t>（</w:t>
      </w:r>
      <w:r w:rsidRPr="00423156">
        <w:rPr>
          <w:rFonts w:hint="eastAsia"/>
        </w:rPr>
        <w:t>1</w:t>
      </w:r>
      <w:r w:rsidRPr="00423156">
        <w:rPr>
          <w:rFonts w:hint="eastAsia"/>
        </w:rPr>
        <w:t>）</w:t>
      </w:r>
      <w:r w:rsidR="00884755" w:rsidRPr="00423156">
        <w:t>智能规划</w:t>
      </w:r>
      <w:r w:rsidRPr="00423156">
        <w:rPr>
          <w:rFonts w:hint="eastAsia"/>
        </w:rPr>
        <w:t>；（</w:t>
      </w:r>
      <w:r w:rsidRPr="00423156">
        <w:rPr>
          <w:rFonts w:hint="eastAsia"/>
        </w:rPr>
        <w:t>2</w:t>
      </w:r>
      <w:r w:rsidRPr="00423156">
        <w:rPr>
          <w:rFonts w:hint="eastAsia"/>
        </w:rPr>
        <w:t>）</w:t>
      </w:r>
      <w:r w:rsidR="00884755" w:rsidRPr="00423156">
        <w:t>智能设备</w:t>
      </w:r>
      <w:r w:rsidRPr="00423156">
        <w:rPr>
          <w:rFonts w:hint="eastAsia"/>
        </w:rPr>
        <w:t>；（</w:t>
      </w:r>
      <w:r w:rsidRPr="00423156">
        <w:rPr>
          <w:rFonts w:hint="eastAsia"/>
        </w:rPr>
        <w:t>3</w:t>
      </w:r>
      <w:r w:rsidRPr="00423156">
        <w:rPr>
          <w:rFonts w:hint="eastAsia"/>
        </w:rPr>
        <w:t>）</w:t>
      </w:r>
      <w:r w:rsidR="00884755" w:rsidRPr="00423156">
        <w:t>数据分析和预测</w:t>
      </w:r>
      <w:r w:rsidRPr="00423156">
        <w:rPr>
          <w:rFonts w:hint="eastAsia"/>
        </w:rPr>
        <w:t>；（</w:t>
      </w:r>
      <w:r w:rsidRPr="00423156">
        <w:rPr>
          <w:rFonts w:hint="eastAsia"/>
        </w:rPr>
        <w:t>4</w:t>
      </w:r>
      <w:r w:rsidRPr="00423156">
        <w:rPr>
          <w:rFonts w:hint="eastAsia"/>
        </w:rPr>
        <w:t>）</w:t>
      </w:r>
      <w:r w:rsidR="00884755" w:rsidRPr="00423156">
        <w:t>智能配送</w:t>
      </w:r>
      <w:r w:rsidRPr="00423156">
        <w:rPr>
          <w:rFonts w:hint="eastAsia"/>
        </w:rPr>
        <w:t>。</w:t>
      </w:r>
    </w:p>
    <w:p w:rsidR="00294DB7" w:rsidRPr="00423156" w:rsidRDefault="00294DB7" w:rsidP="00B57002">
      <w:pPr>
        <w:pStyle w:val="21"/>
      </w:pPr>
    </w:p>
    <w:sectPr w:rsidR="00294DB7" w:rsidRPr="00423156" w:rsidSect="00FC0E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A21" w:rsidRDefault="003B7A21" w:rsidP="003602A9">
      <w:r>
        <w:separator/>
      </w:r>
    </w:p>
  </w:endnote>
  <w:endnote w:type="continuationSeparator" w:id="0">
    <w:p w:rsidR="003B7A21" w:rsidRDefault="003B7A21" w:rsidP="003602A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A21" w:rsidRDefault="003B7A21" w:rsidP="003602A9">
      <w:r>
        <w:separator/>
      </w:r>
    </w:p>
  </w:footnote>
  <w:footnote w:type="continuationSeparator" w:id="0">
    <w:p w:rsidR="003B7A21" w:rsidRDefault="003B7A21" w:rsidP="003602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9EF"/>
    <w:multiLevelType w:val="hybridMultilevel"/>
    <w:tmpl w:val="839A4B78"/>
    <w:lvl w:ilvl="0" w:tplc="CB286C0C">
      <w:start w:val="1"/>
      <w:numFmt w:val="bullet"/>
      <w:lvlText w:val=""/>
      <w:lvlJc w:val="left"/>
      <w:pPr>
        <w:tabs>
          <w:tab w:val="num" w:pos="720"/>
        </w:tabs>
        <w:ind w:left="720" w:hanging="360"/>
      </w:pPr>
      <w:rPr>
        <w:rFonts w:ascii="Wingdings" w:hAnsi="Wingdings" w:hint="default"/>
      </w:rPr>
    </w:lvl>
    <w:lvl w:ilvl="1" w:tplc="7668EA34">
      <w:start w:val="1"/>
      <w:numFmt w:val="bullet"/>
      <w:lvlText w:val=""/>
      <w:lvlJc w:val="left"/>
      <w:pPr>
        <w:tabs>
          <w:tab w:val="num" w:pos="1440"/>
        </w:tabs>
        <w:ind w:left="1440" w:hanging="360"/>
      </w:pPr>
      <w:rPr>
        <w:rFonts w:ascii="Wingdings" w:hAnsi="Wingdings" w:hint="default"/>
      </w:rPr>
    </w:lvl>
    <w:lvl w:ilvl="2" w:tplc="5E2AC94C" w:tentative="1">
      <w:start w:val="1"/>
      <w:numFmt w:val="bullet"/>
      <w:lvlText w:val=""/>
      <w:lvlJc w:val="left"/>
      <w:pPr>
        <w:tabs>
          <w:tab w:val="num" w:pos="2160"/>
        </w:tabs>
        <w:ind w:left="2160" w:hanging="360"/>
      </w:pPr>
      <w:rPr>
        <w:rFonts w:ascii="Wingdings" w:hAnsi="Wingdings" w:hint="default"/>
      </w:rPr>
    </w:lvl>
    <w:lvl w:ilvl="3" w:tplc="F3D4B338" w:tentative="1">
      <w:start w:val="1"/>
      <w:numFmt w:val="bullet"/>
      <w:lvlText w:val=""/>
      <w:lvlJc w:val="left"/>
      <w:pPr>
        <w:tabs>
          <w:tab w:val="num" w:pos="2880"/>
        </w:tabs>
        <w:ind w:left="2880" w:hanging="360"/>
      </w:pPr>
      <w:rPr>
        <w:rFonts w:ascii="Wingdings" w:hAnsi="Wingdings" w:hint="default"/>
      </w:rPr>
    </w:lvl>
    <w:lvl w:ilvl="4" w:tplc="1292A798" w:tentative="1">
      <w:start w:val="1"/>
      <w:numFmt w:val="bullet"/>
      <w:lvlText w:val=""/>
      <w:lvlJc w:val="left"/>
      <w:pPr>
        <w:tabs>
          <w:tab w:val="num" w:pos="3600"/>
        </w:tabs>
        <w:ind w:left="3600" w:hanging="360"/>
      </w:pPr>
      <w:rPr>
        <w:rFonts w:ascii="Wingdings" w:hAnsi="Wingdings" w:hint="default"/>
      </w:rPr>
    </w:lvl>
    <w:lvl w:ilvl="5" w:tplc="E61C3D4A" w:tentative="1">
      <w:start w:val="1"/>
      <w:numFmt w:val="bullet"/>
      <w:lvlText w:val=""/>
      <w:lvlJc w:val="left"/>
      <w:pPr>
        <w:tabs>
          <w:tab w:val="num" w:pos="4320"/>
        </w:tabs>
        <w:ind w:left="4320" w:hanging="360"/>
      </w:pPr>
      <w:rPr>
        <w:rFonts w:ascii="Wingdings" w:hAnsi="Wingdings" w:hint="default"/>
      </w:rPr>
    </w:lvl>
    <w:lvl w:ilvl="6" w:tplc="A56A7304" w:tentative="1">
      <w:start w:val="1"/>
      <w:numFmt w:val="bullet"/>
      <w:lvlText w:val=""/>
      <w:lvlJc w:val="left"/>
      <w:pPr>
        <w:tabs>
          <w:tab w:val="num" w:pos="5040"/>
        </w:tabs>
        <w:ind w:left="5040" w:hanging="360"/>
      </w:pPr>
      <w:rPr>
        <w:rFonts w:ascii="Wingdings" w:hAnsi="Wingdings" w:hint="default"/>
      </w:rPr>
    </w:lvl>
    <w:lvl w:ilvl="7" w:tplc="CE1A337A" w:tentative="1">
      <w:start w:val="1"/>
      <w:numFmt w:val="bullet"/>
      <w:lvlText w:val=""/>
      <w:lvlJc w:val="left"/>
      <w:pPr>
        <w:tabs>
          <w:tab w:val="num" w:pos="5760"/>
        </w:tabs>
        <w:ind w:left="5760" w:hanging="360"/>
      </w:pPr>
      <w:rPr>
        <w:rFonts w:ascii="Wingdings" w:hAnsi="Wingdings" w:hint="default"/>
      </w:rPr>
    </w:lvl>
    <w:lvl w:ilvl="8" w:tplc="5634650E" w:tentative="1">
      <w:start w:val="1"/>
      <w:numFmt w:val="bullet"/>
      <w:lvlText w:val=""/>
      <w:lvlJc w:val="left"/>
      <w:pPr>
        <w:tabs>
          <w:tab w:val="num" w:pos="6480"/>
        </w:tabs>
        <w:ind w:left="6480" w:hanging="360"/>
      </w:pPr>
      <w:rPr>
        <w:rFonts w:ascii="Wingdings" w:hAnsi="Wingdings" w:hint="default"/>
      </w:rPr>
    </w:lvl>
  </w:abstractNum>
  <w:abstractNum w:abstractNumId="1">
    <w:nsid w:val="04D220CC"/>
    <w:multiLevelType w:val="hybridMultilevel"/>
    <w:tmpl w:val="EBB4DEE4"/>
    <w:lvl w:ilvl="0" w:tplc="0409000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9F36943"/>
    <w:multiLevelType w:val="hybridMultilevel"/>
    <w:tmpl w:val="F4F85172"/>
    <w:lvl w:ilvl="0" w:tplc="D9FADF68">
      <w:start w:val="1"/>
      <w:numFmt w:val="bullet"/>
      <w:lvlText w:val=""/>
      <w:lvlJc w:val="left"/>
      <w:pPr>
        <w:tabs>
          <w:tab w:val="num" w:pos="720"/>
        </w:tabs>
        <w:ind w:left="720" w:hanging="360"/>
      </w:pPr>
      <w:rPr>
        <w:rFonts w:ascii="Wingdings" w:hAnsi="Wingdings" w:hint="default"/>
      </w:rPr>
    </w:lvl>
    <w:lvl w:ilvl="1" w:tplc="47783772" w:tentative="1">
      <w:start w:val="1"/>
      <w:numFmt w:val="bullet"/>
      <w:lvlText w:val=""/>
      <w:lvlJc w:val="left"/>
      <w:pPr>
        <w:tabs>
          <w:tab w:val="num" w:pos="1440"/>
        </w:tabs>
        <w:ind w:left="1440" w:hanging="360"/>
      </w:pPr>
      <w:rPr>
        <w:rFonts w:ascii="Wingdings" w:hAnsi="Wingdings" w:hint="default"/>
      </w:rPr>
    </w:lvl>
    <w:lvl w:ilvl="2" w:tplc="710076AE" w:tentative="1">
      <w:start w:val="1"/>
      <w:numFmt w:val="bullet"/>
      <w:lvlText w:val=""/>
      <w:lvlJc w:val="left"/>
      <w:pPr>
        <w:tabs>
          <w:tab w:val="num" w:pos="2160"/>
        </w:tabs>
        <w:ind w:left="2160" w:hanging="360"/>
      </w:pPr>
      <w:rPr>
        <w:rFonts w:ascii="Wingdings" w:hAnsi="Wingdings" w:hint="default"/>
      </w:rPr>
    </w:lvl>
    <w:lvl w:ilvl="3" w:tplc="567E91BE" w:tentative="1">
      <w:start w:val="1"/>
      <w:numFmt w:val="bullet"/>
      <w:lvlText w:val=""/>
      <w:lvlJc w:val="left"/>
      <w:pPr>
        <w:tabs>
          <w:tab w:val="num" w:pos="2880"/>
        </w:tabs>
        <w:ind w:left="2880" w:hanging="360"/>
      </w:pPr>
      <w:rPr>
        <w:rFonts w:ascii="Wingdings" w:hAnsi="Wingdings" w:hint="default"/>
      </w:rPr>
    </w:lvl>
    <w:lvl w:ilvl="4" w:tplc="9DBEF826" w:tentative="1">
      <w:start w:val="1"/>
      <w:numFmt w:val="bullet"/>
      <w:lvlText w:val=""/>
      <w:lvlJc w:val="left"/>
      <w:pPr>
        <w:tabs>
          <w:tab w:val="num" w:pos="3600"/>
        </w:tabs>
        <w:ind w:left="3600" w:hanging="360"/>
      </w:pPr>
      <w:rPr>
        <w:rFonts w:ascii="Wingdings" w:hAnsi="Wingdings" w:hint="default"/>
      </w:rPr>
    </w:lvl>
    <w:lvl w:ilvl="5" w:tplc="591E493E" w:tentative="1">
      <w:start w:val="1"/>
      <w:numFmt w:val="bullet"/>
      <w:lvlText w:val=""/>
      <w:lvlJc w:val="left"/>
      <w:pPr>
        <w:tabs>
          <w:tab w:val="num" w:pos="4320"/>
        </w:tabs>
        <w:ind w:left="4320" w:hanging="360"/>
      </w:pPr>
      <w:rPr>
        <w:rFonts w:ascii="Wingdings" w:hAnsi="Wingdings" w:hint="default"/>
      </w:rPr>
    </w:lvl>
    <w:lvl w:ilvl="6" w:tplc="2634F158" w:tentative="1">
      <w:start w:val="1"/>
      <w:numFmt w:val="bullet"/>
      <w:lvlText w:val=""/>
      <w:lvlJc w:val="left"/>
      <w:pPr>
        <w:tabs>
          <w:tab w:val="num" w:pos="5040"/>
        </w:tabs>
        <w:ind w:left="5040" w:hanging="360"/>
      </w:pPr>
      <w:rPr>
        <w:rFonts w:ascii="Wingdings" w:hAnsi="Wingdings" w:hint="default"/>
      </w:rPr>
    </w:lvl>
    <w:lvl w:ilvl="7" w:tplc="6B18F792" w:tentative="1">
      <w:start w:val="1"/>
      <w:numFmt w:val="bullet"/>
      <w:lvlText w:val=""/>
      <w:lvlJc w:val="left"/>
      <w:pPr>
        <w:tabs>
          <w:tab w:val="num" w:pos="5760"/>
        </w:tabs>
        <w:ind w:left="5760" w:hanging="360"/>
      </w:pPr>
      <w:rPr>
        <w:rFonts w:ascii="Wingdings" w:hAnsi="Wingdings" w:hint="default"/>
      </w:rPr>
    </w:lvl>
    <w:lvl w:ilvl="8" w:tplc="3AAE9DB2" w:tentative="1">
      <w:start w:val="1"/>
      <w:numFmt w:val="bullet"/>
      <w:lvlText w:val=""/>
      <w:lvlJc w:val="left"/>
      <w:pPr>
        <w:tabs>
          <w:tab w:val="num" w:pos="6480"/>
        </w:tabs>
        <w:ind w:left="6480" w:hanging="360"/>
      </w:pPr>
      <w:rPr>
        <w:rFonts w:ascii="Wingdings" w:hAnsi="Wingdings" w:hint="default"/>
      </w:rPr>
    </w:lvl>
  </w:abstractNum>
  <w:abstractNum w:abstractNumId="3">
    <w:nsid w:val="12922765"/>
    <w:multiLevelType w:val="hybridMultilevel"/>
    <w:tmpl w:val="0122F4B4"/>
    <w:lvl w:ilvl="0" w:tplc="1FCA0878">
      <w:start w:val="1"/>
      <w:numFmt w:val="bullet"/>
      <w:lvlText w:val=""/>
      <w:lvlJc w:val="left"/>
      <w:pPr>
        <w:tabs>
          <w:tab w:val="num" w:pos="720"/>
        </w:tabs>
        <w:ind w:left="720" w:hanging="360"/>
      </w:pPr>
      <w:rPr>
        <w:rFonts w:ascii="Wingdings" w:hAnsi="Wingdings" w:hint="default"/>
      </w:rPr>
    </w:lvl>
    <w:lvl w:ilvl="1" w:tplc="43C2EB98">
      <w:numFmt w:val="bullet"/>
      <w:lvlText w:val=""/>
      <w:lvlJc w:val="left"/>
      <w:pPr>
        <w:tabs>
          <w:tab w:val="num" w:pos="1440"/>
        </w:tabs>
        <w:ind w:left="1440" w:hanging="360"/>
      </w:pPr>
      <w:rPr>
        <w:rFonts w:ascii="Wingdings" w:hAnsi="Wingdings" w:hint="default"/>
      </w:rPr>
    </w:lvl>
    <w:lvl w:ilvl="2" w:tplc="BDAADE3A" w:tentative="1">
      <w:start w:val="1"/>
      <w:numFmt w:val="bullet"/>
      <w:lvlText w:val=""/>
      <w:lvlJc w:val="left"/>
      <w:pPr>
        <w:tabs>
          <w:tab w:val="num" w:pos="2160"/>
        </w:tabs>
        <w:ind w:left="2160" w:hanging="360"/>
      </w:pPr>
      <w:rPr>
        <w:rFonts w:ascii="Wingdings" w:hAnsi="Wingdings" w:hint="default"/>
      </w:rPr>
    </w:lvl>
    <w:lvl w:ilvl="3" w:tplc="06D8E1FE" w:tentative="1">
      <w:start w:val="1"/>
      <w:numFmt w:val="bullet"/>
      <w:lvlText w:val=""/>
      <w:lvlJc w:val="left"/>
      <w:pPr>
        <w:tabs>
          <w:tab w:val="num" w:pos="2880"/>
        </w:tabs>
        <w:ind w:left="2880" w:hanging="360"/>
      </w:pPr>
      <w:rPr>
        <w:rFonts w:ascii="Wingdings" w:hAnsi="Wingdings" w:hint="default"/>
      </w:rPr>
    </w:lvl>
    <w:lvl w:ilvl="4" w:tplc="93A22A1C" w:tentative="1">
      <w:start w:val="1"/>
      <w:numFmt w:val="bullet"/>
      <w:lvlText w:val=""/>
      <w:lvlJc w:val="left"/>
      <w:pPr>
        <w:tabs>
          <w:tab w:val="num" w:pos="3600"/>
        </w:tabs>
        <w:ind w:left="3600" w:hanging="360"/>
      </w:pPr>
      <w:rPr>
        <w:rFonts w:ascii="Wingdings" w:hAnsi="Wingdings" w:hint="default"/>
      </w:rPr>
    </w:lvl>
    <w:lvl w:ilvl="5" w:tplc="DCA65250" w:tentative="1">
      <w:start w:val="1"/>
      <w:numFmt w:val="bullet"/>
      <w:lvlText w:val=""/>
      <w:lvlJc w:val="left"/>
      <w:pPr>
        <w:tabs>
          <w:tab w:val="num" w:pos="4320"/>
        </w:tabs>
        <w:ind w:left="4320" w:hanging="360"/>
      </w:pPr>
      <w:rPr>
        <w:rFonts w:ascii="Wingdings" w:hAnsi="Wingdings" w:hint="default"/>
      </w:rPr>
    </w:lvl>
    <w:lvl w:ilvl="6" w:tplc="5AF26758" w:tentative="1">
      <w:start w:val="1"/>
      <w:numFmt w:val="bullet"/>
      <w:lvlText w:val=""/>
      <w:lvlJc w:val="left"/>
      <w:pPr>
        <w:tabs>
          <w:tab w:val="num" w:pos="5040"/>
        </w:tabs>
        <w:ind w:left="5040" w:hanging="360"/>
      </w:pPr>
      <w:rPr>
        <w:rFonts w:ascii="Wingdings" w:hAnsi="Wingdings" w:hint="default"/>
      </w:rPr>
    </w:lvl>
    <w:lvl w:ilvl="7" w:tplc="05468C96" w:tentative="1">
      <w:start w:val="1"/>
      <w:numFmt w:val="bullet"/>
      <w:lvlText w:val=""/>
      <w:lvlJc w:val="left"/>
      <w:pPr>
        <w:tabs>
          <w:tab w:val="num" w:pos="5760"/>
        </w:tabs>
        <w:ind w:left="5760" w:hanging="360"/>
      </w:pPr>
      <w:rPr>
        <w:rFonts w:ascii="Wingdings" w:hAnsi="Wingdings" w:hint="default"/>
      </w:rPr>
    </w:lvl>
    <w:lvl w:ilvl="8" w:tplc="F2B0EE80" w:tentative="1">
      <w:start w:val="1"/>
      <w:numFmt w:val="bullet"/>
      <w:lvlText w:val=""/>
      <w:lvlJc w:val="left"/>
      <w:pPr>
        <w:tabs>
          <w:tab w:val="num" w:pos="6480"/>
        </w:tabs>
        <w:ind w:left="6480" w:hanging="360"/>
      </w:pPr>
      <w:rPr>
        <w:rFonts w:ascii="Wingdings" w:hAnsi="Wingdings" w:hint="default"/>
      </w:rPr>
    </w:lvl>
  </w:abstractNum>
  <w:abstractNum w:abstractNumId="4">
    <w:nsid w:val="138D4BF6"/>
    <w:multiLevelType w:val="hybridMultilevel"/>
    <w:tmpl w:val="E80E20CA"/>
    <w:lvl w:ilvl="0" w:tplc="663689E4">
      <w:start w:val="1"/>
      <w:numFmt w:val="bullet"/>
      <w:lvlText w:val=""/>
      <w:lvlJc w:val="left"/>
      <w:pPr>
        <w:tabs>
          <w:tab w:val="num" w:pos="720"/>
        </w:tabs>
        <w:ind w:left="720" w:hanging="360"/>
      </w:pPr>
      <w:rPr>
        <w:rFonts w:ascii="Wingdings" w:hAnsi="Wingdings" w:hint="default"/>
      </w:rPr>
    </w:lvl>
    <w:lvl w:ilvl="1" w:tplc="6D3273CE">
      <w:numFmt w:val="bullet"/>
      <w:lvlText w:val=""/>
      <w:lvlJc w:val="left"/>
      <w:pPr>
        <w:tabs>
          <w:tab w:val="num" w:pos="1440"/>
        </w:tabs>
        <w:ind w:left="1440" w:hanging="360"/>
      </w:pPr>
      <w:rPr>
        <w:rFonts w:ascii="Wingdings" w:hAnsi="Wingdings" w:hint="default"/>
      </w:rPr>
    </w:lvl>
    <w:lvl w:ilvl="2" w:tplc="FFBA2012" w:tentative="1">
      <w:start w:val="1"/>
      <w:numFmt w:val="bullet"/>
      <w:lvlText w:val=""/>
      <w:lvlJc w:val="left"/>
      <w:pPr>
        <w:tabs>
          <w:tab w:val="num" w:pos="2160"/>
        </w:tabs>
        <w:ind w:left="2160" w:hanging="360"/>
      </w:pPr>
      <w:rPr>
        <w:rFonts w:ascii="Wingdings" w:hAnsi="Wingdings" w:hint="default"/>
      </w:rPr>
    </w:lvl>
    <w:lvl w:ilvl="3" w:tplc="AF2CA044" w:tentative="1">
      <w:start w:val="1"/>
      <w:numFmt w:val="bullet"/>
      <w:lvlText w:val=""/>
      <w:lvlJc w:val="left"/>
      <w:pPr>
        <w:tabs>
          <w:tab w:val="num" w:pos="2880"/>
        </w:tabs>
        <w:ind w:left="2880" w:hanging="360"/>
      </w:pPr>
      <w:rPr>
        <w:rFonts w:ascii="Wingdings" w:hAnsi="Wingdings" w:hint="default"/>
      </w:rPr>
    </w:lvl>
    <w:lvl w:ilvl="4" w:tplc="D9DA3C34" w:tentative="1">
      <w:start w:val="1"/>
      <w:numFmt w:val="bullet"/>
      <w:lvlText w:val=""/>
      <w:lvlJc w:val="left"/>
      <w:pPr>
        <w:tabs>
          <w:tab w:val="num" w:pos="3600"/>
        </w:tabs>
        <w:ind w:left="3600" w:hanging="360"/>
      </w:pPr>
      <w:rPr>
        <w:rFonts w:ascii="Wingdings" w:hAnsi="Wingdings" w:hint="default"/>
      </w:rPr>
    </w:lvl>
    <w:lvl w:ilvl="5" w:tplc="F4E8ED68" w:tentative="1">
      <w:start w:val="1"/>
      <w:numFmt w:val="bullet"/>
      <w:lvlText w:val=""/>
      <w:lvlJc w:val="left"/>
      <w:pPr>
        <w:tabs>
          <w:tab w:val="num" w:pos="4320"/>
        </w:tabs>
        <w:ind w:left="4320" w:hanging="360"/>
      </w:pPr>
      <w:rPr>
        <w:rFonts w:ascii="Wingdings" w:hAnsi="Wingdings" w:hint="default"/>
      </w:rPr>
    </w:lvl>
    <w:lvl w:ilvl="6" w:tplc="6938FE42" w:tentative="1">
      <w:start w:val="1"/>
      <w:numFmt w:val="bullet"/>
      <w:lvlText w:val=""/>
      <w:lvlJc w:val="left"/>
      <w:pPr>
        <w:tabs>
          <w:tab w:val="num" w:pos="5040"/>
        </w:tabs>
        <w:ind w:left="5040" w:hanging="360"/>
      </w:pPr>
      <w:rPr>
        <w:rFonts w:ascii="Wingdings" w:hAnsi="Wingdings" w:hint="default"/>
      </w:rPr>
    </w:lvl>
    <w:lvl w:ilvl="7" w:tplc="B1D0E9DE" w:tentative="1">
      <w:start w:val="1"/>
      <w:numFmt w:val="bullet"/>
      <w:lvlText w:val=""/>
      <w:lvlJc w:val="left"/>
      <w:pPr>
        <w:tabs>
          <w:tab w:val="num" w:pos="5760"/>
        </w:tabs>
        <w:ind w:left="5760" w:hanging="360"/>
      </w:pPr>
      <w:rPr>
        <w:rFonts w:ascii="Wingdings" w:hAnsi="Wingdings" w:hint="default"/>
      </w:rPr>
    </w:lvl>
    <w:lvl w:ilvl="8" w:tplc="962A4112" w:tentative="1">
      <w:start w:val="1"/>
      <w:numFmt w:val="bullet"/>
      <w:lvlText w:val=""/>
      <w:lvlJc w:val="left"/>
      <w:pPr>
        <w:tabs>
          <w:tab w:val="num" w:pos="6480"/>
        </w:tabs>
        <w:ind w:left="6480" w:hanging="360"/>
      </w:pPr>
      <w:rPr>
        <w:rFonts w:ascii="Wingdings" w:hAnsi="Wingdings" w:hint="default"/>
      </w:rPr>
    </w:lvl>
  </w:abstractNum>
  <w:abstractNum w:abstractNumId="5">
    <w:nsid w:val="1A6B3032"/>
    <w:multiLevelType w:val="hybridMultilevel"/>
    <w:tmpl w:val="0CCE8692"/>
    <w:lvl w:ilvl="0" w:tplc="0A5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49F3309"/>
    <w:multiLevelType w:val="hybridMultilevel"/>
    <w:tmpl w:val="32844CC8"/>
    <w:lvl w:ilvl="0" w:tplc="F1C47ED8">
      <w:start w:val="1"/>
      <w:numFmt w:val="bullet"/>
      <w:lvlText w:val=""/>
      <w:lvlJc w:val="left"/>
      <w:pPr>
        <w:tabs>
          <w:tab w:val="num" w:pos="720"/>
        </w:tabs>
        <w:ind w:left="720" w:hanging="360"/>
      </w:pPr>
      <w:rPr>
        <w:rFonts w:ascii="Wingdings" w:hAnsi="Wingdings" w:hint="default"/>
      </w:rPr>
    </w:lvl>
    <w:lvl w:ilvl="1" w:tplc="B1C0B164">
      <w:numFmt w:val="bullet"/>
      <w:lvlText w:val=""/>
      <w:lvlJc w:val="left"/>
      <w:pPr>
        <w:tabs>
          <w:tab w:val="num" w:pos="1440"/>
        </w:tabs>
        <w:ind w:left="1440" w:hanging="360"/>
      </w:pPr>
      <w:rPr>
        <w:rFonts w:ascii="Wingdings" w:hAnsi="Wingdings" w:hint="default"/>
      </w:rPr>
    </w:lvl>
    <w:lvl w:ilvl="2" w:tplc="C2E43538" w:tentative="1">
      <w:start w:val="1"/>
      <w:numFmt w:val="bullet"/>
      <w:lvlText w:val=""/>
      <w:lvlJc w:val="left"/>
      <w:pPr>
        <w:tabs>
          <w:tab w:val="num" w:pos="2160"/>
        </w:tabs>
        <w:ind w:left="2160" w:hanging="360"/>
      </w:pPr>
      <w:rPr>
        <w:rFonts w:ascii="Wingdings" w:hAnsi="Wingdings" w:hint="default"/>
      </w:rPr>
    </w:lvl>
    <w:lvl w:ilvl="3" w:tplc="F73AF190" w:tentative="1">
      <w:start w:val="1"/>
      <w:numFmt w:val="bullet"/>
      <w:lvlText w:val=""/>
      <w:lvlJc w:val="left"/>
      <w:pPr>
        <w:tabs>
          <w:tab w:val="num" w:pos="2880"/>
        </w:tabs>
        <w:ind w:left="2880" w:hanging="360"/>
      </w:pPr>
      <w:rPr>
        <w:rFonts w:ascii="Wingdings" w:hAnsi="Wingdings" w:hint="default"/>
      </w:rPr>
    </w:lvl>
    <w:lvl w:ilvl="4" w:tplc="D8DE538E" w:tentative="1">
      <w:start w:val="1"/>
      <w:numFmt w:val="bullet"/>
      <w:lvlText w:val=""/>
      <w:lvlJc w:val="left"/>
      <w:pPr>
        <w:tabs>
          <w:tab w:val="num" w:pos="3600"/>
        </w:tabs>
        <w:ind w:left="3600" w:hanging="360"/>
      </w:pPr>
      <w:rPr>
        <w:rFonts w:ascii="Wingdings" w:hAnsi="Wingdings" w:hint="default"/>
      </w:rPr>
    </w:lvl>
    <w:lvl w:ilvl="5" w:tplc="D9DA0B64" w:tentative="1">
      <w:start w:val="1"/>
      <w:numFmt w:val="bullet"/>
      <w:lvlText w:val=""/>
      <w:lvlJc w:val="left"/>
      <w:pPr>
        <w:tabs>
          <w:tab w:val="num" w:pos="4320"/>
        </w:tabs>
        <w:ind w:left="4320" w:hanging="360"/>
      </w:pPr>
      <w:rPr>
        <w:rFonts w:ascii="Wingdings" w:hAnsi="Wingdings" w:hint="default"/>
      </w:rPr>
    </w:lvl>
    <w:lvl w:ilvl="6" w:tplc="487A00DE" w:tentative="1">
      <w:start w:val="1"/>
      <w:numFmt w:val="bullet"/>
      <w:lvlText w:val=""/>
      <w:lvlJc w:val="left"/>
      <w:pPr>
        <w:tabs>
          <w:tab w:val="num" w:pos="5040"/>
        </w:tabs>
        <w:ind w:left="5040" w:hanging="360"/>
      </w:pPr>
      <w:rPr>
        <w:rFonts w:ascii="Wingdings" w:hAnsi="Wingdings" w:hint="default"/>
      </w:rPr>
    </w:lvl>
    <w:lvl w:ilvl="7" w:tplc="98D2437E" w:tentative="1">
      <w:start w:val="1"/>
      <w:numFmt w:val="bullet"/>
      <w:lvlText w:val=""/>
      <w:lvlJc w:val="left"/>
      <w:pPr>
        <w:tabs>
          <w:tab w:val="num" w:pos="5760"/>
        </w:tabs>
        <w:ind w:left="5760" w:hanging="360"/>
      </w:pPr>
      <w:rPr>
        <w:rFonts w:ascii="Wingdings" w:hAnsi="Wingdings" w:hint="default"/>
      </w:rPr>
    </w:lvl>
    <w:lvl w:ilvl="8" w:tplc="8E84EB18" w:tentative="1">
      <w:start w:val="1"/>
      <w:numFmt w:val="bullet"/>
      <w:lvlText w:val=""/>
      <w:lvlJc w:val="left"/>
      <w:pPr>
        <w:tabs>
          <w:tab w:val="num" w:pos="6480"/>
        </w:tabs>
        <w:ind w:left="6480" w:hanging="360"/>
      </w:pPr>
      <w:rPr>
        <w:rFonts w:ascii="Wingdings" w:hAnsi="Wingdings" w:hint="default"/>
      </w:rPr>
    </w:lvl>
  </w:abstractNum>
  <w:abstractNum w:abstractNumId="7">
    <w:nsid w:val="29D93251"/>
    <w:multiLevelType w:val="hybridMultilevel"/>
    <w:tmpl w:val="312EFCA6"/>
    <w:lvl w:ilvl="0" w:tplc="F3B4D0F8">
      <w:start w:val="1"/>
      <w:numFmt w:val="bullet"/>
      <w:lvlText w:val=""/>
      <w:lvlJc w:val="left"/>
      <w:pPr>
        <w:tabs>
          <w:tab w:val="num" w:pos="720"/>
        </w:tabs>
        <w:ind w:left="720" w:hanging="360"/>
      </w:pPr>
      <w:rPr>
        <w:rFonts w:ascii="Wingdings" w:hAnsi="Wingdings" w:hint="default"/>
      </w:rPr>
    </w:lvl>
    <w:lvl w:ilvl="1" w:tplc="6C825232">
      <w:start w:val="1"/>
      <w:numFmt w:val="bullet"/>
      <w:lvlText w:val=""/>
      <w:lvlJc w:val="left"/>
      <w:pPr>
        <w:tabs>
          <w:tab w:val="num" w:pos="1440"/>
        </w:tabs>
        <w:ind w:left="1440" w:hanging="360"/>
      </w:pPr>
      <w:rPr>
        <w:rFonts w:ascii="Wingdings" w:hAnsi="Wingdings" w:hint="default"/>
      </w:rPr>
    </w:lvl>
    <w:lvl w:ilvl="2" w:tplc="CF4C0D1C" w:tentative="1">
      <w:start w:val="1"/>
      <w:numFmt w:val="bullet"/>
      <w:lvlText w:val=""/>
      <w:lvlJc w:val="left"/>
      <w:pPr>
        <w:tabs>
          <w:tab w:val="num" w:pos="2160"/>
        </w:tabs>
        <w:ind w:left="2160" w:hanging="360"/>
      </w:pPr>
      <w:rPr>
        <w:rFonts w:ascii="Wingdings" w:hAnsi="Wingdings" w:hint="default"/>
      </w:rPr>
    </w:lvl>
    <w:lvl w:ilvl="3" w:tplc="526C8F70" w:tentative="1">
      <w:start w:val="1"/>
      <w:numFmt w:val="bullet"/>
      <w:lvlText w:val=""/>
      <w:lvlJc w:val="left"/>
      <w:pPr>
        <w:tabs>
          <w:tab w:val="num" w:pos="2880"/>
        </w:tabs>
        <w:ind w:left="2880" w:hanging="360"/>
      </w:pPr>
      <w:rPr>
        <w:rFonts w:ascii="Wingdings" w:hAnsi="Wingdings" w:hint="default"/>
      </w:rPr>
    </w:lvl>
    <w:lvl w:ilvl="4" w:tplc="62220E36" w:tentative="1">
      <w:start w:val="1"/>
      <w:numFmt w:val="bullet"/>
      <w:lvlText w:val=""/>
      <w:lvlJc w:val="left"/>
      <w:pPr>
        <w:tabs>
          <w:tab w:val="num" w:pos="3600"/>
        </w:tabs>
        <w:ind w:left="3600" w:hanging="360"/>
      </w:pPr>
      <w:rPr>
        <w:rFonts w:ascii="Wingdings" w:hAnsi="Wingdings" w:hint="default"/>
      </w:rPr>
    </w:lvl>
    <w:lvl w:ilvl="5" w:tplc="ACA8213C" w:tentative="1">
      <w:start w:val="1"/>
      <w:numFmt w:val="bullet"/>
      <w:lvlText w:val=""/>
      <w:lvlJc w:val="left"/>
      <w:pPr>
        <w:tabs>
          <w:tab w:val="num" w:pos="4320"/>
        </w:tabs>
        <w:ind w:left="4320" w:hanging="360"/>
      </w:pPr>
      <w:rPr>
        <w:rFonts w:ascii="Wingdings" w:hAnsi="Wingdings" w:hint="default"/>
      </w:rPr>
    </w:lvl>
    <w:lvl w:ilvl="6" w:tplc="7C5AF034" w:tentative="1">
      <w:start w:val="1"/>
      <w:numFmt w:val="bullet"/>
      <w:lvlText w:val=""/>
      <w:lvlJc w:val="left"/>
      <w:pPr>
        <w:tabs>
          <w:tab w:val="num" w:pos="5040"/>
        </w:tabs>
        <w:ind w:left="5040" w:hanging="360"/>
      </w:pPr>
      <w:rPr>
        <w:rFonts w:ascii="Wingdings" w:hAnsi="Wingdings" w:hint="default"/>
      </w:rPr>
    </w:lvl>
    <w:lvl w:ilvl="7" w:tplc="97AE82EE" w:tentative="1">
      <w:start w:val="1"/>
      <w:numFmt w:val="bullet"/>
      <w:lvlText w:val=""/>
      <w:lvlJc w:val="left"/>
      <w:pPr>
        <w:tabs>
          <w:tab w:val="num" w:pos="5760"/>
        </w:tabs>
        <w:ind w:left="5760" w:hanging="360"/>
      </w:pPr>
      <w:rPr>
        <w:rFonts w:ascii="Wingdings" w:hAnsi="Wingdings" w:hint="default"/>
      </w:rPr>
    </w:lvl>
    <w:lvl w:ilvl="8" w:tplc="7AA0B5D2" w:tentative="1">
      <w:start w:val="1"/>
      <w:numFmt w:val="bullet"/>
      <w:lvlText w:val=""/>
      <w:lvlJc w:val="left"/>
      <w:pPr>
        <w:tabs>
          <w:tab w:val="num" w:pos="6480"/>
        </w:tabs>
        <w:ind w:left="6480" w:hanging="360"/>
      </w:pPr>
      <w:rPr>
        <w:rFonts w:ascii="Wingdings" w:hAnsi="Wingdings" w:hint="default"/>
      </w:rPr>
    </w:lvl>
  </w:abstractNum>
  <w:abstractNum w:abstractNumId="8">
    <w:nsid w:val="372D6894"/>
    <w:multiLevelType w:val="hybridMultilevel"/>
    <w:tmpl w:val="484865DA"/>
    <w:lvl w:ilvl="0" w:tplc="BC442C3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FBE161B"/>
    <w:multiLevelType w:val="hybridMultilevel"/>
    <w:tmpl w:val="4FC4918E"/>
    <w:lvl w:ilvl="0" w:tplc="3FE824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33E6952"/>
    <w:multiLevelType w:val="hybridMultilevel"/>
    <w:tmpl w:val="70E8F646"/>
    <w:lvl w:ilvl="0" w:tplc="5C98BE24">
      <w:start w:val="1"/>
      <w:numFmt w:val="bullet"/>
      <w:lvlText w:val=""/>
      <w:lvlJc w:val="left"/>
      <w:pPr>
        <w:tabs>
          <w:tab w:val="num" w:pos="720"/>
        </w:tabs>
        <w:ind w:left="720" w:hanging="360"/>
      </w:pPr>
      <w:rPr>
        <w:rFonts w:ascii="Wingdings" w:hAnsi="Wingdings" w:hint="default"/>
      </w:rPr>
    </w:lvl>
    <w:lvl w:ilvl="1" w:tplc="11BE24F8">
      <w:numFmt w:val="bullet"/>
      <w:lvlText w:val=""/>
      <w:lvlJc w:val="left"/>
      <w:pPr>
        <w:tabs>
          <w:tab w:val="num" w:pos="1440"/>
        </w:tabs>
        <w:ind w:left="1440" w:hanging="360"/>
      </w:pPr>
      <w:rPr>
        <w:rFonts w:ascii="Wingdings" w:hAnsi="Wingdings" w:hint="default"/>
      </w:rPr>
    </w:lvl>
    <w:lvl w:ilvl="2" w:tplc="9760DEB0" w:tentative="1">
      <w:start w:val="1"/>
      <w:numFmt w:val="bullet"/>
      <w:lvlText w:val=""/>
      <w:lvlJc w:val="left"/>
      <w:pPr>
        <w:tabs>
          <w:tab w:val="num" w:pos="2160"/>
        </w:tabs>
        <w:ind w:left="2160" w:hanging="360"/>
      </w:pPr>
      <w:rPr>
        <w:rFonts w:ascii="Wingdings" w:hAnsi="Wingdings" w:hint="default"/>
      </w:rPr>
    </w:lvl>
    <w:lvl w:ilvl="3" w:tplc="A9C45C12" w:tentative="1">
      <w:start w:val="1"/>
      <w:numFmt w:val="bullet"/>
      <w:lvlText w:val=""/>
      <w:lvlJc w:val="left"/>
      <w:pPr>
        <w:tabs>
          <w:tab w:val="num" w:pos="2880"/>
        </w:tabs>
        <w:ind w:left="2880" w:hanging="360"/>
      </w:pPr>
      <w:rPr>
        <w:rFonts w:ascii="Wingdings" w:hAnsi="Wingdings" w:hint="default"/>
      </w:rPr>
    </w:lvl>
    <w:lvl w:ilvl="4" w:tplc="9C5CF01C" w:tentative="1">
      <w:start w:val="1"/>
      <w:numFmt w:val="bullet"/>
      <w:lvlText w:val=""/>
      <w:lvlJc w:val="left"/>
      <w:pPr>
        <w:tabs>
          <w:tab w:val="num" w:pos="3600"/>
        </w:tabs>
        <w:ind w:left="3600" w:hanging="360"/>
      </w:pPr>
      <w:rPr>
        <w:rFonts w:ascii="Wingdings" w:hAnsi="Wingdings" w:hint="default"/>
      </w:rPr>
    </w:lvl>
    <w:lvl w:ilvl="5" w:tplc="E96EA5A2" w:tentative="1">
      <w:start w:val="1"/>
      <w:numFmt w:val="bullet"/>
      <w:lvlText w:val=""/>
      <w:lvlJc w:val="left"/>
      <w:pPr>
        <w:tabs>
          <w:tab w:val="num" w:pos="4320"/>
        </w:tabs>
        <w:ind w:left="4320" w:hanging="360"/>
      </w:pPr>
      <w:rPr>
        <w:rFonts w:ascii="Wingdings" w:hAnsi="Wingdings" w:hint="default"/>
      </w:rPr>
    </w:lvl>
    <w:lvl w:ilvl="6" w:tplc="E73C6F72" w:tentative="1">
      <w:start w:val="1"/>
      <w:numFmt w:val="bullet"/>
      <w:lvlText w:val=""/>
      <w:lvlJc w:val="left"/>
      <w:pPr>
        <w:tabs>
          <w:tab w:val="num" w:pos="5040"/>
        </w:tabs>
        <w:ind w:left="5040" w:hanging="360"/>
      </w:pPr>
      <w:rPr>
        <w:rFonts w:ascii="Wingdings" w:hAnsi="Wingdings" w:hint="default"/>
      </w:rPr>
    </w:lvl>
    <w:lvl w:ilvl="7" w:tplc="C100C268" w:tentative="1">
      <w:start w:val="1"/>
      <w:numFmt w:val="bullet"/>
      <w:lvlText w:val=""/>
      <w:lvlJc w:val="left"/>
      <w:pPr>
        <w:tabs>
          <w:tab w:val="num" w:pos="5760"/>
        </w:tabs>
        <w:ind w:left="5760" w:hanging="360"/>
      </w:pPr>
      <w:rPr>
        <w:rFonts w:ascii="Wingdings" w:hAnsi="Wingdings" w:hint="default"/>
      </w:rPr>
    </w:lvl>
    <w:lvl w:ilvl="8" w:tplc="97A28952" w:tentative="1">
      <w:start w:val="1"/>
      <w:numFmt w:val="bullet"/>
      <w:lvlText w:val=""/>
      <w:lvlJc w:val="left"/>
      <w:pPr>
        <w:tabs>
          <w:tab w:val="num" w:pos="6480"/>
        </w:tabs>
        <w:ind w:left="6480" w:hanging="360"/>
      </w:pPr>
      <w:rPr>
        <w:rFonts w:ascii="Wingdings" w:hAnsi="Wingdings" w:hint="default"/>
      </w:rPr>
    </w:lvl>
  </w:abstractNum>
  <w:abstractNum w:abstractNumId="11">
    <w:nsid w:val="477F04A6"/>
    <w:multiLevelType w:val="hybridMultilevel"/>
    <w:tmpl w:val="A6861500"/>
    <w:lvl w:ilvl="0" w:tplc="73AE5CF6">
      <w:start w:val="1"/>
      <w:numFmt w:val="decimal"/>
      <w:lvlText w:val="（%1）"/>
      <w:lvlJc w:val="left"/>
      <w:pPr>
        <w:ind w:left="1174" w:hanging="720"/>
      </w:pPr>
      <w:rPr>
        <w:rFonts w:hint="default"/>
      </w:rPr>
    </w:lvl>
    <w:lvl w:ilvl="1" w:tplc="04090019" w:tentative="1">
      <w:start w:val="1"/>
      <w:numFmt w:val="lowerLetter"/>
      <w:lvlText w:val="%2)"/>
      <w:lvlJc w:val="left"/>
      <w:pPr>
        <w:ind w:left="1294" w:hanging="420"/>
      </w:pPr>
    </w:lvl>
    <w:lvl w:ilvl="2" w:tplc="0409001B" w:tentative="1">
      <w:start w:val="1"/>
      <w:numFmt w:val="lowerRoman"/>
      <w:lvlText w:val="%3."/>
      <w:lvlJc w:val="right"/>
      <w:pPr>
        <w:ind w:left="1714" w:hanging="420"/>
      </w:p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12">
    <w:nsid w:val="5AE67F10"/>
    <w:multiLevelType w:val="hybridMultilevel"/>
    <w:tmpl w:val="C63461E4"/>
    <w:lvl w:ilvl="0" w:tplc="D89C619A">
      <w:start w:val="1"/>
      <w:numFmt w:val="bullet"/>
      <w:lvlText w:val=""/>
      <w:lvlJc w:val="left"/>
      <w:pPr>
        <w:tabs>
          <w:tab w:val="num" w:pos="720"/>
        </w:tabs>
        <w:ind w:left="720" w:hanging="360"/>
      </w:pPr>
      <w:rPr>
        <w:rFonts w:ascii="Wingdings" w:hAnsi="Wingdings" w:hint="default"/>
      </w:rPr>
    </w:lvl>
    <w:lvl w:ilvl="1" w:tplc="A78C58FA">
      <w:numFmt w:val="bullet"/>
      <w:lvlText w:val=""/>
      <w:lvlJc w:val="left"/>
      <w:pPr>
        <w:tabs>
          <w:tab w:val="num" w:pos="1440"/>
        </w:tabs>
        <w:ind w:left="1440" w:hanging="360"/>
      </w:pPr>
      <w:rPr>
        <w:rFonts w:ascii="Wingdings" w:hAnsi="Wingdings" w:hint="default"/>
      </w:rPr>
    </w:lvl>
    <w:lvl w:ilvl="2" w:tplc="EABA8DD8" w:tentative="1">
      <w:start w:val="1"/>
      <w:numFmt w:val="bullet"/>
      <w:lvlText w:val=""/>
      <w:lvlJc w:val="left"/>
      <w:pPr>
        <w:tabs>
          <w:tab w:val="num" w:pos="2160"/>
        </w:tabs>
        <w:ind w:left="2160" w:hanging="360"/>
      </w:pPr>
      <w:rPr>
        <w:rFonts w:ascii="Wingdings" w:hAnsi="Wingdings" w:hint="default"/>
      </w:rPr>
    </w:lvl>
    <w:lvl w:ilvl="3" w:tplc="2894282A" w:tentative="1">
      <w:start w:val="1"/>
      <w:numFmt w:val="bullet"/>
      <w:lvlText w:val=""/>
      <w:lvlJc w:val="left"/>
      <w:pPr>
        <w:tabs>
          <w:tab w:val="num" w:pos="2880"/>
        </w:tabs>
        <w:ind w:left="2880" w:hanging="360"/>
      </w:pPr>
      <w:rPr>
        <w:rFonts w:ascii="Wingdings" w:hAnsi="Wingdings" w:hint="default"/>
      </w:rPr>
    </w:lvl>
    <w:lvl w:ilvl="4" w:tplc="3A3A185E" w:tentative="1">
      <w:start w:val="1"/>
      <w:numFmt w:val="bullet"/>
      <w:lvlText w:val=""/>
      <w:lvlJc w:val="left"/>
      <w:pPr>
        <w:tabs>
          <w:tab w:val="num" w:pos="3600"/>
        </w:tabs>
        <w:ind w:left="3600" w:hanging="360"/>
      </w:pPr>
      <w:rPr>
        <w:rFonts w:ascii="Wingdings" w:hAnsi="Wingdings" w:hint="default"/>
      </w:rPr>
    </w:lvl>
    <w:lvl w:ilvl="5" w:tplc="55981886" w:tentative="1">
      <w:start w:val="1"/>
      <w:numFmt w:val="bullet"/>
      <w:lvlText w:val=""/>
      <w:lvlJc w:val="left"/>
      <w:pPr>
        <w:tabs>
          <w:tab w:val="num" w:pos="4320"/>
        </w:tabs>
        <w:ind w:left="4320" w:hanging="360"/>
      </w:pPr>
      <w:rPr>
        <w:rFonts w:ascii="Wingdings" w:hAnsi="Wingdings" w:hint="default"/>
      </w:rPr>
    </w:lvl>
    <w:lvl w:ilvl="6" w:tplc="15384790" w:tentative="1">
      <w:start w:val="1"/>
      <w:numFmt w:val="bullet"/>
      <w:lvlText w:val=""/>
      <w:lvlJc w:val="left"/>
      <w:pPr>
        <w:tabs>
          <w:tab w:val="num" w:pos="5040"/>
        </w:tabs>
        <w:ind w:left="5040" w:hanging="360"/>
      </w:pPr>
      <w:rPr>
        <w:rFonts w:ascii="Wingdings" w:hAnsi="Wingdings" w:hint="default"/>
      </w:rPr>
    </w:lvl>
    <w:lvl w:ilvl="7" w:tplc="CE460B2E" w:tentative="1">
      <w:start w:val="1"/>
      <w:numFmt w:val="bullet"/>
      <w:lvlText w:val=""/>
      <w:lvlJc w:val="left"/>
      <w:pPr>
        <w:tabs>
          <w:tab w:val="num" w:pos="5760"/>
        </w:tabs>
        <w:ind w:left="5760" w:hanging="360"/>
      </w:pPr>
      <w:rPr>
        <w:rFonts w:ascii="Wingdings" w:hAnsi="Wingdings" w:hint="default"/>
      </w:rPr>
    </w:lvl>
    <w:lvl w:ilvl="8" w:tplc="38AEF99E" w:tentative="1">
      <w:start w:val="1"/>
      <w:numFmt w:val="bullet"/>
      <w:lvlText w:val=""/>
      <w:lvlJc w:val="left"/>
      <w:pPr>
        <w:tabs>
          <w:tab w:val="num" w:pos="6480"/>
        </w:tabs>
        <w:ind w:left="6480" w:hanging="360"/>
      </w:pPr>
      <w:rPr>
        <w:rFonts w:ascii="Wingdings" w:hAnsi="Wingdings" w:hint="default"/>
      </w:rPr>
    </w:lvl>
  </w:abstractNum>
  <w:abstractNum w:abstractNumId="13">
    <w:nsid w:val="658609A9"/>
    <w:multiLevelType w:val="hybridMultilevel"/>
    <w:tmpl w:val="8968C912"/>
    <w:lvl w:ilvl="0" w:tplc="32CE57C4">
      <w:start w:val="1"/>
      <w:numFmt w:val="bullet"/>
      <w:lvlText w:val=""/>
      <w:lvlJc w:val="left"/>
      <w:pPr>
        <w:tabs>
          <w:tab w:val="num" w:pos="720"/>
        </w:tabs>
        <w:ind w:left="720" w:hanging="360"/>
      </w:pPr>
      <w:rPr>
        <w:rFonts w:ascii="Wingdings" w:hAnsi="Wingdings" w:hint="default"/>
      </w:rPr>
    </w:lvl>
    <w:lvl w:ilvl="1" w:tplc="5BDC7A00">
      <w:numFmt w:val="bullet"/>
      <w:lvlText w:val=""/>
      <w:lvlJc w:val="left"/>
      <w:pPr>
        <w:tabs>
          <w:tab w:val="num" w:pos="1440"/>
        </w:tabs>
        <w:ind w:left="1440" w:hanging="360"/>
      </w:pPr>
      <w:rPr>
        <w:rFonts w:ascii="Wingdings" w:hAnsi="Wingdings" w:hint="default"/>
      </w:rPr>
    </w:lvl>
    <w:lvl w:ilvl="2" w:tplc="ED265316" w:tentative="1">
      <w:start w:val="1"/>
      <w:numFmt w:val="bullet"/>
      <w:lvlText w:val=""/>
      <w:lvlJc w:val="left"/>
      <w:pPr>
        <w:tabs>
          <w:tab w:val="num" w:pos="2160"/>
        </w:tabs>
        <w:ind w:left="2160" w:hanging="360"/>
      </w:pPr>
      <w:rPr>
        <w:rFonts w:ascii="Wingdings" w:hAnsi="Wingdings" w:hint="default"/>
      </w:rPr>
    </w:lvl>
    <w:lvl w:ilvl="3" w:tplc="F5181F1A" w:tentative="1">
      <w:start w:val="1"/>
      <w:numFmt w:val="bullet"/>
      <w:lvlText w:val=""/>
      <w:lvlJc w:val="left"/>
      <w:pPr>
        <w:tabs>
          <w:tab w:val="num" w:pos="2880"/>
        </w:tabs>
        <w:ind w:left="2880" w:hanging="360"/>
      </w:pPr>
      <w:rPr>
        <w:rFonts w:ascii="Wingdings" w:hAnsi="Wingdings" w:hint="default"/>
      </w:rPr>
    </w:lvl>
    <w:lvl w:ilvl="4" w:tplc="792888B4" w:tentative="1">
      <w:start w:val="1"/>
      <w:numFmt w:val="bullet"/>
      <w:lvlText w:val=""/>
      <w:lvlJc w:val="left"/>
      <w:pPr>
        <w:tabs>
          <w:tab w:val="num" w:pos="3600"/>
        </w:tabs>
        <w:ind w:left="3600" w:hanging="360"/>
      </w:pPr>
      <w:rPr>
        <w:rFonts w:ascii="Wingdings" w:hAnsi="Wingdings" w:hint="default"/>
      </w:rPr>
    </w:lvl>
    <w:lvl w:ilvl="5" w:tplc="F62A29DC" w:tentative="1">
      <w:start w:val="1"/>
      <w:numFmt w:val="bullet"/>
      <w:lvlText w:val=""/>
      <w:lvlJc w:val="left"/>
      <w:pPr>
        <w:tabs>
          <w:tab w:val="num" w:pos="4320"/>
        </w:tabs>
        <w:ind w:left="4320" w:hanging="360"/>
      </w:pPr>
      <w:rPr>
        <w:rFonts w:ascii="Wingdings" w:hAnsi="Wingdings" w:hint="default"/>
      </w:rPr>
    </w:lvl>
    <w:lvl w:ilvl="6" w:tplc="3F306974" w:tentative="1">
      <w:start w:val="1"/>
      <w:numFmt w:val="bullet"/>
      <w:lvlText w:val=""/>
      <w:lvlJc w:val="left"/>
      <w:pPr>
        <w:tabs>
          <w:tab w:val="num" w:pos="5040"/>
        </w:tabs>
        <w:ind w:left="5040" w:hanging="360"/>
      </w:pPr>
      <w:rPr>
        <w:rFonts w:ascii="Wingdings" w:hAnsi="Wingdings" w:hint="default"/>
      </w:rPr>
    </w:lvl>
    <w:lvl w:ilvl="7" w:tplc="FFA89E0C" w:tentative="1">
      <w:start w:val="1"/>
      <w:numFmt w:val="bullet"/>
      <w:lvlText w:val=""/>
      <w:lvlJc w:val="left"/>
      <w:pPr>
        <w:tabs>
          <w:tab w:val="num" w:pos="5760"/>
        </w:tabs>
        <w:ind w:left="5760" w:hanging="360"/>
      </w:pPr>
      <w:rPr>
        <w:rFonts w:ascii="Wingdings" w:hAnsi="Wingdings" w:hint="default"/>
      </w:rPr>
    </w:lvl>
    <w:lvl w:ilvl="8" w:tplc="C910E106" w:tentative="1">
      <w:start w:val="1"/>
      <w:numFmt w:val="bullet"/>
      <w:lvlText w:val=""/>
      <w:lvlJc w:val="left"/>
      <w:pPr>
        <w:tabs>
          <w:tab w:val="num" w:pos="6480"/>
        </w:tabs>
        <w:ind w:left="6480" w:hanging="360"/>
      </w:pPr>
      <w:rPr>
        <w:rFonts w:ascii="Wingdings" w:hAnsi="Wingdings" w:hint="default"/>
      </w:rPr>
    </w:lvl>
  </w:abstractNum>
  <w:abstractNum w:abstractNumId="14">
    <w:nsid w:val="74A103EC"/>
    <w:multiLevelType w:val="hybridMultilevel"/>
    <w:tmpl w:val="29F06582"/>
    <w:lvl w:ilvl="0" w:tplc="A32669E6">
      <w:start w:val="1"/>
      <w:numFmt w:val="bullet"/>
      <w:lvlText w:val=""/>
      <w:lvlJc w:val="left"/>
      <w:pPr>
        <w:tabs>
          <w:tab w:val="num" w:pos="720"/>
        </w:tabs>
        <w:ind w:left="720" w:hanging="360"/>
      </w:pPr>
      <w:rPr>
        <w:rFonts w:ascii="Wingdings" w:hAnsi="Wingdings" w:hint="default"/>
      </w:rPr>
    </w:lvl>
    <w:lvl w:ilvl="1" w:tplc="00203284">
      <w:numFmt w:val="bullet"/>
      <w:lvlText w:val=""/>
      <w:lvlJc w:val="left"/>
      <w:pPr>
        <w:tabs>
          <w:tab w:val="num" w:pos="1440"/>
        </w:tabs>
        <w:ind w:left="1440" w:hanging="360"/>
      </w:pPr>
      <w:rPr>
        <w:rFonts w:ascii="Wingdings" w:hAnsi="Wingdings" w:hint="default"/>
      </w:rPr>
    </w:lvl>
    <w:lvl w:ilvl="2" w:tplc="39200472" w:tentative="1">
      <w:start w:val="1"/>
      <w:numFmt w:val="bullet"/>
      <w:lvlText w:val=""/>
      <w:lvlJc w:val="left"/>
      <w:pPr>
        <w:tabs>
          <w:tab w:val="num" w:pos="2160"/>
        </w:tabs>
        <w:ind w:left="2160" w:hanging="360"/>
      </w:pPr>
      <w:rPr>
        <w:rFonts w:ascii="Wingdings" w:hAnsi="Wingdings" w:hint="default"/>
      </w:rPr>
    </w:lvl>
    <w:lvl w:ilvl="3" w:tplc="DBC0E0C2" w:tentative="1">
      <w:start w:val="1"/>
      <w:numFmt w:val="bullet"/>
      <w:lvlText w:val=""/>
      <w:lvlJc w:val="left"/>
      <w:pPr>
        <w:tabs>
          <w:tab w:val="num" w:pos="2880"/>
        </w:tabs>
        <w:ind w:left="2880" w:hanging="360"/>
      </w:pPr>
      <w:rPr>
        <w:rFonts w:ascii="Wingdings" w:hAnsi="Wingdings" w:hint="default"/>
      </w:rPr>
    </w:lvl>
    <w:lvl w:ilvl="4" w:tplc="334C49F4" w:tentative="1">
      <w:start w:val="1"/>
      <w:numFmt w:val="bullet"/>
      <w:lvlText w:val=""/>
      <w:lvlJc w:val="left"/>
      <w:pPr>
        <w:tabs>
          <w:tab w:val="num" w:pos="3600"/>
        </w:tabs>
        <w:ind w:left="3600" w:hanging="360"/>
      </w:pPr>
      <w:rPr>
        <w:rFonts w:ascii="Wingdings" w:hAnsi="Wingdings" w:hint="default"/>
      </w:rPr>
    </w:lvl>
    <w:lvl w:ilvl="5" w:tplc="A4EC674E" w:tentative="1">
      <w:start w:val="1"/>
      <w:numFmt w:val="bullet"/>
      <w:lvlText w:val=""/>
      <w:lvlJc w:val="left"/>
      <w:pPr>
        <w:tabs>
          <w:tab w:val="num" w:pos="4320"/>
        </w:tabs>
        <w:ind w:left="4320" w:hanging="360"/>
      </w:pPr>
      <w:rPr>
        <w:rFonts w:ascii="Wingdings" w:hAnsi="Wingdings" w:hint="default"/>
      </w:rPr>
    </w:lvl>
    <w:lvl w:ilvl="6" w:tplc="B6F8BEDA" w:tentative="1">
      <w:start w:val="1"/>
      <w:numFmt w:val="bullet"/>
      <w:lvlText w:val=""/>
      <w:lvlJc w:val="left"/>
      <w:pPr>
        <w:tabs>
          <w:tab w:val="num" w:pos="5040"/>
        </w:tabs>
        <w:ind w:left="5040" w:hanging="360"/>
      </w:pPr>
      <w:rPr>
        <w:rFonts w:ascii="Wingdings" w:hAnsi="Wingdings" w:hint="default"/>
      </w:rPr>
    </w:lvl>
    <w:lvl w:ilvl="7" w:tplc="470E36B0" w:tentative="1">
      <w:start w:val="1"/>
      <w:numFmt w:val="bullet"/>
      <w:lvlText w:val=""/>
      <w:lvlJc w:val="left"/>
      <w:pPr>
        <w:tabs>
          <w:tab w:val="num" w:pos="5760"/>
        </w:tabs>
        <w:ind w:left="5760" w:hanging="360"/>
      </w:pPr>
      <w:rPr>
        <w:rFonts w:ascii="Wingdings" w:hAnsi="Wingdings" w:hint="default"/>
      </w:rPr>
    </w:lvl>
    <w:lvl w:ilvl="8" w:tplc="4CC0C7E0"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3"/>
  </w:num>
  <w:num w:numId="4">
    <w:abstractNumId w:val="14"/>
  </w:num>
  <w:num w:numId="5">
    <w:abstractNumId w:val="12"/>
  </w:num>
  <w:num w:numId="6">
    <w:abstractNumId w:val="6"/>
  </w:num>
  <w:num w:numId="7">
    <w:abstractNumId w:val="7"/>
  </w:num>
  <w:num w:numId="8">
    <w:abstractNumId w:val="4"/>
  </w:num>
  <w:num w:numId="9">
    <w:abstractNumId w:val="3"/>
  </w:num>
  <w:num w:numId="10">
    <w:abstractNumId w:val="10"/>
  </w:num>
  <w:num w:numId="11">
    <w:abstractNumId w:val="11"/>
  </w:num>
  <w:num w:numId="12">
    <w:abstractNumId w:val="9"/>
  </w:num>
  <w:num w:numId="13">
    <w:abstractNumId w:val="1"/>
  </w:num>
  <w:num w:numId="14">
    <w:abstractNumId w:val="5"/>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4DB7"/>
    <w:rsid w:val="0007491C"/>
    <w:rsid w:val="000A5642"/>
    <w:rsid w:val="000E75EF"/>
    <w:rsid w:val="00153820"/>
    <w:rsid w:val="0015401C"/>
    <w:rsid w:val="002169CF"/>
    <w:rsid w:val="002515DC"/>
    <w:rsid w:val="0026509C"/>
    <w:rsid w:val="00294DB7"/>
    <w:rsid w:val="002C0B56"/>
    <w:rsid w:val="003602A9"/>
    <w:rsid w:val="0036450D"/>
    <w:rsid w:val="00376C08"/>
    <w:rsid w:val="003B7A21"/>
    <w:rsid w:val="00414B25"/>
    <w:rsid w:val="00423156"/>
    <w:rsid w:val="00452E78"/>
    <w:rsid w:val="0053574E"/>
    <w:rsid w:val="0059070E"/>
    <w:rsid w:val="0059685A"/>
    <w:rsid w:val="005972AE"/>
    <w:rsid w:val="006F5118"/>
    <w:rsid w:val="007A11F5"/>
    <w:rsid w:val="00884755"/>
    <w:rsid w:val="008E7D62"/>
    <w:rsid w:val="008F2A10"/>
    <w:rsid w:val="009C0D2C"/>
    <w:rsid w:val="00A60ABB"/>
    <w:rsid w:val="00B57002"/>
    <w:rsid w:val="00C9519F"/>
    <w:rsid w:val="00D12CB9"/>
    <w:rsid w:val="00D43989"/>
    <w:rsid w:val="00D7587D"/>
    <w:rsid w:val="00D764AC"/>
    <w:rsid w:val="00D96560"/>
    <w:rsid w:val="00E12726"/>
    <w:rsid w:val="00E75613"/>
    <w:rsid w:val="00EB0F0B"/>
    <w:rsid w:val="00EB4BC2"/>
    <w:rsid w:val="00EE2E88"/>
    <w:rsid w:val="00FC0E72"/>
    <w:rsid w:val="00FF39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E72"/>
    <w:pPr>
      <w:widowControl w:val="0"/>
      <w:jc w:val="both"/>
    </w:pPr>
  </w:style>
  <w:style w:type="paragraph" w:styleId="2">
    <w:name w:val="heading 2"/>
    <w:aliases w:val="节题"/>
    <w:basedOn w:val="a"/>
    <w:next w:val="a"/>
    <w:link w:val="2Char"/>
    <w:qFormat/>
    <w:rsid w:val="00294DB7"/>
    <w:pPr>
      <w:keepNext/>
      <w:keepLines/>
      <w:spacing w:before="312" w:after="312" w:line="330" w:lineRule="atLeast"/>
      <w:jc w:val="center"/>
      <w:outlineLvl w:val="1"/>
    </w:pPr>
    <w:rPr>
      <w:rFonts w:ascii="黑体" w:eastAsia="黑体" w:hAnsi="Arial" w:cs="Times New Roman"/>
      <w:kern w:val="0"/>
      <w:sz w:val="32"/>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294DB7"/>
    <w:rPr>
      <w:rFonts w:asciiTheme="majorHAnsi" w:eastAsiaTheme="majorEastAsia" w:hAnsiTheme="majorHAnsi" w:cstheme="majorBidi"/>
      <w:b/>
      <w:bCs/>
      <w:sz w:val="32"/>
      <w:szCs w:val="32"/>
    </w:rPr>
  </w:style>
  <w:style w:type="character" w:customStyle="1" w:styleId="2Char">
    <w:name w:val="标题 2 Char"/>
    <w:aliases w:val="节题 Char"/>
    <w:link w:val="2"/>
    <w:qFormat/>
    <w:rsid w:val="00294DB7"/>
    <w:rPr>
      <w:rFonts w:ascii="黑体" w:eastAsia="黑体" w:hAnsi="Arial" w:cs="Times New Roman"/>
      <w:kern w:val="0"/>
      <w:sz w:val="32"/>
      <w:szCs w:val="24"/>
      <w:lang/>
    </w:rPr>
  </w:style>
  <w:style w:type="character" w:customStyle="1" w:styleId="2Char0">
    <w:name w:val="正文文本缩进 2 Char"/>
    <w:link w:val="21"/>
    <w:qFormat/>
    <w:rsid w:val="00294DB7"/>
    <w:rPr>
      <w:rFonts w:ascii="Times New Roman" w:eastAsia="楷体_GB2312" w:hAnsi="Times New Roman" w:cs="Times New Roman"/>
      <w:szCs w:val="24"/>
    </w:rPr>
  </w:style>
  <w:style w:type="paragraph" w:styleId="21">
    <w:name w:val="Body Text Indent 2"/>
    <w:basedOn w:val="a"/>
    <w:link w:val="2Char0"/>
    <w:qFormat/>
    <w:rsid w:val="00294DB7"/>
    <w:pPr>
      <w:tabs>
        <w:tab w:val="left" w:pos="826"/>
      </w:tabs>
      <w:spacing w:line="330" w:lineRule="atLeast"/>
      <w:ind w:firstLine="420"/>
    </w:pPr>
    <w:rPr>
      <w:rFonts w:ascii="Times New Roman" w:eastAsia="楷体_GB2312" w:hAnsi="Times New Roman" w:cs="Times New Roman"/>
      <w:szCs w:val="24"/>
    </w:rPr>
  </w:style>
  <w:style w:type="character" w:customStyle="1" w:styleId="22">
    <w:name w:val="正文文本缩进 2 字符"/>
    <w:basedOn w:val="a0"/>
    <w:uiPriority w:val="99"/>
    <w:semiHidden/>
    <w:rsid w:val="00294DB7"/>
  </w:style>
  <w:style w:type="paragraph" w:styleId="a3">
    <w:name w:val="header"/>
    <w:basedOn w:val="a"/>
    <w:link w:val="Char"/>
    <w:uiPriority w:val="99"/>
    <w:unhideWhenUsed/>
    <w:rsid w:val="003602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2A9"/>
    <w:rPr>
      <w:sz w:val="18"/>
      <w:szCs w:val="18"/>
    </w:rPr>
  </w:style>
  <w:style w:type="paragraph" w:styleId="a4">
    <w:name w:val="footer"/>
    <w:basedOn w:val="a"/>
    <w:link w:val="Char0"/>
    <w:uiPriority w:val="99"/>
    <w:unhideWhenUsed/>
    <w:rsid w:val="003602A9"/>
    <w:pPr>
      <w:tabs>
        <w:tab w:val="center" w:pos="4153"/>
        <w:tab w:val="right" w:pos="8306"/>
      </w:tabs>
      <w:snapToGrid w:val="0"/>
      <w:jc w:val="left"/>
    </w:pPr>
    <w:rPr>
      <w:sz w:val="18"/>
      <w:szCs w:val="18"/>
    </w:rPr>
  </w:style>
  <w:style w:type="character" w:customStyle="1" w:styleId="Char0">
    <w:name w:val="页脚 Char"/>
    <w:basedOn w:val="a0"/>
    <w:link w:val="a4"/>
    <w:uiPriority w:val="99"/>
    <w:rsid w:val="003602A9"/>
    <w:rPr>
      <w:sz w:val="18"/>
      <w:szCs w:val="18"/>
    </w:rPr>
  </w:style>
  <w:style w:type="paragraph" w:styleId="a5">
    <w:name w:val="List Paragraph"/>
    <w:basedOn w:val="a"/>
    <w:uiPriority w:val="34"/>
    <w:qFormat/>
    <w:rsid w:val="00D96560"/>
    <w:pPr>
      <w:ind w:firstLineChars="200" w:firstLine="420"/>
    </w:pPr>
  </w:style>
</w:styles>
</file>

<file path=word/webSettings.xml><?xml version="1.0" encoding="utf-8"?>
<w:webSettings xmlns:r="http://schemas.openxmlformats.org/officeDocument/2006/relationships" xmlns:w="http://schemas.openxmlformats.org/wordprocessingml/2006/main">
  <w:divs>
    <w:div w:id="454761568">
      <w:bodyDiv w:val="1"/>
      <w:marLeft w:val="0"/>
      <w:marRight w:val="0"/>
      <w:marTop w:val="0"/>
      <w:marBottom w:val="0"/>
      <w:divBdr>
        <w:top w:val="none" w:sz="0" w:space="0" w:color="auto"/>
        <w:left w:val="none" w:sz="0" w:space="0" w:color="auto"/>
        <w:bottom w:val="none" w:sz="0" w:space="0" w:color="auto"/>
        <w:right w:val="none" w:sz="0" w:space="0" w:color="auto"/>
      </w:divBdr>
      <w:divsChild>
        <w:div w:id="738868347">
          <w:marLeft w:val="1166"/>
          <w:marRight w:val="0"/>
          <w:marTop w:val="120"/>
          <w:marBottom w:val="0"/>
          <w:divBdr>
            <w:top w:val="none" w:sz="0" w:space="0" w:color="auto"/>
            <w:left w:val="none" w:sz="0" w:space="0" w:color="auto"/>
            <w:bottom w:val="none" w:sz="0" w:space="0" w:color="auto"/>
            <w:right w:val="none" w:sz="0" w:space="0" w:color="auto"/>
          </w:divBdr>
        </w:div>
        <w:div w:id="470055560">
          <w:marLeft w:val="1166"/>
          <w:marRight w:val="0"/>
          <w:marTop w:val="120"/>
          <w:marBottom w:val="0"/>
          <w:divBdr>
            <w:top w:val="none" w:sz="0" w:space="0" w:color="auto"/>
            <w:left w:val="none" w:sz="0" w:space="0" w:color="auto"/>
            <w:bottom w:val="none" w:sz="0" w:space="0" w:color="auto"/>
            <w:right w:val="none" w:sz="0" w:space="0" w:color="auto"/>
          </w:divBdr>
        </w:div>
        <w:div w:id="768890016">
          <w:marLeft w:val="1166"/>
          <w:marRight w:val="0"/>
          <w:marTop w:val="120"/>
          <w:marBottom w:val="0"/>
          <w:divBdr>
            <w:top w:val="none" w:sz="0" w:space="0" w:color="auto"/>
            <w:left w:val="none" w:sz="0" w:space="0" w:color="auto"/>
            <w:bottom w:val="none" w:sz="0" w:space="0" w:color="auto"/>
            <w:right w:val="none" w:sz="0" w:space="0" w:color="auto"/>
          </w:divBdr>
        </w:div>
      </w:divsChild>
    </w:div>
    <w:div w:id="559364712">
      <w:bodyDiv w:val="1"/>
      <w:marLeft w:val="0"/>
      <w:marRight w:val="0"/>
      <w:marTop w:val="0"/>
      <w:marBottom w:val="0"/>
      <w:divBdr>
        <w:top w:val="none" w:sz="0" w:space="0" w:color="auto"/>
        <w:left w:val="none" w:sz="0" w:space="0" w:color="auto"/>
        <w:bottom w:val="none" w:sz="0" w:space="0" w:color="auto"/>
        <w:right w:val="none" w:sz="0" w:space="0" w:color="auto"/>
      </w:divBdr>
      <w:divsChild>
        <w:div w:id="425687720">
          <w:marLeft w:val="1166"/>
          <w:marRight w:val="0"/>
          <w:marTop w:val="120"/>
          <w:marBottom w:val="0"/>
          <w:divBdr>
            <w:top w:val="none" w:sz="0" w:space="0" w:color="auto"/>
            <w:left w:val="none" w:sz="0" w:space="0" w:color="auto"/>
            <w:bottom w:val="none" w:sz="0" w:space="0" w:color="auto"/>
            <w:right w:val="none" w:sz="0" w:space="0" w:color="auto"/>
          </w:divBdr>
        </w:div>
      </w:divsChild>
    </w:div>
    <w:div w:id="600722170">
      <w:bodyDiv w:val="1"/>
      <w:marLeft w:val="0"/>
      <w:marRight w:val="0"/>
      <w:marTop w:val="0"/>
      <w:marBottom w:val="0"/>
      <w:divBdr>
        <w:top w:val="none" w:sz="0" w:space="0" w:color="auto"/>
        <w:left w:val="none" w:sz="0" w:space="0" w:color="auto"/>
        <w:bottom w:val="none" w:sz="0" w:space="0" w:color="auto"/>
        <w:right w:val="none" w:sz="0" w:space="0" w:color="auto"/>
      </w:divBdr>
      <w:divsChild>
        <w:div w:id="524708551">
          <w:marLeft w:val="547"/>
          <w:marRight w:val="0"/>
          <w:marTop w:val="120"/>
          <w:marBottom w:val="0"/>
          <w:divBdr>
            <w:top w:val="none" w:sz="0" w:space="0" w:color="auto"/>
            <w:left w:val="none" w:sz="0" w:space="0" w:color="auto"/>
            <w:bottom w:val="none" w:sz="0" w:space="0" w:color="auto"/>
            <w:right w:val="none" w:sz="0" w:space="0" w:color="auto"/>
          </w:divBdr>
        </w:div>
        <w:div w:id="146436053">
          <w:marLeft w:val="547"/>
          <w:marRight w:val="0"/>
          <w:marTop w:val="120"/>
          <w:marBottom w:val="0"/>
          <w:divBdr>
            <w:top w:val="none" w:sz="0" w:space="0" w:color="auto"/>
            <w:left w:val="none" w:sz="0" w:space="0" w:color="auto"/>
            <w:bottom w:val="none" w:sz="0" w:space="0" w:color="auto"/>
            <w:right w:val="none" w:sz="0" w:space="0" w:color="auto"/>
          </w:divBdr>
        </w:div>
        <w:div w:id="529148236">
          <w:marLeft w:val="547"/>
          <w:marRight w:val="0"/>
          <w:marTop w:val="120"/>
          <w:marBottom w:val="0"/>
          <w:divBdr>
            <w:top w:val="none" w:sz="0" w:space="0" w:color="auto"/>
            <w:left w:val="none" w:sz="0" w:space="0" w:color="auto"/>
            <w:bottom w:val="none" w:sz="0" w:space="0" w:color="auto"/>
            <w:right w:val="none" w:sz="0" w:space="0" w:color="auto"/>
          </w:divBdr>
        </w:div>
        <w:div w:id="1279602005">
          <w:marLeft w:val="547"/>
          <w:marRight w:val="0"/>
          <w:marTop w:val="120"/>
          <w:marBottom w:val="0"/>
          <w:divBdr>
            <w:top w:val="none" w:sz="0" w:space="0" w:color="auto"/>
            <w:left w:val="none" w:sz="0" w:space="0" w:color="auto"/>
            <w:bottom w:val="none" w:sz="0" w:space="0" w:color="auto"/>
            <w:right w:val="none" w:sz="0" w:space="0" w:color="auto"/>
          </w:divBdr>
        </w:div>
        <w:div w:id="1183200563">
          <w:marLeft w:val="547"/>
          <w:marRight w:val="0"/>
          <w:marTop w:val="120"/>
          <w:marBottom w:val="0"/>
          <w:divBdr>
            <w:top w:val="none" w:sz="0" w:space="0" w:color="auto"/>
            <w:left w:val="none" w:sz="0" w:space="0" w:color="auto"/>
            <w:bottom w:val="none" w:sz="0" w:space="0" w:color="auto"/>
            <w:right w:val="none" w:sz="0" w:space="0" w:color="auto"/>
          </w:divBdr>
        </w:div>
        <w:div w:id="177736855">
          <w:marLeft w:val="547"/>
          <w:marRight w:val="0"/>
          <w:marTop w:val="120"/>
          <w:marBottom w:val="0"/>
          <w:divBdr>
            <w:top w:val="none" w:sz="0" w:space="0" w:color="auto"/>
            <w:left w:val="none" w:sz="0" w:space="0" w:color="auto"/>
            <w:bottom w:val="none" w:sz="0" w:space="0" w:color="auto"/>
            <w:right w:val="none" w:sz="0" w:space="0" w:color="auto"/>
          </w:divBdr>
        </w:div>
        <w:div w:id="1187409308">
          <w:marLeft w:val="547"/>
          <w:marRight w:val="0"/>
          <w:marTop w:val="120"/>
          <w:marBottom w:val="0"/>
          <w:divBdr>
            <w:top w:val="none" w:sz="0" w:space="0" w:color="auto"/>
            <w:left w:val="none" w:sz="0" w:space="0" w:color="auto"/>
            <w:bottom w:val="none" w:sz="0" w:space="0" w:color="auto"/>
            <w:right w:val="none" w:sz="0" w:space="0" w:color="auto"/>
          </w:divBdr>
        </w:div>
      </w:divsChild>
    </w:div>
    <w:div w:id="758871404">
      <w:bodyDiv w:val="1"/>
      <w:marLeft w:val="0"/>
      <w:marRight w:val="0"/>
      <w:marTop w:val="0"/>
      <w:marBottom w:val="0"/>
      <w:divBdr>
        <w:top w:val="none" w:sz="0" w:space="0" w:color="auto"/>
        <w:left w:val="none" w:sz="0" w:space="0" w:color="auto"/>
        <w:bottom w:val="none" w:sz="0" w:space="0" w:color="auto"/>
        <w:right w:val="none" w:sz="0" w:space="0" w:color="auto"/>
      </w:divBdr>
      <w:divsChild>
        <w:div w:id="1128016437">
          <w:marLeft w:val="547"/>
          <w:marRight w:val="0"/>
          <w:marTop w:val="120"/>
          <w:marBottom w:val="0"/>
          <w:divBdr>
            <w:top w:val="none" w:sz="0" w:space="0" w:color="auto"/>
            <w:left w:val="none" w:sz="0" w:space="0" w:color="auto"/>
            <w:bottom w:val="none" w:sz="0" w:space="0" w:color="auto"/>
            <w:right w:val="none" w:sz="0" w:space="0" w:color="auto"/>
          </w:divBdr>
        </w:div>
        <w:div w:id="1885289263">
          <w:marLeft w:val="1166"/>
          <w:marRight w:val="0"/>
          <w:marTop w:val="120"/>
          <w:marBottom w:val="0"/>
          <w:divBdr>
            <w:top w:val="none" w:sz="0" w:space="0" w:color="auto"/>
            <w:left w:val="none" w:sz="0" w:space="0" w:color="auto"/>
            <w:bottom w:val="none" w:sz="0" w:space="0" w:color="auto"/>
            <w:right w:val="none" w:sz="0" w:space="0" w:color="auto"/>
          </w:divBdr>
        </w:div>
        <w:div w:id="1094517071">
          <w:marLeft w:val="1166"/>
          <w:marRight w:val="0"/>
          <w:marTop w:val="120"/>
          <w:marBottom w:val="0"/>
          <w:divBdr>
            <w:top w:val="none" w:sz="0" w:space="0" w:color="auto"/>
            <w:left w:val="none" w:sz="0" w:space="0" w:color="auto"/>
            <w:bottom w:val="none" w:sz="0" w:space="0" w:color="auto"/>
            <w:right w:val="none" w:sz="0" w:space="0" w:color="auto"/>
          </w:divBdr>
        </w:div>
      </w:divsChild>
    </w:div>
    <w:div w:id="1158888555">
      <w:bodyDiv w:val="1"/>
      <w:marLeft w:val="0"/>
      <w:marRight w:val="0"/>
      <w:marTop w:val="0"/>
      <w:marBottom w:val="0"/>
      <w:divBdr>
        <w:top w:val="none" w:sz="0" w:space="0" w:color="auto"/>
        <w:left w:val="none" w:sz="0" w:space="0" w:color="auto"/>
        <w:bottom w:val="none" w:sz="0" w:space="0" w:color="auto"/>
        <w:right w:val="none" w:sz="0" w:space="0" w:color="auto"/>
      </w:divBdr>
      <w:divsChild>
        <w:div w:id="1941644702">
          <w:marLeft w:val="547"/>
          <w:marRight w:val="0"/>
          <w:marTop w:val="120"/>
          <w:marBottom w:val="0"/>
          <w:divBdr>
            <w:top w:val="none" w:sz="0" w:space="0" w:color="auto"/>
            <w:left w:val="none" w:sz="0" w:space="0" w:color="auto"/>
            <w:bottom w:val="none" w:sz="0" w:space="0" w:color="auto"/>
            <w:right w:val="none" w:sz="0" w:space="0" w:color="auto"/>
          </w:divBdr>
        </w:div>
        <w:div w:id="1753968483">
          <w:marLeft w:val="1166"/>
          <w:marRight w:val="0"/>
          <w:marTop w:val="120"/>
          <w:marBottom w:val="0"/>
          <w:divBdr>
            <w:top w:val="none" w:sz="0" w:space="0" w:color="auto"/>
            <w:left w:val="none" w:sz="0" w:space="0" w:color="auto"/>
            <w:bottom w:val="none" w:sz="0" w:space="0" w:color="auto"/>
            <w:right w:val="none" w:sz="0" w:space="0" w:color="auto"/>
          </w:divBdr>
        </w:div>
        <w:div w:id="695350747">
          <w:marLeft w:val="1166"/>
          <w:marRight w:val="0"/>
          <w:marTop w:val="120"/>
          <w:marBottom w:val="0"/>
          <w:divBdr>
            <w:top w:val="none" w:sz="0" w:space="0" w:color="auto"/>
            <w:left w:val="none" w:sz="0" w:space="0" w:color="auto"/>
            <w:bottom w:val="none" w:sz="0" w:space="0" w:color="auto"/>
            <w:right w:val="none" w:sz="0" w:space="0" w:color="auto"/>
          </w:divBdr>
        </w:div>
        <w:div w:id="796147090">
          <w:marLeft w:val="1166"/>
          <w:marRight w:val="0"/>
          <w:marTop w:val="120"/>
          <w:marBottom w:val="0"/>
          <w:divBdr>
            <w:top w:val="none" w:sz="0" w:space="0" w:color="auto"/>
            <w:left w:val="none" w:sz="0" w:space="0" w:color="auto"/>
            <w:bottom w:val="none" w:sz="0" w:space="0" w:color="auto"/>
            <w:right w:val="none" w:sz="0" w:space="0" w:color="auto"/>
          </w:divBdr>
        </w:div>
        <w:div w:id="567151254">
          <w:marLeft w:val="1166"/>
          <w:marRight w:val="0"/>
          <w:marTop w:val="120"/>
          <w:marBottom w:val="0"/>
          <w:divBdr>
            <w:top w:val="none" w:sz="0" w:space="0" w:color="auto"/>
            <w:left w:val="none" w:sz="0" w:space="0" w:color="auto"/>
            <w:bottom w:val="none" w:sz="0" w:space="0" w:color="auto"/>
            <w:right w:val="none" w:sz="0" w:space="0" w:color="auto"/>
          </w:divBdr>
        </w:div>
        <w:div w:id="1705709915">
          <w:marLeft w:val="1166"/>
          <w:marRight w:val="0"/>
          <w:marTop w:val="120"/>
          <w:marBottom w:val="0"/>
          <w:divBdr>
            <w:top w:val="none" w:sz="0" w:space="0" w:color="auto"/>
            <w:left w:val="none" w:sz="0" w:space="0" w:color="auto"/>
            <w:bottom w:val="none" w:sz="0" w:space="0" w:color="auto"/>
            <w:right w:val="none" w:sz="0" w:space="0" w:color="auto"/>
          </w:divBdr>
        </w:div>
        <w:div w:id="859246838">
          <w:marLeft w:val="1166"/>
          <w:marRight w:val="0"/>
          <w:marTop w:val="120"/>
          <w:marBottom w:val="0"/>
          <w:divBdr>
            <w:top w:val="none" w:sz="0" w:space="0" w:color="auto"/>
            <w:left w:val="none" w:sz="0" w:space="0" w:color="auto"/>
            <w:bottom w:val="none" w:sz="0" w:space="0" w:color="auto"/>
            <w:right w:val="none" w:sz="0" w:space="0" w:color="auto"/>
          </w:divBdr>
        </w:div>
      </w:divsChild>
    </w:div>
    <w:div w:id="1215385872">
      <w:bodyDiv w:val="1"/>
      <w:marLeft w:val="0"/>
      <w:marRight w:val="0"/>
      <w:marTop w:val="0"/>
      <w:marBottom w:val="0"/>
      <w:divBdr>
        <w:top w:val="none" w:sz="0" w:space="0" w:color="auto"/>
        <w:left w:val="none" w:sz="0" w:space="0" w:color="auto"/>
        <w:bottom w:val="none" w:sz="0" w:space="0" w:color="auto"/>
        <w:right w:val="none" w:sz="0" w:space="0" w:color="auto"/>
      </w:divBdr>
      <w:divsChild>
        <w:div w:id="1678969237">
          <w:marLeft w:val="547"/>
          <w:marRight w:val="0"/>
          <w:marTop w:val="120"/>
          <w:marBottom w:val="0"/>
          <w:divBdr>
            <w:top w:val="none" w:sz="0" w:space="0" w:color="auto"/>
            <w:left w:val="none" w:sz="0" w:space="0" w:color="auto"/>
            <w:bottom w:val="none" w:sz="0" w:space="0" w:color="auto"/>
            <w:right w:val="none" w:sz="0" w:space="0" w:color="auto"/>
          </w:divBdr>
        </w:div>
        <w:div w:id="889656929">
          <w:marLeft w:val="1166"/>
          <w:marRight w:val="0"/>
          <w:marTop w:val="120"/>
          <w:marBottom w:val="0"/>
          <w:divBdr>
            <w:top w:val="none" w:sz="0" w:space="0" w:color="auto"/>
            <w:left w:val="none" w:sz="0" w:space="0" w:color="auto"/>
            <w:bottom w:val="none" w:sz="0" w:space="0" w:color="auto"/>
            <w:right w:val="none" w:sz="0" w:space="0" w:color="auto"/>
          </w:divBdr>
        </w:div>
        <w:div w:id="1284657668">
          <w:marLeft w:val="1166"/>
          <w:marRight w:val="0"/>
          <w:marTop w:val="120"/>
          <w:marBottom w:val="0"/>
          <w:divBdr>
            <w:top w:val="none" w:sz="0" w:space="0" w:color="auto"/>
            <w:left w:val="none" w:sz="0" w:space="0" w:color="auto"/>
            <w:bottom w:val="none" w:sz="0" w:space="0" w:color="auto"/>
            <w:right w:val="none" w:sz="0" w:space="0" w:color="auto"/>
          </w:divBdr>
        </w:div>
        <w:div w:id="1487471081">
          <w:marLeft w:val="1166"/>
          <w:marRight w:val="0"/>
          <w:marTop w:val="120"/>
          <w:marBottom w:val="0"/>
          <w:divBdr>
            <w:top w:val="none" w:sz="0" w:space="0" w:color="auto"/>
            <w:left w:val="none" w:sz="0" w:space="0" w:color="auto"/>
            <w:bottom w:val="none" w:sz="0" w:space="0" w:color="auto"/>
            <w:right w:val="none" w:sz="0" w:space="0" w:color="auto"/>
          </w:divBdr>
        </w:div>
        <w:div w:id="672147727">
          <w:marLeft w:val="1166"/>
          <w:marRight w:val="0"/>
          <w:marTop w:val="120"/>
          <w:marBottom w:val="0"/>
          <w:divBdr>
            <w:top w:val="none" w:sz="0" w:space="0" w:color="auto"/>
            <w:left w:val="none" w:sz="0" w:space="0" w:color="auto"/>
            <w:bottom w:val="none" w:sz="0" w:space="0" w:color="auto"/>
            <w:right w:val="none" w:sz="0" w:space="0" w:color="auto"/>
          </w:divBdr>
        </w:div>
      </w:divsChild>
    </w:div>
    <w:div w:id="1390570975">
      <w:bodyDiv w:val="1"/>
      <w:marLeft w:val="0"/>
      <w:marRight w:val="0"/>
      <w:marTop w:val="0"/>
      <w:marBottom w:val="0"/>
      <w:divBdr>
        <w:top w:val="none" w:sz="0" w:space="0" w:color="auto"/>
        <w:left w:val="none" w:sz="0" w:space="0" w:color="auto"/>
        <w:bottom w:val="none" w:sz="0" w:space="0" w:color="auto"/>
        <w:right w:val="none" w:sz="0" w:space="0" w:color="auto"/>
      </w:divBdr>
      <w:divsChild>
        <w:div w:id="1575358874">
          <w:marLeft w:val="547"/>
          <w:marRight w:val="0"/>
          <w:marTop w:val="120"/>
          <w:marBottom w:val="0"/>
          <w:divBdr>
            <w:top w:val="none" w:sz="0" w:space="0" w:color="auto"/>
            <w:left w:val="none" w:sz="0" w:space="0" w:color="auto"/>
            <w:bottom w:val="none" w:sz="0" w:space="0" w:color="auto"/>
            <w:right w:val="none" w:sz="0" w:space="0" w:color="auto"/>
          </w:divBdr>
        </w:div>
        <w:div w:id="794639556">
          <w:marLeft w:val="1166"/>
          <w:marRight w:val="0"/>
          <w:marTop w:val="120"/>
          <w:marBottom w:val="0"/>
          <w:divBdr>
            <w:top w:val="none" w:sz="0" w:space="0" w:color="auto"/>
            <w:left w:val="none" w:sz="0" w:space="0" w:color="auto"/>
            <w:bottom w:val="none" w:sz="0" w:space="0" w:color="auto"/>
            <w:right w:val="none" w:sz="0" w:space="0" w:color="auto"/>
          </w:divBdr>
        </w:div>
      </w:divsChild>
    </w:div>
    <w:div w:id="1519613516">
      <w:bodyDiv w:val="1"/>
      <w:marLeft w:val="0"/>
      <w:marRight w:val="0"/>
      <w:marTop w:val="0"/>
      <w:marBottom w:val="0"/>
      <w:divBdr>
        <w:top w:val="none" w:sz="0" w:space="0" w:color="auto"/>
        <w:left w:val="none" w:sz="0" w:space="0" w:color="auto"/>
        <w:bottom w:val="none" w:sz="0" w:space="0" w:color="auto"/>
        <w:right w:val="none" w:sz="0" w:space="0" w:color="auto"/>
      </w:divBdr>
      <w:divsChild>
        <w:div w:id="45842268">
          <w:marLeft w:val="547"/>
          <w:marRight w:val="0"/>
          <w:marTop w:val="120"/>
          <w:marBottom w:val="0"/>
          <w:divBdr>
            <w:top w:val="none" w:sz="0" w:space="0" w:color="auto"/>
            <w:left w:val="none" w:sz="0" w:space="0" w:color="auto"/>
            <w:bottom w:val="none" w:sz="0" w:space="0" w:color="auto"/>
            <w:right w:val="none" w:sz="0" w:space="0" w:color="auto"/>
          </w:divBdr>
        </w:div>
        <w:div w:id="1109931144">
          <w:marLeft w:val="1166"/>
          <w:marRight w:val="0"/>
          <w:marTop w:val="120"/>
          <w:marBottom w:val="0"/>
          <w:divBdr>
            <w:top w:val="none" w:sz="0" w:space="0" w:color="auto"/>
            <w:left w:val="none" w:sz="0" w:space="0" w:color="auto"/>
            <w:bottom w:val="none" w:sz="0" w:space="0" w:color="auto"/>
            <w:right w:val="none" w:sz="0" w:space="0" w:color="auto"/>
          </w:divBdr>
        </w:div>
        <w:div w:id="1373111072">
          <w:marLeft w:val="1166"/>
          <w:marRight w:val="0"/>
          <w:marTop w:val="120"/>
          <w:marBottom w:val="0"/>
          <w:divBdr>
            <w:top w:val="none" w:sz="0" w:space="0" w:color="auto"/>
            <w:left w:val="none" w:sz="0" w:space="0" w:color="auto"/>
            <w:bottom w:val="none" w:sz="0" w:space="0" w:color="auto"/>
            <w:right w:val="none" w:sz="0" w:space="0" w:color="auto"/>
          </w:divBdr>
        </w:div>
        <w:div w:id="1769305200">
          <w:marLeft w:val="1166"/>
          <w:marRight w:val="0"/>
          <w:marTop w:val="120"/>
          <w:marBottom w:val="0"/>
          <w:divBdr>
            <w:top w:val="none" w:sz="0" w:space="0" w:color="auto"/>
            <w:left w:val="none" w:sz="0" w:space="0" w:color="auto"/>
            <w:bottom w:val="none" w:sz="0" w:space="0" w:color="auto"/>
            <w:right w:val="none" w:sz="0" w:space="0" w:color="auto"/>
          </w:divBdr>
        </w:div>
        <w:div w:id="1536847472">
          <w:marLeft w:val="1166"/>
          <w:marRight w:val="0"/>
          <w:marTop w:val="120"/>
          <w:marBottom w:val="0"/>
          <w:divBdr>
            <w:top w:val="none" w:sz="0" w:space="0" w:color="auto"/>
            <w:left w:val="none" w:sz="0" w:space="0" w:color="auto"/>
            <w:bottom w:val="none" w:sz="0" w:space="0" w:color="auto"/>
            <w:right w:val="none" w:sz="0" w:space="0" w:color="auto"/>
          </w:divBdr>
        </w:div>
      </w:divsChild>
    </w:div>
    <w:div w:id="1567838031">
      <w:bodyDiv w:val="1"/>
      <w:marLeft w:val="0"/>
      <w:marRight w:val="0"/>
      <w:marTop w:val="0"/>
      <w:marBottom w:val="0"/>
      <w:divBdr>
        <w:top w:val="none" w:sz="0" w:space="0" w:color="auto"/>
        <w:left w:val="none" w:sz="0" w:space="0" w:color="auto"/>
        <w:bottom w:val="none" w:sz="0" w:space="0" w:color="auto"/>
        <w:right w:val="none" w:sz="0" w:space="0" w:color="auto"/>
      </w:divBdr>
      <w:divsChild>
        <w:div w:id="243270793">
          <w:marLeft w:val="547"/>
          <w:marRight w:val="0"/>
          <w:marTop w:val="120"/>
          <w:marBottom w:val="0"/>
          <w:divBdr>
            <w:top w:val="none" w:sz="0" w:space="0" w:color="auto"/>
            <w:left w:val="none" w:sz="0" w:space="0" w:color="auto"/>
            <w:bottom w:val="none" w:sz="0" w:space="0" w:color="auto"/>
            <w:right w:val="none" w:sz="0" w:space="0" w:color="auto"/>
          </w:divBdr>
        </w:div>
        <w:div w:id="2007587055">
          <w:marLeft w:val="1166"/>
          <w:marRight w:val="0"/>
          <w:marTop w:val="120"/>
          <w:marBottom w:val="0"/>
          <w:divBdr>
            <w:top w:val="none" w:sz="0" w:space="0" w:color="auto"/>
            <w:left w:val="none" w:sz="0" w:space="0" w:color="auto"/>
            <w:bottom w:val="none" w:sz="0" w:space="0" w:color="auto"/>
            <w:right w:val="none" w:sz="0" w:space="0" w:color="auto"/>
          </w:divBdr>
        </w:div>
        <w:div w:id="1114058034">
          <w:marLeft w:val="1166"/>
          <w:marRight w:val="0"/>
          <w:marTop w:val="120"/>
          <w:marBottom w:val="0"/>
          <w:divBdr>
            <w:top w:val="none" w:sz="0" w:space="0" w:color="auto"/>
            <w:left w:val="none" w:sz="0" w:space="0" w:color="auto"/>
            <w:bottom w:val="none" w:sz="0" w:space="0" w:color="auto"/>
            <w:right w:val="none" w:sz="0" w:space="0" w:color="auto"/>
          </w:divBdr>
        </w:div>
        <w:div w:id="306516789">
          <w:marLeft w:val="1166"/>
          <w:marRight w:val="0"/>
          <w:marTop w:val="120"/>
          <w:marBottom w:val="0"/>
          <w:divBdr>
            <w:top w:val="none" w:sz="0" w:space="0" w:color="auto"/>
            <w:left w:val="none" w:sz="0" w:space="0" w:color="auto"/>
            <w:bottom w:val="none" w:sz="0" w:space="0" w:color="auto"/>
            <w:right w:val="none" w:sz="0" w:space="0" w:color="auto"/>
          </w:divBdr>
        </w:div>
      </w:divsChild>
    </w:div>
    <w:div w:id="1599362267">
      <w:bodyDiv w:val="1"/>
      <w:marLeft w:val="0"/>
      <w:marRight w:val="0"/>
      <w:marTop w:val="0"/>
      <w:marBottom w:val="0"/>
      <w:divBdr>
        <w:top w:val="none" w:sz="0" w:space="0" w:color="auto"/>
        <w:left w:val="none" w:sz="0" w:space="0" w:color="auto"/>
        <w:bottom w:val="none" w:sz="0" w:space="0" w:color="auto"/>
        <w:right w:val="none" w:sz="0" w:space="0" w:color="auto"/>
      </w:divBdr>
      <w:divsChild>
        <w:div w:id="1652562700">
          <w:marLeft w:val="547"/>
          <w:marRight w:val="0"/>
          <w:marTop w:val="120"/>
          <w:marBottom w:val="0"/>
          <w:divBdr>
            <w:top w:val="none" w:sz="0" w:space="0" w:color="auto"/>
            <w:left w:val="none" w:sz="0" w:space="0" w:color="auto"/>
            <w:bottom w:val="none" w:sz="0" w:space="0" w:color="auto"/>
            <w:right w:val="none" w:sz="0" w:space="0" w:color="auto"/>
          </w:divBdr>
        </w:div>
        <w:div w:id="462893702">
          <w:marLeft w:val="1166"/>
          <w:marRight w:val="0"/>
          <w:marTop w:val="120"/>
          <w:marBottom w:val="0"/>
          <w:divBdr>
            <w:top w:val="none" w:sz="0" w:space="0" w:color="auto"/>
            <w:left w:val="none" w:sz="0" w:space="0" w:color="auto"/>
            <w:bottom w:val="none" w:sz="0" w:space="0" w:color="auto"/>
            <w:right w:val="none" w:sz="0" w:space="0" w:color="auto"/>
          </w:divBdr>
        </w:div>
        <w:div w:id="1064134562">
          <w:marLeft w:val="1166"/>
          <w:marRight w:val="0"/>
          <w:marTop w:val="120"/>
          <w:marBottom w:val="0"/>
          <w:divBdr>
            <w:top w:val="none" w:sz="0" w:space="0" w:color="auto"/>
            <w:left w:val="none" w:sz="0" w:space="0" w:color="auto"/>
            <w:bottom w:val="none" w:sz="0" w:space="0" w:color="auto"/>
            <w:right w:val="none" w:sz="0" w:space="0" w:color="auto"/>
          </w:divBdr>
        </w:div>
      </w:divsChild>
    </w:div>
    <w:div w:id="2017998106">
      <w:bodyDiv w:val="1"/>
      <w:marLeft w:val="0"/>
      <w:marRight w:val="0"/>
      <w:marTop w:val="0"/>
      <w:marBottom w:val="0"/>
      <w:divBdr>
        <w:top w:val="none" w:sz="0" w:space="0" w:color="auto"/>
        <w:left w:val="none" w:sz="0" w:space="0" w:color="auto"/>
        <w:bottom w:val="none" w:sz="0" w:space="0" w:color="auto"/>
        <w:right w:val="none" w:sz="0" w:space="0" w:color="auto"/>
      </w:divBdr>
      <w:divsChild>
        <w:div w:id="1719818070">
          <w:marLeft w:val="547"/>
          <w:marRight w:val="0"/>
          <w:marTop w:val="120"/>
          <w:marBottom w:val="0"/>
          <w:divBdr>
            <w:top w:val="none" w:sz="0" w:space="0" w:color="auto"/>
            <w:left w:val="none" w:sz="0" w:space="0" w:color="auto"/>
            <w:bottom w:val="none" w:sz="0" w:space="0" w:color="auto"/>
            <w:right w:val="none" w:sz="0" w:space="0" w:color="auto"/>
          </w:divBdr>
        </w:div>
        <w:div w:id="766925928">
          <w:marLeft w:val="1166"/>
          <w:marRight w:val="0"/>
          <w:marTop w:val="120"/>
          <w:marBottom w:val="0"/>
          <w:divBdr>
            <w:top w:val="none" w:sz="0" w:space="0" w:color="auto"/>
            <w:left w:val="none" w:sz="0" w:space="0" w:color="auto"/>
            <w:bottom w:val="none" w:sz="0" w:space="0" w:color="auto"/>
            <w:right w:val="none" w:sz="0" w:space="0" w:color="auto"/>
          </w:divBdr>
        </w:div>
        <w:div w:id="800925371">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7%B3%BB%E7%BB%9F%E6%B5%8B%E8%AF%95" TargetMode="External"/><Relationship Id="rId13" Type="http://schemas.openxmlformats.org/officeDocument/2006/relationships/hyperlink" Target="https://baike.baidu.com/item/%E4%BC%81%E4%B8%9A%E4%BF%A1%E6%81%AF%E7%B3%BB%E7%BB%9F" TargetMode="External"/><Relationship Id="rId3" Type="http://schemas.openxmlformats.org/officeDocument/2006/relationships/settings" Target="settings.xml"/><Relationship Id="rId7" Type="http://schemas.openxmlformats.org/officeDocument/2006/relationships/hyperlink" Target="https://baike.baidu.com/item/%E8%BD%AF%E4%BB%B6%E7%BB%B4%E6%8A%A4" TargetMode="External"/><Relationship Id="rId12" Type="http://schemas.openxmlformats.org/officeDocument/2006/relationships/hyperlink" Target="https://baike.baidu.com/item/%E4%BC%98%E5%8C%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6%BA%90%E7%A8%8B%E5%BA%8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aike.baidu.com/item/%E7%A8%8B%E5%BA%8F%E8%B0%83%E8%AF%95" TargetMode="External"/><Relationship Id="rId4" Type="http://schemas.openxmlformats.org/officeDocument/2006/relationships/webSettings" Target="webSettings.xml"/><Relationship Id="rId9" Type="http://schemas.openxmlformats.org/officeDocument/2006/relationships/hyperlink" Target="https://baike.baidu.com/item/%E8%BD%AF%E4%BB%B6%E9%9C%80%E6%B1%82"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19</Pages>
  <Words>3074</Words>
  <Characters>17526</Characters>
  <Application>Microsoft Office Word</Application>
  <DocSecurity>0</DocSecurity>
  <Lines>146</Lines>
  <Paragraphs>41</Paragraphs>
  <ScaleCrop>false</ScaleCrop>
  <Company/>
  <LinksUpToDate>false</LinksUpToDate>
  <CharactersWithSpaces>20559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Windows 用户</cp:lastModifiedBy>
  <cp:revision>18</cp:revision>
  <dcterms:created xsi:type="dcterms:W3CDTF">2020-01-30T08:07:00Z</dcterms:created>
  <dcterms:modified xsi:type="dcterms:W3CDTF">2020-02-02T15:38:00Z</dcterms:modified>
</cp:coreProperties>
</file>