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C8C" w:rsidRPr="0096793E" w:rsidRDefault="00863C8C" w:rsidP="0096793E">
      <w:pPr>
        <w:ind w:firstLineChars="840" w:firstLine="2361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6793E">
        <w:rPr>
          <w:rFonts w:ascii="Times New Roman" w:hAnsi="Times New Roman" w:cs="Times New Roman"/>
          <w:b/>
          <w:color w:val="0070C0"/>
          <w:sz w:val="28"/>
          <w:szCs w:val="28"/>
        </w:rPr>
        <w:t>Key</w:t>
      </w:r>
      <w:r w:rsidR="000E269A" w:rsidRPr="0096793E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to exam paper 1</w:t>
      </w:r>
    </w:p>
    <w:p w:rsidR="00863C8C" w:rsidRDefault="00863C8C" w:rsidP="00863C8C">
      <w:pPr>
        <w:pStyle w:val="a5"/>
        <w:adjustRightInd w:val="0"/>
        <w:spacing w:before="0" w:beforeAutospacing="0" w:after="0" w:afterAutospacing="0" w:line="335" w:lineRule="exact"/>
        <w:jc w:val="both"/>
        <w:rPr>
          <w:rFonts w:ascii="Times New Roman" w:hAnsi="Times New Roman"/>
          <w:sz w:val="21"/>
          <w:szCs w:val="27"/>
        </w:rPr>
      </w:pPr>
      <w:r>
        <w:rPr>
          <w:rFonts w:ascii="Times New Roman" w:eastAsia="黑体" w:hAnsi="Times New Roman"/>
          <w:b/>
        </w:rPr>
        <w:fldChar w:fldCharType="begin"/>
      </w:r>
      <w:r>
        <w:rPr>
          <w:rFonts w:ascii="Times New Roman" w:eastAsia="黑体" w:hAnsi="Times New Roman"/>
          <w:b/>
        </w:rPr>
        <w:instrText xml:space="preserve"> </w:instrText>
      </w:r>
      <w:r>
        <w:rPr>
          <w:rFonts w:ascii="Times New Roman" w:eastAsia="黑体" w:hAnsi="Times New Roman" w:hint="eastAsia"/>
          <w:b/>
        </w:rPr>
        <w:instrText>= 1 \* ROMAN</w:instrText>
      </w:r>
      <w:r>
        <w:rPr>
          <w:rFonts w:ascii="Times New Roman" w:eastAsia="黑体" w:hAnsi="Times New Roman"/>
          <w:b/>
        </w:rPr>
        <w:instrText xml:space="preserve"> </w:instrText>
      </w:r>
      <w:r>
        <w:rPr>
          <w:rFonts w:ascii="Times New Roman" w:eastAsia="黑体" w:hAnsi="Times New Roman"/>
          <w:b/>
        </w:rPr>
        <w:fldChar w:fldCharType="separate"/>
      </w:r>
      <w:r>
        <w:rPr>
          <w:rFonts w:ascii="Times New Roman" w:eastAsia="黑体" w:hAnsi="Times New Roman"/>
          <w:b/>
          <w:noProof/>
        </w:rPr>
        <w:t>I</w:t>
      </w:r>
      <w:r>
        <w:rPr>
          <w:rFonts w:ascii="Times New Roman" w:eastAsia="黑体" w:hAnsi="Times New Roman"/>
          <w:b/>
        </w:rPr>
        <w:fldChar w:fldCharType="end"/>
      </w:r>
      <w:r>
        <w:rPr>
          <w:rFonts w:ascii="Times New Roman" w:eastAsia="黑体" w:hAnsi="Times New Roman" w:hint="eastAsia"/>
          <w:b/>
        </w:rPr>
        <w:t>.</w:t>
      </w:r>
      <w:r w:rsidRPr="00433148">
        <w:rPr>
          <w:rFonts w:ascii="Times New Roman" w:hAnsi="Times New Roman" w:hint="eastAsia"/>
          <w:color w:val="auto"/>
          <w:kern w:val="2"/>
          <w:sz w:val="21"/>
          <w:szCs w:val="20"/>
        </w:rPr>
        <w:t>Spell out</w:t>
      </w:r>
      <w:r>
        <w:rPr>
          <w:rFonts w:ascii="Times New Roman" w:hAnsi="Times New Roman" w:hint="eastAsia"/>
          <w:color w:val="auto"/>
          <w:kern w:val="2"/>
          <w:sz w:val="21"/>
          <w:szCs w:val="20"/>
        </w:rPr>
        <w:t xml:space="preserve"> </w:t>
      </w:r>
      <w:r w:rsidRPr="00433148">
        <w:rPr>
          <w:rFonts w:ascii="Times New Roman" w:hAnsi="Times New Roman" w:hint="eastAsia"/>
          <w:color w:val="auto"/>
          <w:kern w:val="2"/>
          <w:sz w:val="21"/>
          <w:szCs w:val="20"/>
        </w:rPr>
        <w:t>the</w:t>
      </w:r>
      <w:r>
        <w:rPr>
          <w:rFonts w:ascii="Times New Roman" w:hAnsi="Times New Roman" w:hint="eastAsia"/>
          <w:color w:val="auto"/>
          <w:kern w:val="2"/>
          <w:sz w:val="21"/>
          <w:szCs w:val="20"/>
        </w:rPr>
        <w:t xml:space="preserve"> English word according to the Chinese</w:t>
      </w:r>
      <w:r>
        <w:rPr>
          <w:rFonts w:ascii="Times New Roman" w:eastAsia="MS Mincho" w:hAnsi="Times New Roman" w:hint="eastAsia"/>
          <w:color w:val="auto"/>
          <w:kern w:val="2"/>
          <w:sz w:val="21"/>
          <w:szCs w:val="20"/>
          <w:lang w:eastAsia="ja-JP"/>
        </w:rPr>
        <w:t xml:space="preserve"> meaning</w:t>
      </w:r>
      <w:r>
        <w:rPr>
          <w:rFonts w:ascii="Times New Roman" w:hAnsi="Times New Roman" w:hint="eastAsia"/>
          <w:color w:val="auto"/>
          <w:kern w:val="2"/>
          <w:sz w:val="21"/>
          <w:szCs w:val="20"/>
        </w:rPr>
        <w:t>.</w:t>
      </w:r>
      <w:r>
        <w:rPr>
          <w:rFonts w:ascii="Times New Roman" w:hAnsi="Times New Roman" w:hint="eastAsia"/>
          <w:sz w:val="21"/>
          <w:szCs w:val="27"/>
        </w:rPr>
        <w:t>（</w:t>
      </w:r>
      <w:r>
        <w:rPr>
          <w:rFonts w:ascii="Times New Roman" w:hAnsi="Times New Roman" w:hint="eastAsia"/>
          <w:sz w:val="21"/>
          <w:szCs w:val="27"/>
        </w:rPr>
        <w:t>0.5</w:t>
      </w:r>
      <w:r>
        <w:rPr>
          <w:rFonts w:ascii="Calibri" w:hAnsi="Calibri"/>
        </w:rPr>
        <w:t>´</w:t>
      </w:r>
      <w:r>
        <w:rPr>
          <w:rFonts w:ascii="Times New Roman" w:hAnsi="Times New Roman" w:hint="eastAsia"/>
          <w:sz w:val="21"/>
          <w:szCs w:val="27"/>
        </w:rPr>
        <w:t>X20=10</w:t>
      </w:r>
      <w:r>
        <w:rPr>
          <w:rFonts w:ascii="Calibri" w:hAnsi="Calibri"/>
        </w:rPr>
        <w:t>´</w:t>
      </w:r>
      <w:r>
        <w:rPr>
          <w:rFonts w:ascii="Times New Roman" w:hAnsi="Times New Roman" w:hint="eastAsia"/>
          <w:sz w:val="21"/>
          <w:szCs w:val="27"/>
        </w:rPr>
        <w:t>）</w:t>
      </w:r>
    </w:p>
    <w:p w:rsidR="00863C8C" w:rsidRPr="00C77E3C" w:rsidRDefault="00863C8C" w:rsidP="00863C8C">
      <w:pPr>
        <w:pStyle w:val="a5"/>
        <w:adjustRightInd w:val="0"/>
        <w:spacing w:before="0" w:beforeAutospacing="0" w:after="0" w:afterAutospacing="0" w:line="335" w:lineRule="exact"/>
        <w:jc w:val="both"/>
        <w:rPr>
          <w:rFonts w:ascii="Times New Roman" w:hAnsi="Times New Roman"/>
          <w:color w:val="auto"/>
          <w:kern w:val="2"/>
          <w:sz w:val="21"/>
          <w:szCs w:val="20"/>
        </w:rPr>
      </w:pPr>
      <w:r w:rsidRPr="00C77E3C">
        <w:rPr>
          <w:rFonts w:ascii="Times New Roman" w:hAnsi="Times New Roman" w:hint="eastAsia"/>
          <w:color w:val="auto"/>
          <w:kern w:val="2"/>
          <w:sz w:val="21"/>
          <w:szCs w:val="20"/>
        </w:rPr>
        <w:t>1-5: b</w:t>
      </w:r>
      <w:r w:rsidRPr="00C77E3C">
        <w:rPr>
          <w:rFonts w:ascii="Times New Roman" w:hAnsi="Times New Roman"/>
          <w:color w:val="auto"/>
          <w:kern w:val="2"/>
          <w:sz w:val="21"/>
          <w:szCs w:val="20"/>
        </w:rPr>
        <w:t>ehaviorism</w:t>
      </w:r>
      <w:r w:rsidRPr="00C77E3C">
        <w:rPr>
          <w:rFonts w:ascii="Times New Roman" w:hAnsi="Times New Roman" w:hint="eastAsia"/>
          <w:color w:val="auto"/>
          <w:kern w:val="2"/>
          <w:sz w:val="21"/>
          <w:szCs w:val="20"/>
        </w:rPr>
        <w:t>,</w:t>
      </w:r>
      <w:r w:rsidRPr="00C77E3C">
        <w:rPr>
          <w:rFonts w:ascii="Times New Roman" w:hAnsi="Times New Roman"/>
          <w:color w:val="auto"/>
          <w:kern w:val="2"/>
          <w:sz w:val="21"/>
          <w:szCs w:val="20"/>
        </w:rPr>
        <w:t xml:space="preserve"> association</w:t>
      </w:r>
      <w:r w:rsidRPr="00C77E3C">
        <w:rPr>
          <w:rFonts w:ascii="Times New Roman" w:hAnsi="Times New Roman" w:hint="eastAsia"/>
          <w:color w:val="auto"/>
          <w:kern w:val="2"/>
          <w:sz w:val="21"/>
          <w:szCs w:val="20"/>
        </w:rPr>
        <w:t>,</w:t>
      </w:r>
      <w:r w:rsidRPr="00C77E3C">
        <w:rPr>
          <w:rFonts w:ascii="Times New Roman" w:hAnsi="Times New Roman"/>
          <w:color w:val="auto"/>
          <w:kern w:val="2"/>
          <w:sz w:val="21"/>
          <w:szCs w:val="20"/>
        </w:rPr>
        <w:t xml:space="preserve"> cognitive</w:t>
      </w:r>
      <w:r w:rsidRPr="00C77E3C">
        <w:rPr>
          <w:rFonts w:ascii="Times New Roman" w:hAnsi="Times New Roman" w:hint="eastAsia"/>
          <w:color w:val="auto"/>
          <w:kern w:val="2"/>
          <w:sz w:val="21"/>
          <w:szCs w:val="20"/>
        </w:rPr>
        <w:t>,</w:t>
      </w:r>
      <w:r w:rsidRPr="00C77E3C">
        <w:rPr>
          <w:rFonts w:ascii="Times New Roman" w:hAnsi="Times New Roman"/>
          <w:color w:val="auto"/>
          <w:kern w:val="2"/>
          <w:sz w:val="21"/>
          <w:szCs w:val="20"/>
        </w:rPr>
        <w:t xml:space="preserve"> label</w:t>
      </w:r>
      <w:r w:rsidRPr="00C77E3C">
        <w:rPr>
          <w:rFonts w:ascii="Times New Roman" w:hAnsi="Times New Roman" w:hint="eastAsia"/>
          <w:color w:val="auto"/>
          <w:kern w:val="2"/>
          <w:sz w:val="21"/>
          <w:szCs w:val="20"/>
        </w:rPr>
        <w:t>,</w:t>
      </w:r>
      <w:r w:rsidRPr="00C77E3C">
        <w:rPr>
          <w:rFonts w:ascii="Times New Roman" w:hAnsi="Times New Roman"/>
          <w:color w:val="auto"/>
          <w:kern w:val="2"/>
          <w:sz w:val="21"/>
          <w:szCs w:val="20"/>
        </w:rPr>
        <w:t xml:space="preserve"> constructivism</w:t>
      </w:r>
    </w:p>
    <w:p w:rsidR="00863C8C" w:rsidRPr="007777A8" w:rsidRDefault="00863C8C" w:rsidP="00863C8C">
      <w:pPr>
        <w:pStyle w:val="a5"/>
        <w:adjustRightInd w:val="0"/>
        <w:spacing w:before="0" w:beforeAutospacing="0" w:after="0" w:afterAutospacing="0" w:line="335" w:lineRule="exact"/>
        <w:jc w:val="both"/>
        <w:rPr>
          <w:rFonts w:ascii="Times New Roman" w:hAnsi="Times New Roman"/>
          <w:color w:val="auto"/>
          <w:kern w:val="2"/>
          <w:sz w:val="21"/>
          <w:szCs w:val="20"/>
        </w:rPr>
      </w:pPr>
      <w:r w:rsidRPr="00C77E3C">
        <w:rPr>
          <w:rFonts w:ascii="Times New Roman" w:hAnsi="Times New Roman" w:hint="eastAsia"/>
          <w:color w:val="auto"/>
          <w:kern w:val="2"/>
          <w:sz w:val="21"/>
          <w:szCs w:val="20"/>
        </w:rPr>
        <w:t>6-10:</w:t>
      </w:r>
      <w:r w:rsidRPr="00C77E3C">
        <w:rPr>
          <w:rFonts w:ascii="Times New Roman" w:hAnsi="Times New Roman"/>
          <w:color w:val="auto"/>
          <w:kern w:val="2"/>
          <w:sz w:val="21"/>
          <w:szCs w:val="20"/>
        </w:rPr>
        <w:t xml:space="preserve"> dynamic</w:t>
      </w:r>
      <w:r w:rsidRPr="00C77E3C">
        <w:rPr>
          <w:rFonts w:ascii="Times New Roman" w:hAnsi="Times New Roman" w:hint="eastAsia"/>
          <w:color w:val="auto"/>
          <w:kern w:val="2"/>
          <w:sz w:val="21"/>
          <w:szCs w:val="20"/>
        </w:rPr>
        <w:t>,</w:t>
      </w:r>
      <w:r w:rsidRPr="00C77E3C">
        <w:rPr>
          <w:rFonts w:ascii="Times New Roman" w:hAnsi="Times New Roman"/>
          <w:color w:val="auto"/>
          <w:kern w:val="2"/>
          <w:sz w:val="21"/>
          <w:szCs w:val="20"/>
        </w:rPr>
        <w:t xml:space="preserve"> motivation</w:t>
      </w:r>
      <w:r w:rsidRPr="00C77E3C">
        <w:rPr>
          <w:rFonts w:ascii="Times New Roman" w:hAnsi="Times New Roman" w:hint="eastAsia"/>
          <w:color w:val="auto"/>
          <w:kern w:val="2"/>
          <w:sz w:val="21"/>
          <w:szCs w:val="20"/>
        </w:rPr>
        <w:t>,</w:t>
      </w:r>
      <w:r w:rsidRPr="00C77E3C">
        <w:rPr>
          <w:rFonts w:ascii="Times New Roman" w:hAnsi="Times New Roman"/>
          <w:color w:val="auto"/>
          <w:kern w:val="2"/>
          <w:sz w:val="21"/>
          <w:szCs w:val="20"/>
        </w:rPr>
        <w:t xml:space="preserve"> internalization</w:t>
      </w:r>
      <w:r w:rsidRPr="00C77E3C">
        <w:rPr>
          <w:rFonts w:ascii="Times New Roman" w:hAnsi="Times New Roman" w:hint="eastAsia"/>
          <w:color w:val="auto"/>
          <w:kern w:val="2"/>
          <w:sz w:val="21"/>
          <w:szCs w:val="20"/>
        </w:rPr>
        <w:t>,</w:t>
      </w:r>
      <w:r w:rsidRPr="007777A8">
        <w:rPr>
          <w:rFonts w:ascii="Times New Roman" w:hAnsi="Times New Roman"/>
          <w:color w:val="auto"/>
          <w:kern w:val="2"/>
          <w:sz w:val="21"/>
          <w:szCs w:val="20"/>
        </w:rPr>
        <w:t xml:space="preserve"> superficial</w:t>
      </w:r>
      <w:r w:rsidRPr="007777A8">
        <w:rPr>
          <w:rFonts w:ascii="Times New Roman" w:hAnsi="Times New Roman" w:hint="eastAsia"/>
          <w:color w:val="auto"/>
          <w:kern w:val="2"/>
          <w:sz w:val="21"/>
          <w:szCs w:val="20"/>
        </w:rPr>
        <w:t>,</w:t>
      </w:r>
      <w:r w:rsidRPr="007777A8">
        <w:rPr>
          <w:rFonts w:ascii="Times New Roman" w:hAnsi="Times New Roman"/>
          <w:color w:val="auto"/>
          <w:kern w:val="2"/>
          <w:sz w:val="21"/>
          <w:szCs w:val="20"/>
        </w:rPr>
        <w:t xml:space="preserve"> feedback</w:t>
      </w:r>
    </w:p>
    <w:p w:rsidR="00863C8C" w:rsidRPr="007777A8" w:rsidRDefault="00863C8C" w:rsidP="00863C8C">
      <w:pPr>
        <w:pStyle w:val="a5"/>
        <w:adjustRightInd w:val="0"/>
        <w:spacing w:before="0" w:beforeAutospacing="0" w:after="0" w:afterAutospacing="0" w:line="335" w:lineRule="exact"/>
        <w:jc w:val="both"/>
        <w:rPr>
          <w:rFonts w:ascii="Times New Roman" w:hAnsi="Times New Roman"/>
          <w:color w:val="auto"/>
          <w:kern w:val="2"/>
          <w:sz w:val="21"/>
          <w:szCs w:val="20"/>
        </w:rPr>
      </w:pPr>
      <w:r w:rsidRPr="00667C5C">
        <w:rPr>
          <w:rFonts w:ascii="Times New Roman" w:hAnsi="Times New Roman" w:hint="eastAsia"/>
          <w:color w:val="auto"/>
          <w:kern w:val="2"/>
          <w:sz w:val="21"/>
          <w:szCs w:val="20"/>
        </w:rPr>
        <w:t>11-15:</w:t>
      </w:r>
      <w:r w:rsidRPr="00667C5C">
        <w:rPr>
          <w:rFonts w:ascii="Times New Roman" w:hAnsi="Times New Roman"/>
          <w:color w:val="auto"/>
          <w:kern w:val="2"/>
          <w:sz w:val="21"/>
          <w:szCs w:val="20"/>
        </w:rPr>
        <w:t xml:space="preserve"> intervention</w:t>
      </w:r>
      <w:r w:rsidRPr="00667C5C">
        <w:rPr>
          <w:rFonts w:ascii="Times New Roman" w:hAnsi="Times New Roman" w:hint="eastAsia"/>
          <w:color w:val="auto"/>
          <w:kern w:val="2"/>
          <w:sz w:val="21"/>
          <w:szCs w:val="20"/>
        </w:rPr>
        <w:t>,</w:t>
      </w:r>
      <w:r w:rsidRPr="00667C5C">
        <w:rPr>
          <w:rFonts w:ascii="Times New Roman" w:hAnsi="Times New Roman"/>
          <w:color w:val="auto"/>
          <w:kern w:val="2"/>
          <w:sz w:val="21"/>
          <w:szCs w:val="20"/>
        </w:rPr>
        <w:t xml:space="preserve"> evolve</w:t>
      </w:r>
      <w:r>
        <w:rPr>
          <w:rFonts w:ascii="Times New Roman" w:hAnsi="Times New Roman" w:hint="eastAsia"/>
          <w:color w:val="auto"/>
          <w:kern w:val="2"/>
          <w:sz w:val="21"/>
          <w:szCs w:val="20"/>
        </w:rPr>
        <w:t>,</w:t>
      </w:r>
      <w:r w:rsidRPr="007777A8">
        <w:rPr>
          <w:rFonts w:ascii="Times New Roman" w:hAnsi="Times New Roman"/>
          <w:color w:val="auto"/>
          <w:kern w:val="2"/>
          <w:sz w:val="21"/>
          <w:szCs w:val="20"/>
        </w:rPr>
        <w:t xml:space="preserve"> transfer</w:t>
      </w:r>
      <w:r w:rsidRPr="007777A8">
        <w:rPr>
          <w:rFonts w:ascii="Times New Roman" w:hAnsi="Times New Roman" w:hint="eastAsia"/>
          <w:color w:val="auto"/>
          <w:kern w:val="2"/>
          <w:sz w:val="21"/>
          <w:szCs w:val="20"/>
        </w:rPr>
        <w:t>,</w:t>
      </w:r>
      <w:r w:rsidRPr="007777A8">
        <w:rPr>
          <w:rFonts w:ascii="Times New Roman" w:hAnsi="Times New Roman"/>
          <w:color w:val="auto"/>
          <w:kern w:val="2"/>
          <w:sz w:val="21"/>
          <w:szCs w:val="20"/>
        </w:rPr>
        <w:t xml:space="preserve"> variable</w:t>
      </w:r>
      <w:r w:rsidRPr="007777A8">
        <w:rPr>
          <w:rFonts w:ascii="Times New Roman" w:hAnsi="Times New Roman" w:hint="eastAsia"/>
          <w:color w:val="auto"/>
          <w:kern w:val="2"/>
          <w:sz w:val="21"/>
          <w:szCs w:val="20"/>
        </w:rPr>
        <w:t>,</w:t>
      </w:r>
      <w:r w:rsidRPr="007777A8">
        <w:rPr>
          <w:rFonts w:ascii="Times New Roman" w:hAnsi="Times New Roman"/>
          <w:color w:val="auto"/>
          <w:kern w:val="2"/>
          <w:sz w:val="21"/>
          <w:szCs w:val="20"/>
        </w:rPr>
        <w:t xml:space="preserve"> interactive</w:t>
      </w:r>
    </w:p>
    <w:p w:rsidR="00863C8C" w:rsidRDefault="00863C8C" w:rsidP="00863C8C">
      <w:pPr>
        <w:pStyle w:val="a5"/>
        <w:adjustRightInd w:val="0"/>
        <w:spacing w:before="0" w:beforeAutospacing="0" w:after="0" w:afterAutospacing="0" w:line="335" w:lineRule="exact"/>
        <w:jc w:val="both"/>
        <w:rPr>
          <w:rFonts w:ascii="Times New Roman" w:hAnsi="Times New Roman"/>
          <w:color w:val="auto"/>
          <w:kern w:val="2"/>
          <w:sz w:val="21"/>
          <w:szCs w:val="20"/>
        </w:rPr>
      </w:pPr>
      <w:r w:rsidRPr="007777A8">
        <w:rPr>
          <w:rFonts w:ascii="Times New Roman" w:hAnsi="Times New Roman" w:hint="eastAsia"/>
          <w:color w:val="auto"/>
          <w:kern w:val="2"/>
          <w:sz w:val="21"/>
          <w:szCs w:val="20"/>
        </w:rPr>
        <w:t>16-20:</w:t>
      </w:r>
      <w:r w:rsidRPr="007777A8">
        <w:rPr>
          <w:rFonts w:ascii="Times New Roman" w:hAnsi="Times New Roman"/>
          <w:color w:val="auto"/>
          <w:kern w:val="2"/>
          <w:sz w:val="21"/>
          <w:szCs w:val="20"/>
        </w:rPr>
        <w:t xml:space="preserve"> pattern</w:t>
      </w:r>
      <w:r w:rsidRPr="007777A8">
        <w:rPr>
          <w:rFonts w:ascii="Times New Roman" w:hAnsi="Times New Roman" w:hint="eastAsia"/>
          <w:color w:val="auto"/>
          <w:kern w:val="2"/>
          <w:sz w:val="21"/>
          <w:szCs w:val="20"/>
        </w:rPr>
        <w:t>,</w:t>
      </w:r>
      <w:r w:rsidRPr="007777A8">
        <w:rPr>
          <w:rFonts w:ascii="Times New Roman" w:hAnsi="Times New Roman"/>
          <w:color w:val="auto"/>
          <w:kern w:val="2"/>
          <w:sz w:val="21"/>
          <w:szCs w:val="20"/>
        </w:rPr>
        <w:t xml:space="preserve"> tailor</w:t>
      </w:r>
      <w:r w:rsidRPr="007777A8">
        <w:rPr>
          <w:rFonts w:ascii="Times New Roman" w:hAnsi="Times New Roman" w:hint="eastAsia"/>
          <w:color w:val="auto"/>
          <w:kern w:val="2"/>
          <w:sz w:val="21"/>
          <w:szCs w:val="20"/>
        </w:rPr>
        <w:t>,</w:t>
      </w:r>
      <w:r w:rsidRPr="007777A8">
        <w:rPr>
          <w:rFonts w:ascii="Times New Roman" w:hAnsi="Times New Roman"/>
          <w:color w:val="auto"/>
          <w:kern w:val="2"/>
          <w:sz w:val="21"/>
          <w:szCs w:val="20"/>
        </w:rPr>
        <w:t xml:space="preserve"> pedagogical</w:t>
      </w:r>
      <w:r w:rsidRPr="007777A8">
        <w:rPr>
          <w:rFonts w:ascii="Times New Roman" w:hAnsi="Times New Roman" w:hint="eastAsia"/>
          <w:color w:val="auto"/>
          <w:kern w:val="2"/>
          <w:sz w:val="21"/>
          <w:szCs w:val="20"/>
        </w:rPr>
        <w:t>,</w:t>
      </w:r>
      <w:r w:rsidRPr="007777A8">
        <w:rPr>
          <w:rFonts w:ascii="Times New Roman" w:hAnsi="Times New Roman"/>
          <w:color w:val="auto"/>
          <w:kern w:val="2"/>
          <w:sz w:val="21"/>
          <w:szCs w:val="20"/>
        </w:rPr>
        <w:t xml:space="preserve"> avatar</w:t>
      </w:r>
      <w:r w:rsidRPr="007777A8">
        <w:rPr>
          <w:rFonts w:ascii="Times New Roman" w:hAnsi="Times New Roman" w:hint="eastAsia"/>
          <w:color w:val="auto"/>
          <w:kern w:val="2"/>
          <w:sz w:val="21"/>
          <w:szCs w:val="20"/>
        </w:rPr>
        <w:t>,</w:t>
      </w:r>
      <w:r w:rsidRPr="007777A8">
        <w:rPr>
          <w:rFonts w:ascii="Times New Roman" w:hAnsi="Times New Roman"/>
          <w:color w:val="auto"/>
          <w:kern w:val="2"/>
          <w:sz w:val="21"/>
          <w:szCs w:val="20"/>
        </w:rPr>
        <w:t xml:space="preserve"> automate</w:t>
      </w:r>
    </w:p>
    <w:p w:rsidR="00863C8C" w:rsidRPr="00C77E3C" w:rsidRDefault="00863C8C" w:rsidP="00863C8C">
      <w:pPr>
        <w:pStyle w:val="a5"/>
        <w:adjustRightInd w:val="0"/>
        <w:spacing w:before="0" w:beforeAutospacing="0" w:after="0" w:afterAutospacing="0" w:line="335" w:lineRule="exact"/>
        <w:jc w:val="both"/>
        <w:rPr>
          <w:rFonts w:ascii="Times New Roman" w:hAnsi="Times New Roman"/>
          <w:color w:val="auto"/>
          <w:kern w:val="2"/>
          <w:sz w:val="21"/>
          <w:szCs w:val="20"/>
        </w:rPr>
      </w:pPr>
      <w:r>
        <w:rPr>
          <w:rFonts w:ascii="Times New Roman" w:hAnsi="Times New Roman" w:hint="eastAsia"/>
          <w:color w:val="auto"/>
          <w:kern w:val="2"/>
          <w:sz w:val="21"/>
          <w:szCs w:val="20"/>
        </w:rPr>
        <w:t>(</w:t>
      </w:r>
      <w:r>
        <w:rPr>
          <w:rFonts w:ascii="Times New Roman" w:hAnsi="Times New Roman" w:hint="eastAsia"/>
          <w:color w:val="auto"/>
          <w:kern w:val="2"/>
          <w:sz w:val="21"/>
          <w:szCs w:val="20"/>
        </w:rPr>
        <w:t>范围：</w:t>
      </w:r>
      <w:r>
        <w:rPr>
          <w:rFonts w:ascii="Times New Roman" w:hAnsi="Times New Roman" w:hint="eastAsia"/>
          <w:color w:val="auto"/>
          <w:kern w:val="2"/>
          <w:sz w:val="21"/>
          <w:szCs w:val="20"/>
        </w:rPr>
        <w:t>Text A</w:t>
      </w:r>
      <w:r>
        <w:rPr>
          <w:rFonts w:ascii="Times New Roman" w:hAnsi="Times New Roman" w:hint="eastAsia"/>
          <w:color w:val="auto"/>
          <w:kern w:val="2"/>
          <w:sz w:val="21"/>
          <w:szCs w:val="20"/>
        </w:rPr>
        <w:t>词汇，写出其它近义</w:t>
      </w:r>
      <w:proofErr w:type="gramStart"/>
      <w:r>
        <w:rPr>
          <w:rFonts w:ascii="Times New Roman" w:hAnsi="Times New Roman" w:hint="eastAsia"/>
          <w:color w:val="auto"/>
          <w:kern w:val="2"/>
          <w:sz w:val="21"/>
          <w:szCs w:val="20"/>
        </w:rPr>
        <w:t>词建议</w:t>
      </w:r>
      <w:proofErr w:type="gramEnd"/>
      <w:r>
        <w:rPr>
          <w:rFonts w:ascii="Times New Roman" w:hAnsi="Times New Roman" w:hint="eastAsia"/>
          <w:color w:val="auto"/>
          <w:kern w:val="2"/>
          <w:sz w:val="21"/>
          <w:szCs w:val="20"/>
        </w:rPr>
        <w:t>也给分。</w:t>
      </w:r>
      <w:r>
        <w:rPr>
          <w:rFonts w:ascii="Times New Roman" w:hAnsi="Times New Roman" w:hint="eastAsia"/>
          <w:color w:val="auto"/>
          <w:kern w:val="2"/>
          <w:sz w:val="21"/>
          <w:szCs w:val="20"/>
        </w:rPr>
        <w:t>)</w:t>
      </w:r>
    </w:p>
    <w:p w:rsidR="00863C8C" w:rsidRDefault="00863C8C" w:rsidP="00863C8C">
      <w:pPr>
        <w:rPr>
          <w:rFonts w:ascii="Times New Roman" w:eastAsia="MS Mincho" w:hAnsi="Times New Roman"/>
          <w:spacing w:val="-2"/>
          <w:szCs w:val="27"/>
        </w:rPr>
      </w:pPr>
      <w:r>
        <w:rPr>
          <w:rFonts w:ascii="Times New Roman" w:eastAsia="黑体" w:hAnsi="Times New Roman" w:hint="eastAsia"/>
          <w:b/>
          <w:sz w:val="24"/>
          <w:szCs w:val="24"/>
        </w:rPr>
        <w:t xml:space="preserve">II. </w:t>
      </w:r>
      <w:r w:rsidRPr="00F655F2">
        <w:rPr>
          <w:rFonts w:ascii="Times New Roman" w:eastAsia="宋体" w:hAnsi="Times New Roman" w:cs="Times New Roman" w:hint="eastAsia"/>
          <w:szCs w:val="20"/>
        </w:rPr>
        <w:t>W</w:t>
      </w:r>
      <w:r>
        <w:rPr>
          <w:rFonts w:ascii="Times New Roman" w:eastAsia="宋体" w:hAnsi="Times New Roman" w:cs="Times New Roman" w:hint="eastAsia"/>
          <w:szCs w:val="20"/>
        </w:rPr>
        <w:t>rite down the Chinese meaning of each English phrase or expression.</w:t>
      </w:r>
      <w:r>
        <w:rPr>
          <w:rFonts w:ascii="Times New Roman" w:hAnsi="Times New Roman" w:hint="eastAsia"/>
          <w:spacing w:val="-2"/>
          <w:szCs w:val="27"/>
        </w:rPr>
        <w:t>（</w:t>
      </w:r>
      <w:r>
        <w:rPr>
          <w:rFonts w:ascii="Times New Roman" w:hAnsi="Times New Roman" w:hint="eastAsia"/>
          <w:spacing w:val="-2"/>
          <w:szCs w:val="27"/>
        </w:rPr>
        <w:t>0.5</w:t>
      </w:r>
      <w:r>
        <w:rPr>
          <w:rFonts w:ascii="Calibri" w:hAnsi="Calibri"/>
        </w:rPr>
        <w:t>´</w:t>
      </w:r>
      <w:r>
        <w:rPr>
          <w:rFonts w:ascii="Times New Roman" w:hAnsi="Times New Roman" w:hint="eastAsia"/>
          <w:spacing w:val="-2"/>
          <w:szCs w:val="27"/>
        </w:rPr>
        <w:t>X20=10</w:t>
      </w:r>
      <w:r>
        <w:rPr>
          <w:rFonts w:ascii="Calibri" w:hAnsi="Calibri"/>
        </w:rPr>
        <w:t>´</w:t>
      </w:r>
      <w:r>
        <w:rPr>
          <w:rFonts w:ascii="Times New Roman" w:hAnsi="Times New Roman" w:hint="eastAsia"/>
          <w:spacing w:val="-2"/>
          <w:szCs w:val="27"/>
        </w:rPr>
        <w:t>）</w:t>
      </w:r>
    </w:p>
    <w:p w:rsidR="00863C8C" w:rsidRPr="00123EE8" w:rsidRDefault="00863C8C" w:rsidP="00863C8C">
      <w:pPr>
        <w:pStyle w:val="a5"/>
        <w:numPr>
          <w:ilvl w:val="0"/>
          <w:numId w:val="1"/>
        </w:numPr>
        <w:adjustRightInd w:val="0"/>
        <w:spacing w:before="0" w:beforeAutospacing="0" w:after="0" w:afterAutospacing="0" w:line="335" w:lineRule="exact"/>
        <w:jc w:val="both"/>
        <w:rPr>
          <w:rFonts w:ascii="Times New Roman" w:hAnsi="Times New Roman"/>
          <w:color w:val="auto"/>
          <w:kern w:val="2"/>
          <w:sz w:val="21"/>
          <w:szCs w:val="20"/>
        </w:rPr>
      </w:pPr>
      <w:r w:rsidRPr="00123EE8">
        <w:rPr>
          <w:rFonts w:ascii="Times New Roman" w:hAnsi="Times New Roman" w:hint="eastAsia"/>
          <w:color w:val="auto"/>
          <w:kern w:val="2"/>
          <w:sz w:val="21"/>
          <w:szCs w:val="20"/>
        </w:rPr>
        <w:t>经典条件反射</w:t>
      </w:r>
    </w:p>
    <w:p w:rsidR="00863C8C" w:rsidRPr="009F1859" w:rsidRDefault="00863C8C" w:rsidP="00863C8C">
      <w:pPr>
        <w:pStyle w:val="a5"/>
        <w:numPr>
          <w:ilvl w:val="0"/>
          <w:numId w:val="1"/>
        </w:numPr>
        <w:adjustRightInd w:val="0"/>
        <w:spacing w:before="0" w:beforeAutospacing="0" w:after="0" w:afterAutospacing="0" w:line="335" w:lineRule="exact"/>
        <w:jc w:val="both"/>
        <w:rPr>
          <w:rFonts w:ascii="Times New Roman" w:hAnsi="Times New Roman"/>
          <w:color w:val="auto"/>
          <w:kern w:val="2"/>
          <w:sz w:val="21"/>
          <w:szCs w:val="20"/>
        </w:rPr>
      </w:pPr>
      <w:r w:rsidRPr="00123EE8">
        <w:rPr>
          <w:rFonts w:ascii="Times New Roman" w:hAnsi="Times New Roman" w:hint="eastAsia"/>
          <w:color w:val="auto"/>
          <w:kern w:val="2"/>
          <w:sz w:val="21"/>
          <w:szCs w:val="20"/>
        </w:rPr>
        <w:t>支持；以…取代</w:t>
      </w:r>
    </w:p>
    <w:p w:rsidR="00863C8C" w:rsidRPr="009F1859" w:rsidRDefault="00863C8C" w:rsidP="00863C8C">
      <w:pPr>
        <w:pStyle w:val="a5"/>
        <w:numPr>
          <w:ilvl w:val="0"/>
          <w:numId w:val="1"/>
        </w:numPr>
        <w:adjustRightInd w:val="0"/>
        <w:spacing w:before="0" w:beforeAutospacing="0" w:after="0" w:afterAutospacing="0" w:line="335" w:lineRule="exact"/>
        <w:jc w:val="both"/>
        <w:rPr>
          <w:rFonts w:ascii="Times New Roman" w:hAnsi="Times New Roman"/>
          <w:color w:val="auto"/>
          <w:kern w:val="2"/>
          <w:sz w:val="21"/>
          <w:szCs w:val="20"/>
        </w:rPr>
      </w:pPr>
      <w:r w:rsidRPr="00123EE8">
        <w:rPr>
          <w:rFonts w:ascii="Times New Roman" w:hAnsi="Times New Roman"/>
          <w:color w:val="auto"/>
          <w:kern w:val="2"/>
          <w:sz w:val="21"/>
          <w:szCs w:val="20"/>
        </w:rPr>
        <w:t>反复试验</w:t>
      </w:r>
      <w:r w:rsidRPr="00123EE8">
        <w:rPr>
          <w:rFonts w:ascii="Times New Roman" w:hAnsi="Times New Roman" w:hint="eastAsia"/>
          <w:color w:val="auto"/>
          <w:kern w:val="2"/>
          <w:sz w:val="21"/>
          <w:szCs w:val="20"/>
        </w:rPr>
        <w:t>；</w:t>
      </w:r>
      <w:r w:rsidRPr="00123EE8">
        <w:rPr>
          <w:rFonts w:ascii="Times New Roman" w:hAnsi="Times New Roman"/>
          <w:color w:val="auto"/>
          <w:kern w:val="2"/>
          <w:sz w:val="21"/>
          <w:szCs w:val="20"/>
        </w:rPr>
        <w:t>试错</w:t>
      </w:r>
      <w:r w:rsidRPr="00123EE8">
        <w:rPr>
          <w:rFonts w:ascii="Times New Roman" w:hAnsi="Times New Roman" w:hint="eastAsia"/>
          <w:color w:val="auto"/>
          <w:kern w:val="2"/>
          <w:sz w:val="21"/>
          <w:szCs w:val="20"/>
        </w:rPr>
        <w:t>法</w:t>
      </w:r>
    </w:p>
    <w:p w:rsidR="00863C8C" w:rsidRPr="00AC022E" w:rsidRDefault="00863C8C" w:rsidP="00863C8C">
      <w:pPr>
        <w:pStyle w:val="a5"/>
        <w:numPr>
          <w:ilvl w:val="0"/>
          <w:numId w:val="1"/>
        </w:numPr>
        <w:adjustRightInd w:val="0"/>
        <w:spacing w:before="0" w:beforeAutospacing="0" w:after="0" w:afterAutospacing="0" w:line="335" w:lineRule="exact"/>
        <w:jc w:val="both"/>
        <w:rPr>
          <w:rFonts w:ascii="Times New Roman" w:hAnsi="Times New Roman"/>
          <w:color w:val="auto"/>
          <w:kern w:val="2"/>
          <w:sz w:val="21"/>
          <w:szCs w:val="20"/>
        </w:rPr>
      </w:pPr>
      <w:r w:rsidRPr="00123EE8">
        <w:rPr>
          <w:rFonts w:ascii="Times New Roman" w:hAnsi="Times New Roman" w:hint="eastAsia"/>
          <w:color w:val="auto"/>
          <w:kern w:val="2"/>
          <w:sz w:val="21"/>
          <w:szCs w:val="20"/>
        </w:rPr>
        <w:t>合作性学习</w:t>
      </w:r>
    </w:p>
    <w:p w:rsidR="00863C8C" w:rsidRPr="00AC022E" w:rsidRDefault="00863C8C" w:rsidP="00863C8C">
      <w:pPr>
        <w:pStyle w:val="a5"/>
        <w:numPr>
          <w:ilvl w:val="0"/>
          <w:numId w:val="1"/>
        </w:numPr>
        <w:adjustRightInd w:val="0"/>
        <w:spacing w:before="0" w:beforeAutospacing="0" w:after="0" w:afterAutospacing="0" w:line="335" w:lineRule="exact"/>
        <w:jc w:val="both"/>
        <w:rPr>
          <w:rFonts w:ascii="Times New Roman" w:hAnsi="Times New Roman"/>
          <w:color w:val="auto"/>
          <w:kern w:val="2"/>
          <w:sz w:val="21"/>
          <w:szCs w:val="20"/>
        </w:rPr>
      </w:pPr>
      <w:r w:rsidRPr="00123EE8">
        <w:rPr>
          <w:rFonts w:ascii="Times New Roman" w:hAnsi="Times New Roman"/>
          <w:color w:val="auto"/>
          <w:kern w:val="2"/>
          <w:sz w:val="21"/>
          <w:szCs w:val="20"/>
        </w:rPr>
        <w:t>在</w:t>
      </w:r>
      <w:r w:rsidRPr="00123EE8">
        <w:rPr>
          <w:rFonts w:ascii="Times New Roman" w:hAnsi="Times New Roman"/>
          <w:color w:val="auto"/>
          <w:kern w:val="2"/>
          <w:sz w:val="21"/>
          <w:szCs w:val="20"/>
        </w:rPr>
        <w:t>…</w:t>
      </w:r>
      <w:r w:rsidRPr="00123EE8">
        <w:rPr>
          <w:rFonts w:ascii="Times New Roman" w:hAnsi="Times New Roman"/>
          <w:color w:val="auto"/>
          <w:kern w:val="2"/>
          <w:sz w:val="21"/>
          <w:szCs w:val="20"/>
        </w:rPr>
        <w:t>前提</w:t>
      </w:r>
      <w:r w:rsidRPr="00123EE8">
        <w:rPr>
          <w:rFonts w:ascii="Times New Roman" w:hAnsi="Times New Roman" w:hint="eastAsia"/>
          <w:color w:val="auto"/>
          <w:kern w:val="2"/>
          <w:sz w:val="21"/>
          <w:szCs w:val="20"/>
        </w:rPr>
        <w:t>下</w:t>
      </w:r>
    </w:p>
    <w:p w:rsidR="00863C8C" w:rsidRPr="00123EE8" w:rsidRDefault="00863C8C" w:rsidP="00863C8C">
      <w:pPr>
        <w:pStyle w:val="a5"/>
        <w:numPr>
          <w:ilvl w:val="0"/>
          <w:numId w:val="1"/>
        </w:numPr>
        <w:adjustRightInd w:val="0"/>
        <w:spacing w:before="0" w:beforeAutospacing="0" w:after="0" w:afterAutospacing="0" w:line="335" w:lineRule="exact"/>
        <w:jc w:val="both"/>
        <w:rPr>
          <w:rFonts w:ascii="Times New Roman" w:hAnsi="Times New Roman"/>
          <w:color w:val="auto"/>
          <w:kern w:val="2"/>
          <w:sz w:val="21"/>
          <w:szCs w:val="20"/>
        </w:rPr>
      </w:pPr>
      <w:r w:rsidRPr="00123EE8">
        <w:rPr>
          <w:rFonts w:ascii="Times New Roman" w:hAnsi="Times New Roman"/>
          <w:color w:val="auto"/>
          <w:kern w:val="2"/>
          <w:sz w:val="21"/>
          <w:szCs w:val="20"/>
        </w:rPr>
        <w:t>使发生，引</w:t>
      </w:r>
      <w:r w:rsidRPr="00123EE8">
        <w:rPr>
          <w:rFonts w:ascii="Times New Roman" w:hAnsi="Times New Roman" w:hint="eastAsia"/>
          <w:color w:val="auto"/>
          <w:kern w:val="2"/>
          <w:sz w:val="21"/>
          <w:szCs w:val="20"/>
        </w:rPr>
        <w:t>起</w:t>
      </w:r>
    </w:p>
    <w:p w:rsidR="00863C8C" w:rsidRPr="00123EE8" w:rsidRDefault="00863C8C" w:rsidP="00863C8C">
      <w:pPr>
        <w:pStyle w:val="a5"/>
        <w:numPr>
          <w:ilvl w:val="0"/>
          <w:numId w:val="1"/>
        </w:numPr>
        <w:adjustRightInd w:val="0"/>
        <w:spacing w:before="0" w:beforeAutospacing="0" w:after="0" w:afterAutospacing="0" w:line="335" w:lineRule="exact"/>
        <w:jc w:val="both"/>
        <w:rPr>
          <w:rFonts w:ascii="Times New Roman" w:hAnsi="Times New Roman"/>
          <w:color w:val="auto"/>
          <w:kern w:val="2"/>
          <w:sz w:val="21"/>
          <w:szCs w:val="20"/>
        </w:rPr>
      </w:pPr>
      <w:proofErr w:type="gramStart"/>
      <w:r w:rsidRPr="00123EE8">
        <w:rPr>
          <w:rFonts w:ascii="Times New Roman" w:hAnsi="Times New Roman"/>
          <w:color w:val="auto"/>
          <w:kern w:val="2"/>
          <w:sz w:val="21"/>
          <w:szCs w:val="20"/>
        </w:rPr>
        <w:t>与</w:t>
      </w:r>
      <w:proofErr w:type="gramEnd"/>
      <w:r w:rsidRPr="00123EE8">
        <w:rPr>
          <w:rFonts w:ascii="Times New Roman" w:hAnsi="Times New Roman"/>
          <w:color w:val="auto"/>
          <w:kern w:val="2"/>
          <w:sz w:val="21"/>
          <w:szCs w:val="20"/>
        </w:rPr>
        <w:t>……</w:t>
      </w:r>
      <w:r w:rsidRPr="00123EE8">
        <w:rPr>
          <w:rFonts w:ascii="Times New Roman" w:hAnsi="Times New Roman"/>
          <w:color w:val="auto"/>
          <w:kern w:val="2"/>
          <w:sz w:val="21"/>
          <w:szCs w:val="20"/>
        </w:rPr>
        <w:t>有</w:t>
      </w:r>
      <w:r w:rsidRPr="00123EE8">
        <w:rPr>
          <w:rFonts w:ascii="Times New Roman" w:hAnsi="Times New Roman" w:hint="eastAsia"/>
          <w:color w:val="auto"/>
          <w:kern w:val="2"/>
          <w:sz w:val="21"/>
          <w:szCs w:val="20"/>
        </w:rPr>
        <w:t>关</w:t>
      </w:r>
    </w:p>
    <w:p w:rsidR="00863C8C" w:rsidRPr="00123EE8" w:rsidRDefault="00863C8C" w:rsidP="00863C8C">
      <w:pPr>
        <w:pStyle w:val="a5"/>
        <w:numPr>
          <w:ilvl w:val="0"/>
          <w:numId w:val="1"/>
        </w:numPr>
        <w:adjustRightInd w:val="0"/>
        <w:spacing w:before="0" w:beforeAutospacing="0" w:after="0" w:afterAutospacing="0" w:line="335" w:lineRule="exact"/>
        <w:jc w:val="both"/>
        <w:rPr>
          <w:rFonts w:ascii="Times New Roman" w:hAnsi="Times New Roman"/>
          <w:color w:val="auto"/>
          <w:kern w:val="2"/>
          <w:sz w:val="21"/>
          <w:szCs w:val="20"/>
        </w:rPr>
      </w:pPr>
      <w:r w:rsidRPr="00123EE8">
        <w:rPr>
          <w:rFonts w:ascii="Times New Roman" w:hAnsi="Times New Roman" w:hint="eastAsia"/>
          <w:color w:val="auto"/>
          <w:kern w:val="2"/>
          <w:sz w:val="21"/>
          <w:szCs w:val="20"/>
        </w:rPr>
        <w:t>学习策略</w:t>
      </w:r>
    </w:p>
    <w:p w:rsidR="00863C8C" w:rsidRPr="00123EE8" w:rsidRDefault="00863C8C" w:rsidP="00863C8C">
      <w:pPr>
        <w:pStyle w:val="a5"/>
        <w:numPr>
          <w:ilvl w:val="0"/>
          <w:numId w:val="1"/>
        </w:numPr>
        <w:adjustRightInd w:val="0"/>
        <w:spacing w:before="0" w:beforeAutospacing="0" w:after="0" w:afterAutospacing="0" w:line="335" w:lineRule="exact"/>
        <w:jc w:val="both"/>
        <w:rPr>
          <w:rFonts w:ascii="Times New Roman" w:hAnsi="Times New Roman"/>
          <w:color w:val="auto"/>
          <w:kern w:val="2"/>
          <w:sz w:val="21"/>
          <w:szCs w:val="20"/>
        </w:rPr>
      </w:pPr>
      <w:r w:rsidRPr="00123EE8">
        <w:rPr>
          <w:rFonts w:ascii="Times New Roman" w:hAnsi="Times New Roman"/>
          <w:color w:val="auto"/>
          <w:kern w:val="2"/>
          <w:sz w:val="21"/>
          <w:szCs w:val="20"/>
        </w:rPr>
        <w:t>先前知识，先验知</w:t>
      </w:r>
      <w:r w:rsidRPr="00123EE8">
        <w:rPr>
          <w:rFonts w:ascii="Times New Roman" w:hAnsi="Times New Roman" w:hint="eastAsia"/>
          <w:color w:val="auto"/>
          <w:kern w:val="2"/>
          <w:sz w:val="21"/>
          <w:szCs w:val="20"/>
        </w:rPr>
        <w:t>识</w:t>
      </w:r>
    </w:p>
    <w:p w:rsidR="00863C8C" w:rsidRDefault="00863C8C" w:rsidP="00863C8C">
      <w:pPr>
        <w:pStyle w:val="a5"/>
        <w:numPr>
          <w:ilvl w:val="0"/>
          <w:numId w:val="1"/>
        </w:numPr>
        <w:adjustRightInd w:val="0"/>
        <w:spacing w:before="0" w:beforeAutospacing="0" w:after="0" w:afterAutospacing="0" w:line="335" w:lineRule="exact"/>
        <w:jc w:val="both"/>
        <w:rPr>
          <w:rFonts w:ascii="Times New Roman" w:hAnsi="Times New Roman"/>
          <w:color w:val="auto"/>
          <w:kern w:val="2"/>
          <w:sz w:val="21"/>
          <w:szCs w:val="20"/>
        </w:rPr>
      </w:pPr>
      <w:r w:rsidRPr="00123EE8">
        <w:rPr>
          <w:rFonts w:ascii="Times New Roman" w:hAnsi="Times New Roman"/>
          <w:color w:val="auto"/>
          <w:kern w:val="2"/>
          <w:sz w:val="21"/>
          <w:szCs w:val="20"/>
        </w:rPr>
        <w:t>同样</w:t>
      </w:r>
      <w:r w:rsidRPr="00123EE8">
        <w:rPr>
          <w:rFonts w:ascii="Times New Roman" w:hAnsi="Times New Roman" w:hint="eastAsia"/>
          <w:color w:val="auto"/>
          <w:kern w:val="2"/>
          <w:sz w:val="21"/>
          <w:szCs w:val="20"/>
        </w:rPr>
        <w:t>地</w:t>
      </w:r>
    </w:p>
    <w:p w:rsidR="00863C8C" w:rsidRPr="001D7B2A" w:rsidRDefault="00863C8C" w:rsidP="00863C8C">
      <w:pPr>
        <w:pStyle w:val="a5"/>
        <w:numPr>
          <w:ilvl w:val="0"/>
          <w:numId w:val="1"/>
        </w:numPr>
        <w:adjustRightInd w:val="0"/>
        <w:spacing w:before="0" w:beforeAutospacing="0" w:after="0" w:afterAutospacing="0" w:line="335" w:lineRule="exact"/>
        <w:jc w:val="both"/>
        <w:rPr>
          <w:rFonts w:ascii="Times New Roman" w:hAnsi="Times New Roman"/>
          <w:color w:val="auto"/>
          <w:kern w:val="2"/>
          <w:sz w:val="21"/>
          <w:szCs w:val="20"/>
        </w:rPr>
      </w:pPr>
      <w:r w:rsidRPr="00316760">
        <w:rPr>
          <w:rFonts w:ascii="Times New Roman" w:hAnsi="Times New Roman"/>
          <w:color w:val="auto"/>
          <w:kern w:val="2"/>
          <w:sz w:val="21"/>
          <w:szCs w:val="20"/>
        </w:rPr>
        <w:t>常常，通</w:t>
      </w:r>
      <w:r w:rsidRPr="00316760">
        <w:rPr>
          <w:rFonts w:ascii="Times New Roman" w:hAnsi="Times New Roman" w:hint="eastAsia"/>
          <w:color w:val="auto"/>
          <w:kern w:val="2"/>
          <w:sz w:val="21"/>
          <w:szCs w:val="20"/>
        </w:rPr>
        <w:t>常</w:t>
      </w:r>
    </w:p>
    <w:p w:rsidR="00863C8C" w:rsidRPr="001D7B2A" w:rsidRDefault="00863C8C" w:rsidP="00863C8C">
      <w:pPr>
        <w:pStyle w:val="a5"/>
        <w:numPr>
          <w:ilvl w:val="0"/>
          <w:numId w:val="1"/>
        </w:numPr>
        <w:adjustRightInd w:val="0"/>
        <w:spacing w:before="0" w:beforeAutospacing="0" w:after="0" w:afterAutospacing="0" w:line="335" w:lineRule="exact"/>
        <w:jc w:val="both"/>
        <w:rPr>
          <w:rFonts w:ascii="Times New Roman" w:hAnsi="Times New Roman"/>
          <w:color w:val="auto"/>
          <w:kern w:val="2"/>
          <w:sz w:val="21"/>
          <w:szCs w:val="20"/>
        </w:rPr>
      </w:pPr>
      <w:r w:rsidRPr="00316760">
        <w:rPr>
          <w:rFonts w:ascii="Times New Roman" w:hAnsi="Times New Roman"/>
          <w:color w:val="auto"/>
          <w:kern w:val="2"/>
          <w:sz w:val="21"/>
          <w:szCs w:val="20"/>
        </w:rPr>
        <w:t>学习迁</w:t>
      </w:r>
      <w:r w:rsidRPr="00316760">
        <w:rPr>
          <w:rFonts w:ascii="Times New Roman" w:hAnsi="Times New Roman" w:hint="eastAsia"/>
          <w:color w:val="auto"/>
          <w:kern w:val="2"/>
          <w:sz w:val="21"/>
          <w:szCs w:val="20"/>
        </w:rPr>
        <w:t>移</w:t>
      </w:r>
    </w:p>
    <w:p w:rsidR="00863C8C" w:rsidRPr="001D7B2A" w:rsidRDefault="00863C8C" w:rsidP="00863C8C">
      <w:pPr>
        <w:pStyle w:val="a5"/>
        <w:numPr>
          <w:ilvl w:val="0"/>
          <w:numId w:val="1"/>
        </w:numPr>
        <w:adjustRightInd w:val="0"/>
        <w:spacing w:before="0" w:beforeAutospacing="0" w:after="0" w:afterAutospacing="0" w:line="335" w:lineRule="exact"/>
        <w:jc w:val="both"/>
        <w:rPr>
          <w:rFonts w:ascii="Times New Roman" w:hAnsi="Times New Roman"/>
          <w:color w:val="auto"/>
          <w:kern w:val="2"/>
          <w:sz w:val="21"/>
          <w:szCs w:val="20"/>
        </w:rPr>
      </w:pPr>
      <w:r w:rsidRPr="00316760">
        <w:rPr>
          <w:rFonts w:ascii="Times New Roman" w:hAnsi="Times New Roman"/>
          <w:color w:val="auto"/>
          <w:kern w:val="2"/>
          <w:sz w:val="21"/>
          <w:szCs w:val="20"/>
        </w:rPr>
        <w:t>迎合；为</w:t>
      </w:r>
      <w:r w:rsidRPr="00316760">
        <w:rPr>
          <w:rFonts w:ascii="Times New Roman" w:hAnsi="Times New Roman"/>
          <w:color w:val="auto"/>
          <w:kern w:val="2"/>
          <w:sz w:val="21"/>
          <w:szCs w:val="20"/>
        </w:rPr>
        <w:t>…</w:t>
      </w:r>
      <w:r w:rsidRPr="00316760">
        <w:rPr>
          <w:rFonts w:ascii="Times New Roman" w:hAnsi="Times New Roman"/>
          <w:color w:val="auto"/>
          <w:kern w:val="2"/>
          <w:sz w:val="21"/>
          <w:szCs w:val="20"/>
        </w:rPr>
        <w:t>服</w:t>
      </w:r>
      <w:r w:rsidRPr="00316760">
        <w:rPr>
          <w:rFonts w:ascii="Times New Roman" w:hAnsi="Times New Roman" w:hint="eastAsia"/>
          <w:color w:val="auto"/>
          <w:kern w:val="2"/>
          <w:sz w:val="21"/>
          <w:szCs w:val="20"/>
        </w:rPr>
        <w:t>务</w:t>
      </w:r>
    </w:p>
    <w:p w:rsidR="00863C8C" w:rsidRPr="00446589" w:rsidRDefault="00863C8C" w:rsidP="00863C8C">
      <w:pPr>
        <w:pStyle w:val="a5"/>
        <w:numPr>
          <w:ilvl w:val="0"/>
          <w:numId w:val="1"/>
        </w:numPr>
        <w:adjustRightInd w:val="0"/>
        <w:spacing w:before="0" w:beforeAutospacing="0" w:after="0" w:afterAutospacing="0" w:line="335" w:lineRule="exact"/>
        <w:jc w:val="both"/>
        <w:rPr>
          <w:rFonts w:ascii="Times New Roman" w:hAnsi="Times New Roman"/>
          <w:color w:val="auto"/>
          <w:kern w:val="2"/>
          <w:sz w:val="21"/>
          <w:szCs w:val="20"/>
        </w:rPr>
      </w:pPr>
      <w:r w:rsidRPr="00316760">
        <w:rPr>
          <w:rFonts w:ascii="Times New Roman" w:hAnsi="Times New Roman" w:hint="eastAsia"/>
          <w:color w:val="auto"/>
          <w:kern w:val="2"/>
          <w:sz w:val="21"/>
          <w:szCs w:val="20"/>
        </w:rPr>
        <w:t>灵魂，全心全意</w:t>
      </w:r>
    </w:p>
    <w:p w:rsidR="00863C8C" w:rsidRPr="00446589" w:rsidRDefault="00863C8C" w:rsidP="00863C8C">
      <w:pPr>
        <w:pStyle w:val="a5"/>
        <w:numPr>
          <w:ilvl w:val="0"/>
          <w:numId w:val="1"/>
        </w:numPr>
        <w:adjustRightInd w:val="0"/>
        <w:spacing w:before="0" w:beforeAutospacing="0" w:after="0" w:afterAutospacing="0" w:line="335" w:lineRule="exact"/>
        <w:jc w:val="both"/>
        <w:rPr>
          <w:rFonts w:ascii="Times New Roman" w:hAnsi="Times New Roman"/>
          <w:color w:val="auto"/>
          <w:kern w:val="2"/>
          <w:sz w:val="21"/>
          <w:szCs w:val="20"/>
        </w:rPr>
      </w:pPr>
      <w:r w:rsidRPr="00316760">
        <w:rPr>
          <w:rFonts w:ascii="Times New Roman" w:hAnsi="Times New Roman"/>
          <w:color w:val="auto"/>
          <w:kern w:val="2"/>
          <w:sz w:val="21"/>
          <w:szCs w:val="20"/>
        </w:rPr>
        <w:t>虚拟社</w:t>
      </w:r>
      <w:r w:rsidRPr="00316760">
        <w:rPr>
          <w:rFonts w:ascii="Times New Roman" w:hAnsi="Times New Roman" w:hint="eastAsia"/>
          <w:color w:val="auto"/>
          <w:kern w:val="2"/>
          <w:sz w:val="21"/>
          <w:szCs w:val="20"/>
        </w:rPr>
        <w:t>区</w:t>
      </w:r>
    </w:p>
    <w:p w:rsidR="00863C8C" w:rsidRPr="00446589" w:rsidRDefault="00863C8C" w:rsidP="00863C8C">
      <w:pPr>
        <w:pStyle w:val="a5"/>
        <w:numPr>
          <w:ilvl w:val="0"/>
          <w:numId w:val="1"/>
        </w:numPr>
        <w:adjustRightInd w:val="0"/>
        <w:spacing w:before="0" w:beforeAutospacing="0" w:after="0" w:afterAutospacing="0" w:line="335" w:lineRule="exact"/>
        <w:jc w:val="both"/>
        <w:rPr>
          <w:rFonts w:ascii="Times New Roman" w:hAnsi="Times New Roman"/>
          <w:color w:val="auto"/>
          <w:kern w:val="2"/>
          <w:sz w:val="21"/>
          <w:szCs w:val="20"/>
        </w:rPr>
      </w:pPr>
      <w:r w:rsidRPr="00316760">
        <w:rPr>
          <w:rFonts w:ascii="Times New Roman" w:hAnsi="Times New Roman"/>
          <w:color w:val="auto"/>
          <w:kern w:val="2"/>
          <w:sz w:val="21"/>
          <w:szCs w:val="20"/>
        </w:rPr>
        <w:t>数据采集，数据捕</w:t>
      </w:r>
      <w:r w:rsidRPr="00316760">
        <w:rPr>
          <w:rFonts w:ascii="Times New Roman" w:hAnsi="Times New Roman" w:hint="eastAsia"/>
          <w:color w:val="auto"/>
          <w:kern w:val="2"/>
          <w:sz w:val="21"/>
          <w:szCs w:val="20"/>
        </w:rPr>
        <w:t>获</w:t>
      </w:r>
    </w:p>
    <w:p w:rsidR="00863C8C" w:rsidRPr="00446589" w:rsidRDefault="00863C8C" w:rsidP="00863C8C">
      <w:pPr>
        <w:pStyle w:val="a5"/>
        <w:numPr>
          <w:ilvl w:val="0"/>
          <w:numId w:val="1"/>
        </w:numPr>
        <w:adjustRightInd w:val="0"/>
        <w:spacing w:before="0" w:beforeAutospacing="0" w:after="0" w:afterAutospacing="0" w:line="335" w:lineRule="exact"/>
        <w:jc w:val="both"/>
        <w:rPr>
          <w:rFonts w:ascii="Times New Roman" w:hAnsi="Times New Roman"/>
          <w:color w:val="auto"/>
          <w:kern w:val="2"/>
          <w:sz w:val="21"/>
          <w:szCs w:val="20"/>
        </w:rPr>
      </w:pPr>
      <w:r w:rsidRPr="00316760">
        <w:rPr>
          <w:rFonts w:ascii="Times New Roman" w:hAnsi="Times New Roman"/>
          <w:color w:val="auto"/>
          <w:kern w:val="2"/>
          <w:sz w:val="21"/>
          <w:szCs w:val="20"/>
        </w:rPr>
        <w:t>出类拔</w:t>
      </w:r>
      <w:r w:rsidRPr="00316760">
        <w:rPr>
          <w:rFonts w:ascii="Times New Roman" w:hAnsi="Times New Roman" w:hint="eastAsia"/>
          <w:color w:val="auto"/>
          <w:kern w:val="2"/>
          <w:sz w:val="21"/>
          <w:szCs w:val="20"/>
        </w:rPr>
        <w:t>萃，</w:t>
      </w:r>
      <w:r w:rsidRPr="00316760">
        <w:rPr>
          <w:rFonts w:ascii="Times New Roman" w:hAnsi="Times New Roman"/>
          <w:color w:val="auto"/>
          <w:kern w:val="2"/>
          <w:sz w:val="21"/>
          <w:szCs w:val="20"/>
        </w:rPr>
        <w:t>表现超</w:t>
      </w:r>
      <w:r w:rsidRPr="00316760">
        <w:rPr>
          <w:rFonts w:ascii="Times New Roman" w:hAnsi="Times New Roman" w:hint="eastAsia"/>
          <w:color w:val="auto"/>
          <w:kern w:val="2"/>
          <w:sz w:val="21"/>
          <w:szCs w:val="20"/>
        </w:rPr>
        <w:t>群</w:t>
      </w:r>
    </w:p>
    <w:p w:rsidR="00863C8C" w:rsidRPr="00316760" w:rsidRDefault="00863C8C" w:rsidP="00863C8C">
      <w:pPr>
        <w:pStyle w:val="a5"/>
        <w:numPr>
          <w:ilvl w:val="0"/>
          <w:numId w:val="1"/>
        </w:numPr>
        <w:adjustRightInd w:val="0"/>
        <w:spacing w:before="0" w:beforeAutospacing="0" w:after="0" w:afterAutospacing="0" w:line="335" w:lineRule="exact"/>
        <w:jc w:val="both"/>
        <w:rPr>
          <w:rFonts w:ascii="Times New Roman" w:hAnsi="Times New Roman"/>
          <w:color w:val="auto"/>
          <w:kern w:val="2"/>
          <w:sz w:val="21"/>
          <w:szCs w:val="20"/>
        </w:rPr>
      </w:pPr>
      <w:r w:rsidRPr="00316760">
        <w:rPr>
          <w:rFonts w:ascii="Times New Roman" w:hAnsi="Times New Roman"/>
          <w:color w:val="auto"/>
          <w:kern w:val="2"/>
          <w:sz w:val="21"/>
          <w:szCs w:val="20"/>
        </w:rPr>
        <w:t>随着</w:t>
      </w:r>
      <w:r w:rsidRPr="00316760">
        <w:rPr>
          <w:rFonts w:ascii="Times New Roman" w:hAnsi="Times New Roman"/>
          <w:color w:val="auto"/>
          <w:kern w:val="2"/>
          <w:sz w:val="21"/>
          <w:szCs w:val="20"/>
        </w:rPr>
        <w:t>…</w:t>
      </w:r>
      <w:r w:rsidRPr="00316760">
        <w:rPr>
          <w:rFonts w:ascii="Times New Roman" w:hAnsi="Times New Roman"/>
          <w:color w:val="auto"/>
          <w:kern w:val="2"/>
          <w:sz w:val="21"/>
          <w:szCs w:val="20"/>
        </w:rPr>
        <w:t>出现，随着</w:t>
      </w:r>
      <w:r w:rsidRPr="00316760">
        <w:rPr>
          <w:rFonts w:ascii="Times New Roman" w:hAnsi="Times New Roman"/>
          <w:color w:val="auto"/>
          <w:kern w:val="2"/>
          <w:sz w:val="21"/>
          <w:szCs w:val="20"/>
        </w:rPr>
        <w:t>…</w:t>
      </w:r>
      <w:r w:rsidRPr="00316760">
        <w:rPr>
          <w:rFonts w:ascii="Times New Roman" w:hAnsi="Times New Roman"/>
          <w:color w:val="auto"/>
          <w:kern w:val="2"/>
          <w:sz w:val="21"/>
          <w:szCs w:val="20"/>
        </w:rPr>
        <w:t>的到</w:t>
      </w:r>
      <w:r w:rsidRPr="00316760">
        <w:rPr>
          <w:rFonts w:ascii="Times New Roman" w:hAnsi="Times New Roman" w:hint="eastAsia"/>
          <w:color w:val="auto"/>
          <w:kern w:val="2"/>
          <w:sz w:val="21"/>
          <w:szCs w:val="20"/>
        </w:rPr>
        <w:t>来</w:t>
      </w:r>
    </w:p>
    <w:p w:rsidR="00863C8C" w:rsidRPr="00316760" w:rsidRDefault="00863C8C" w:rsidP="00863C8C">
      <w:pPr>
        <w:pStyle w:val="a5"/>
        <w:numPr>
          <w:ilvl w:val="0"/>
          <w:numId w:val="1"/>
        </w:numPr>
        <w:adjustRightInd w:val="0"/>
        <w:spacing w:before="0" w:beforeAutospacing="0" w:after="0" w:afterAutospacing="0" w:line="335" w:lineRule="exact"/>
        <w:jc w:val="both"/>
        <w:rPr>
          <w:rFonts w:ascii="Times New Roman" w:hAnsi="Times New Roman"/>
          <w:color w:val="auto"/>
          <w:kern w:val="2"/>
          <w:sz w:val="21"/>
          <w:szCs w:val="20"/>
        </w:rPr>
      </w:pPr>
      <w:r w:rsidRPr="00316760">
        <w:rPr>
          <w:rFonts w:ascii="Times New Roman" w:hAnsi="Times New Roman"/>
          <w:color w:val="auto"/>
          <w:kern w:val="2"/>
          <w:sz w:val="21"/>
          <w:szCs w:val="20"/>
        </w:rPr>
        <w:t>白日梦，空</w:t>
      </w:r>
      <w:r w:rsidRPr="00316760">
        <w:rPr>
          <w:rFonts w:ascii="Times New Roman" w:hAnsi="Times New Roman" w:hint="eastAsia"/>
          <w:color w:val="auto"/>
          <w:kern w:val="2"/>
          <w:sz w:val="21"/>
          <w:szCs w:val="20"/>
        </w:rPr>
        <w:t>想</w:t>
      </w:r>
    </w:p>
    <w:p w:rsidR="00863C8C" w:rsidRDefault="00863C8C" w:rsidP="00863C8C">
      <w:pPr>
        <w:pStyle w:val="a5"/>
        <w:numPr>
          <w:ilvl w:val="0"/>
          <w:numId w:val="1"/>
        </w:numPr>
        <w:adjustRightInd w:val="0"/>
        <w:spacing w:before="0" w:beforeAutospacing="0" w:after="0" w:afterAutospacing="0" w:line="335" w:lineRule="exact"/>
        <w:jc w:val="both"/>
        <w:rPr>
          <w:rFonts w:ascii="Times New Roman" w:hAnsi="Times New Roman"/>
          <w:color w:val="auto"/>
          <w:kern w:val="2"/>
          <w:sz w:val="21"/>
          <w:szCs w:val="20"/>
        </w:rPr>
      </w:pPr>
      <w:r w:rsidRPr="00316760">
        <w:rPr>
          <w:rFonts w:ascii="Times New Roman" w:hAnsi="Times New Roman"/>
          <w:color w:val="auto"/>
          <w:kern w:val="2"/>
          <w:sz w:val="21"/>
          <w:szCs w:val="20"/>
        </w:rPr>
        <w:t>决定不参加</w:t>
      </w:r>
      <w:r w:rsidRPr="00316760">
        <w:rPr>
          <w:rFonts w:ascii="Times New Roman" w:hAnsi="Times New Roman" w:hint="eastAsia"/>
          <w:color w:val="auto"/>
          <w:kern w:val="2"/>
          <w:sz w:val="21"/>
          <w:szCs w:val="20"/>
        </w:rPr>
        <w:t>；</w:t>
      </w:r>
      <w:r w:rsidRPr="00316760">
        <w:rPr>
          <w:rFonts w:ascii="Times New Roman" w:hAnsi="Times New Roman"/>
          <w:color w:val="auto"/>
          <w:kern w:val="2"/>
          <w:sz w:val="21"/>
          <w:szCs w:val="20"/>
        </w:rPr>
        <w:t>决定退</w:t>
      </w:r>
      <w:r w:rsidRPr="00316760">
        <w:rPr>
          <w:rFonts w:ascii="Times New Roman" w:hAnsi="Times New Roman" w:hint="eastAsia"/>
          <w:color w:val="auto"/>
          <w:kern w:val="2"/>
          <w:sz w:val="21"/>
          <w:szCs w:val="20"/>
        </w:rPr>
        <w:t>出</w:t>
      </w:r>
    </w:p>
    <w:p w:rsidR="00863C8C" w:rsidRPr="00E27723" w:rsidRDefault="00863C8C" w:rsidP="00863C8C">
      <w:pPr>
        <w:pStyle w:val="a5"/>
        <w:adjustRightInd w:val="0"/>
        <w:spacing w:before="0" w:beforeAutospacing="0" w:after="0" w:afterAutospacing="0" w:line="335" w:lineRule="exact"/>
        <w:ind w:left="360"/>
        <w:jc w:val="both"/>
        <w:rPr>
          <w:rFonts w:ascii="Times New Roman" w:hAnsi="Times New Roman"/>
          <w:color w:val="auto"/>
          <w:kern w:val="2"/>
          <w:sz w:val="21"/>
          <w:szCs w:val="20"/>
        </w:rPr>
      </w:pPr>
      <w:r>
        <w:rPr>
          <w:rFonts w:ascii="Times New Roman" w:hAnsi="Times New Roman" w:hint="eastAsia"/>
          <w:color w:val="auto"/>
          <w:kern w:val="2"/>
          <w:sz w:val="21"/>
          <w:szCs w:val="20"/>
        </w:rPr>
        <w:t>(</w:t>
      </w:r>
      <w:r>
        <w:rPr>
          <w:rFonts w:ascii="Times New Roman" w:hAnsi="Times New Roman" w:hint="eastAsia"/>
          <w:color w:val="auto"/>
          <w:kern w:val="2"/>
          <w:sz w:val="21"/>
          <w:szCs w:val="20"/>
        </w:rPr>
        <w:t>范围：</w:t>
      </w:r>
      <w:r>
        <w:rPr>
          <w:rFonts w:ascii="Times New Roman" w:hAnsi="Times New Roman" w:hint="eastAsia"/>
          <w:color w:val="auto"/>
          <w:kern w:val="2"/>
          <w:sz w:val="21"/>
          <w:szCs w:val="20"/>
        </w:rPr>
        <w:t>Text A</w:t>
      </w:r>
      <w:r>
        <w:rPr>
          <w:rFonts w:ascii="Times New Roman" w:hAnsi="Times New Roman" w:hint="eastAsia"/>
          <w:color w:val="auto"/>
          <w:kern w:val="2"/>
          <w:sz w:val="21"/>
          <w:szCs w:val="20"/>
        </w:rPr>
        <w:t>短语</w:t>
      </w:r>
      <w:r>
        <w:rPr>
          <w:rFonts w:ascii="Times New Roman" w:hAnsi="Times New Roman" w:hint="eastAsia"/>
          <w:color w:val="auto"/>
          <w:kern w:val="2"/>
          <w:sz w:val="21"/>
          <w:szCs w:val="20"/>
        </w:rPr>
        <w:t>)</w:t>
      </w:r>
    </w:p>
    <w:p w:rsidR="00863C8C" w:rsidRDefault="00863C8C" w:rsidP="00863C8C">
      <w:pPr>
        <w:rPr>
          <w:rFonts w:ascii="Times New Roman" w:eastAsia="MS Mincho" w:hAnsi="Times New Roman"/>
          <w:szCs w:val="27"/>
        </w:rPr>
      </w:pPr>
      <w:r>
        <w:rPr>
          <w:rFonts w:ascii="Times New Roman" w:eastAsia="黑体" w:hAnsi="Times New Roman"/>
          <w:b/>
          <w:sz w:val="24"/>
          <w:szCs w:val="24"/>
        </w:rPr>
        <w:fldChar w:fldCharType="begin"/>
      </w:r>
      <w:r>
        <w:rPr>
          <w:rFonts w:ascii="Times New Roman" w:eastAsia="黑体" w:hAnsi="Times New Roman"/>
          <w:b/>
          <w:sz w:val="24"/>
          <w:szCs w:val="24"/>
        </w:rPr>
        <w:instrText xml:space="preserve"> </w:instrText>
      </w:r>
      <w:r>
        <w:rPr>
          <w:rFonts w:ascii="Times New Roman" w:eastAsia="黑体" w:hAnsi="Times New Roman" w:hint="eastAsia"/>
          <w:b/>
          <w:sz w:val="24"/>
          <w:szCs w:val="24"/>
        </w:rPr>
        <w:instrText>= 3 \* ROMAN</w:instrText>
      </w:r>
      <w:r>
        <w:rPr>
          <w:rFonts w:ascii="Times New Roman" w:eastAsia="黑体" w:hAnsi="Times New Roman"/>
          <w:b/>
          <w:sz w:val="24"/>
          <w:szCs w:val="24"/>
        </w:rPr>
        <w:instrText xml:space="preserve"> </w:instrText>
      </w:r>
      <w:r>
        <w:rPr>
          <w:rFonts w:ascii="Times New Roman" w:eastAsia="黑体" w:hAnsi="Times New Roman"/>
          <w:b/>
          <w:sz w:val="24"/>
          <w:szCs w:val="24"/>
        </w:rPr>
        <w:fldChar w:fldCharType="separate"/>
      </w:r>
      <w:proofErr w:type="gramStart"/>
      <w:r>
        <w:rPr>
          <w:rFonts w:ascii="Times New Roman" w:eastAsia="黑体" w:hAnsi="Times New Roman"/>
          <w:b/>
          <w:noProof/>
          <w:sz w:val="24"/>
          <w:szCs w:val="24"/>
        </w:rPr>
        <w:t>III</w:t>
      </w:r>
      <w:r>
        <w:rPr>
          <w:rFonts w:ascii="Times New Roman" w:eastAsia="黑体" w:hAnsi="Times New Roman"/>
          <w:b/>
          <w:sz w:val="24"/>
          <w:szCs w:val="24"/>
        </w:rPr>
        <w:fldChar w:fldCharType="end"/>
      </w:r>
      <w:r>
        <w:rPr>
          <w:rFonts w:ascii="Times New Roman" w:eastAsia="黑体" w:hAnsi="Times New Roman" w:hint="eastAsia"/>
          <w:b/>
          <w:sz w:val="24"/>
          <w:szCs w:val="24"/>
        </w:rPr>
        <w:t>.</w:t>
      </w:r>
      <w:proofErr w:type="gramEnd"/>
      <w:r w:rsidRPr="00735B8C">
        <w:rPr>
          <w:rFonts w:ascii="Times New Roman" w:eastAsia="宋体" w:hAnsi="Times New Roman" w:cs="Times New Roman" w:hint="eastAsia"/>
          <w:szCs w:val="20"/>
        </w:rPr>
        <w:t xml:space="preserve"> </w:t>
      </w:r>
      <w:r w:rsidRPr="00F655F2">
        <w:rPr>
          <w:rFonts w:ascii="Times New Roman" w:eastAsia="宋体" w:hAnsi="Times New Roman" w:cs="Times New Roman" w:hint="eastAsia"/>
          <w:szCs w:val="20"/>
        </w:rPr>
        <w:t>W</w:t>
      </w:r>
      <w:r>
        <w:rPr>
          <w:rFonts w:ascii="Times New Roman" w:eastAsia="宋体" w:hAnsi="Times New Roman" w:cs="Times New Roman" w:hint="eastAsia"/>
          <w:szCs w:val="20"/>
        </w:rPr>
        <w:t xml:space="preserve">rite down the English terminology according to its </w:t>
      </w:r>
      <w:r>
        <w:rPr>
          <w:rFonts w:ascii="Times New Roman" w:eastAsia="宋体" w:hAnsi="Times New Roman" w:cs="Times New Roman"/>
          <w:szCs w:val="20"/>
        </w:rPr>
        <w:t>explanation</w:t>
      </w:r>
      <w:r>
        <w:rPr>
          <w:rFonts w:ascii="Times New Roman" w:eastAsia="宋体" w:hAnsi="Times New Roman" w:cs="Times New Roman" w:hint="eastAsia"/>
          <w:szCs w:val="20"/>
        </w:rPr>
        <w:t>.</w:t>
      </w:r>
      <w:r>
        <w:rPr>
          <w:rFonts w:ascii="Times New Roman" w:hAnsi="Times New Roman" w:hint="eastAsia"/>
          <w:szCs w:val="27"/>
        </w:rPr>
        <w:t>（</w:t>
      </w:r>
      <w:r>
        <w:rPr>
          <w:rFonts w:ascii="Times New Roman" w:hAnsi="Times New Roman" w:hint="eastAsia"/>
          <w:spacing w:val="-2"/>
          <w:szCs w:val="27"/>
        </w:rPr>
        <w:t>1.5</w:t>
      </w:r>
      <w:r>
        <w:rPr>
          <w:rFonts w:ascii="Calibri" w:hAnsi="Calibri"/>
        </w:rPr>
        <w:t>´</w:t>
      </w:r>
      <w:r>
        <w:rPr>
          <w:rFonts w:ascii="Times New Roman" w:hAnsi="Times New Roman" w:hint="eastAsia"/>
          <w:spacing w:val="-2"/>
          <w:szCs w:val="27"/>
        </w:rPr>
        <w:t>X10=15</w:t>
      </w:r>
      <w:r>
        <w:rPr>
          <w:rFonts w:ascii="Calibri" w:hAnsi="Calibri"/>
        </w:rPr>
        <w:t>´</w:t>
      </w:r>
      <w:r>
        <w:rPr>
          <w:rFonts w:ascii="Times New Roman" w:hAnsi="Times New Roman" w:hint="eastAsia"/>
          <w:szCs w:val="27"/>
        </w:rPr>
        <w:t>）</w:t>
      </w:r>
    </w:p>
    <w:p w:rsidR="00863C8C" w:rsidRPr="000A19ED" w:rsidRDefault="00863C8C" w:rsidP="00863C8C">
      <w:pPr>
        <w:pStyle w:val="a7"/>
        <w:numPr>
          <w:ilvl w:val="0"/>
          <w:numId w:val="2"/>
        </w:numPr>
        <w:ind w:firstLineChars="0"/>
        <w:rPr>
          <w:rFonts w:ascii="Times New Roman" w:hAnsi="Times New Roman"/>
          <w:szCs w:val="27"/>
        </w:rPr>
      </w:pPr>
      <w:r w:rsidRPr="00C32A44">
        <w:rPr>
          <w:rFonts w:ascii="Times New Roman" w:hAnsi="Times New Roman"/>
          <w:szCs w:val="27"/>
        </w:rPr>
        <w:t>positive reinforcement</w:t>
      </w:r>
    </w:p>
    <w:p w:rsidR="00863C8C" w:rsidRDefault="00863C8C" w:rsidP="00863C8C">
      <w:pPr>
        <w:pStyle w:val="a7"/>
        <w:numPr>
          <w:ilvl w:val="0"/>
          <w:numId w:val="2"/>
        </w:numPr>
        <w:ind w:firstLineChars="0"/>
        <w:rPr>
          <w:rFonts w:ascii="Times New Roman" w:hAnsi="Times New Roman"/>
          <w:szCs w:val="27"/>
        </w:rPr>
      </w:pPr>
      <w:r>
        <w:rPr>
          <w:rFonts w:ascii="Times New Roman" w:hAnsi="Times New Roman" w:hint="eastAsia"/>
          <w:szCs w:val="27"/>
        </w:rPr>
        <w:t>negative reinforcement</w:t>
      </w:r>
    </w:p>
    <w:p w:rsidR="00863C8C" w:rsidRPr="00BF133F" w:rsidRDefault="00863C8C" w:rsidP="00863C8C">
      <w:pPr>
        <w:pStyle w:val="a7"/>
        <w:numPr>
          <w:ilvl w:val="0"/>
          <w:numId w:val="2"/>
        </w:numPr>
        <w:ind w:firstLineChars="0"/>
        <w:rPr>
          <w:rFonts w:ascii="Times New Roman" w:hAnsi="Times New Roman"/>
          <w:szCs w:val="27"/>
        </w:rPr>
      </w:pPr>
      <w:r>
        <w:rPr>
          <w:rFonts w:ascii="Times New Roman" w:eastAsia="宋体" w:hAnsi="Times New Roman" w:cs="Times New Roman"/>
          <w:szCs w:val="20"/>
        </w:rPr>
        <w:t>sensory register</w:t>
      </w:r>
    </w:p>
    <w:p w:rsidR="00863C8C" w:rsidRPr="007152C9" w:rsidRDefault="00863C8C" w:rsidP="00863C8C">
      <w:pPr>
        <w:pStyle w:val="a7"/>
        <w:numPr>
          <w:ilvl w:val="0"/>
          <w:numId w:val="2"/>
        </w:numPr>
        <w:ind w:firstLineChars="0"/>
        <w:rPr>
          <w:rFonts w:ascii="Times New Roman" w:hAnsi="Times New Roman"/>
          <w:szCs w:val="27"/>
        </w:rPr>
      </w:pPr>
      <w:r w:rsidRPr="000F448A">
        <w:rPr>
          <w:rFonts w:ascii="Times New Roman" w:eastAsia="宋体" w:hAnsi="Times New Roman" w:cs="Times New Roman"/>
          <w:szCs w:val="20"/>
        </w:rPr>
        <w:t>intrinsic</w:t>
      </w:r>
      <w:r>
        <w:rPr>
          <w:rFonts w:ascii="Times New Roman" w:eastAsia="宋体" w:hAnsi="Times New Roman" w:cs="Times New Roman"/>
          <w:szCs w:val="20"/>
        </w:rPr>
        <w:t xml:space="preserve"> motivat</w:t>
      </w:r>
      <w:r>
        <w:rPr>
          <w:rFonts w:ascii="Times New Roman" w:eastAsia="宋体" w:hAnsi="Times New Roman" w:cs="Times New Roman" w:hint="eastAsia"/>
          <w:szCs w:val="20"/>
        </w:rPr>
        <w:t>ion</w:t>
      </w:r>
    </w:p>
    <w:p w:rsidR="00863C8C" w:rsidRDefault="00863C8C" w:rsidP="00863C8C">
      <w:pPr>
        <w:pStyle w:val="a7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l</w:t>
      </w:r>
      <w:r w:rsidRPr="007152C9">
        <w:rPr>
          <w:rFonts w:ascii="Times New Roman" w:eastAsia="宋体" w:hAnsi="Times New Roman" w:cs="Times New Roman"/>
          <w:szCs w:val="20"/>
        </w:rPr>
        <w:t xml:space="preserve">earner </w:t>
      </w:r>
      <w:r>
        <w:rPr>
          <w:rFonts w:ascii="Times New Roman" w:eastAsia="宋体" w:hAnsi="Times New Roman" w:cs="Times New Roman" w:hint="eastAsia"/>
          <w:szCs w:val="20"/>
        </w:rPr>
        <w:t>a</w:t>
      </w:r>
      <w:r w:rsidRPr="007152C9">
        <w:rPr>
          <w:rFonts w:ascii="Times New Roman" w:eastAsia="宋体" w:hAnsi="Times New Roman" w:cs="Times New Roman"/>
          <w:szCs w:val="20"/>
        </w:rPr>
        <w:t>utonomy</w:t>
      </w:r>
      <w:r>
        <w:rPr>
          <w:rFonts w:ascii="Times New Roman" w:eastAsia="宋体" w:hAnsi="Times New Roman" w:cs="Times New Roman" w:hint="eastAsia"/>
          <w:szCs w:val="20"/>
        </w:rPr>
        <w:t xml:space="preserve">/ autonomous learning </w:t>
      </w:r>
    </w:p>
    <w:p w:rsidR="00863C8C" w:rsidRDefault="00863C8C" w:rsidP="00863C8C">
      <w:pPr>
        <w:pStyle w:val="a7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szCs w:val="20"/>
        </w:rPr>
      </w:pPr>
      <w:r w:rsidRPr="00446986">
        <w:rPr>
          <w:rFonts w:ascii="Times New Roman" w:eastAsia="宋体" w:hAnsi="Times New Roman" w:cs="Times New Roman"/>
          <w:szCs w:val="20"/>
        </w:rPr>
        <w:t>near transfer</w:t>
      </w:r>
    </w:p>
    <w:p w:rsidR="00863C8C" w:rsidRDefault="00863C8C" w:rsidP="00863C8C">
      <w:pPr>
        <w:pStyle w:val="a7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far transfer</w:t>
      </w:r>
    </w:p>
    <w:p w:rsidR="00863C8C" w:rsidRDefault="00863C8C" w:rsidP="00863C8C">
      <w:pPr>
        <w:pStyle w:val="a7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big data</w:t>
      </w:r>
    </w:p>
    <w:p w:rsidR="00863C8C" w:rsidRDefault="00863C8C" w:rsidP="00863C8C">
      <w:pPr>
        <w:pStyle w:val="a7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m</w:t>
      </w:r>
      <w:r w:rsidRPr="00567FB7">
        <w:rPr>
          <w:rFonts w:ascii="Times New Roman" w:eastAsia="宋体" w:hAnsi="Times New Roman" w:cs="Times New Roman"/>
          <w:szCs w:val="20"/>
        </w:rPr>
        <w:t>aker education</w:t>
      </w:r>
    </w:p>
    <w:p w:rsidR="00863C8C" w:rsidRDefault="00863C8C" w:rsidP="00863C8C">
      <w:pPr>
        <w:pStyle w:val="a7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 xml:space="preserve">assimilation </w:t>
      </w:r>
    </w:p>
    <w:p w:rsidR="00863C8C" w:rsidRPr="00E27723" w:rsidRDefault="00863C8C" w:rsidP="00863C8C">
      <w:pPr>
        <w:pStyle w:val="a5"/>
        <w:adjustRightInd w:val="0"/>
        <w:spacing w:before="0" w:beforeAutospacing="0" w:after="0" w:afterAutospacing="0" w:line="335" w:lineRule="exact"/>
        <w:ind w:left="360"/>
        <w:jc w:val="both"/>
        <w:rPr>
          <w:rFonts w:ascii="Times New Roman" w:hAnsi="Times New Roman"/>
          <w:color w:val="auto"/>
          <w:kern w:val="2"/>
          <w:sz w:val="21"/>
          <w:szCs w:val="20"/>
        </w:rPr>
      </w:pPr>
      <w:r>
        <w:rPr>
          <w:rFonts w:ascii="Times New Roman" w:hAnsi="Times New Roman" w:hint="eastAsia"/>
          <w:color w:val="auto"/>
          <w:kern w:val="2"/>
          <w:sz w:val="21"/>
          <w:szCs w:val="20"/>
        </w:rPr>
        <w:t>(</w:t>
      </w:r>
      <w:r>
        <w:rPr>
          <w:rFonts w:ascii="Times New Roman" w:hAnsi="Times New Roman" w:hint="eastAsia"/>
          <w:color w:val="auto"/>
          <w:kern w:val="2"/>
          <w:sz w:val="21"/>
          <w:szCs w:val="20"/>
        </w:rPr>
        <w:t>范围：</w:t>
      </w:r>
      <w:r>
        <w:rPr>
          <w:rFonts w:ascii="Times New Roman" w:hAnsi="Times New Roman" w:hint="eastAsia"/>
          <w:color w:val="auto"/>
          <w:kern w:val="2"/>
          <w:sz w:val="21"/>
          <w:szCs w:val="20"/>
        </w:rPr>
        <w:t>Text A</w:t>
      </w:r>
      <w:r>
        <w:rPr>
          <w:rFonts w:ascii="Times New Roman" w:hAnsi="Times New Roman" w:hint="eastAsia"/>
          <w:color w:val="auto"/>
          <w:kern w:val="2"/>
          <w:sz w:val="21"/>
          <w:szCs w:val="20"/>
        </w:rPr>
        <w:t>重点术语。</w:t>
      </w:r>
      <w:r>
        <w:rPr>
          <w:rFonts w:ascii="Times New Roman" w:hAnsi="Times New Roman" w:hint="eastAsia"/>
          <w:color w:val="auto"/>
          <w:kern w:val="2"/>
          <w:sz w:val="21"/>
          <w:szCs w:val="20"/>
        </w:rPr>
        <w:t>)</w:t>
      </w:r>
    </w:p>
    <w:p w:rsidR="00863C8C" w:rsidRPr="008470A7" w:rsidRDefault="00863C8C" w:rsidP="00863C8C">
      <w:pPr>
        <w:rPr>
          <w:rFonts w:ascii="Times New Roman" w:hAnsi="Times New Roman"/>
          <w:szCs w:val="27"/>
        </w:rPr>
      </w:pPr>
      <w:r>
        <w:rPr>
          <w:rFonts w:ascii="Times New Roman" w:eastAsia="黑体" w:hAnsi="Times New Roman"/>
          <w:b/>
          <w:sz w:val="24"/>
          <w:szCs w:val="24"/>
        </w:rPr>
        <w:lastRenderedPageBreak/>
        <w:fldChar w:fldCharType="begin"/>
      </w:r>
      <w:r>
        <w:rPr>
          <w:rFonts w:ascii="Times New Roman" w:eastAsia="黑体" w:hAnsi="Times New Roman"/>
          <w:b/>
          <w:sz w:val="24"/>
          <w:szCs w:val="24"/>
        </w:rPr>
        <w:instrText xml:space="preserve"> </w:instrText>
      </w:r>
      <w:r>
        <w:rPr>
          <w:rFonts w:ascii="Times New Roman" w:eastAsia="黑体" w:hAnsi="Times New Roman" w:hint="eastAsia"/>
          <w:b/>
          <w:sz w:val="24"/>
          <w:szCs w:val="24"/>
        </w:rPr>
        <w:instrText>= 4 \* ROMAN</w:instrText>
      </w:r>
      <w:r>
        <w:rPr>
          <w:rFonts w:ascii="Times New Roman" w:eastAsia="黑体" w:hAnsi="Times New Roman"/>
          <w:b/>
          <w:sz w:val="24"/>
          <w:szCs w:val="24"/>
        </w:rPr>
        <w:instrText xml:space="preserve"> </w:instrText>
      </w:r>
      <w:r>
        <w:rPr>
          <w:rFonts w:ascii="Times New Roman" w:eastAsia="黑体" w:hAnsi="Times New Roman"/>
          <w:b/>
          <w:sz w:val="24"/>
          <w:szCs w:val="24"/>
        </w:rPr>
        <w:fldChar w:fldCharType="separate"/>
      </w:r>
      <w:proofErr w:type="gramStart"/>
      <w:r>
        <w:rPr>
          <w:rFonts w:ascii="Times New Roman" w:eastAsia="黑体" w:hAnsi="Times New Roman"/>
          <w:b/>
          <w:noProof/>
          <w:sz w:val="24"/>
          <w:szCs w:val="24"/>
        </w:rPr>
        <w:t>IV</w:t>
      </w:r>
      <w:r>
        <w:rPr>
          <w:rFonts w:ascii="Times New Roman" w:eastAsia="黑体" w:hAnsi="Times New Roman"/>
          <w:b/>
          <w:sz w:val="24"/>
          <w:szCs w:val="24"/>
        </w:rPr>
        <w:fldChar w:fldCharType="end"/>
      </w:r>
      <w:r>
        <w:rPr>
          <w:rFonts w:ascii="Times New Roman" w:eastAsia="黑体" w:hAnsi="Times New Roman" w:hint="eastAsia"/>
          <w:b/>
          <w:sz w:val="24"/>
          <w:szCs w:val="24"/>
        </w:rPr>
        <w:t>.</w:t>
      </w:r>
      <w:proofErr w:type="gramEnd"/>
      <w:r>
        <w:rPr>
          <w:rFonts w:ascii="Times New Roman" w:eastAsia="黑体" w:hAnsi="Times New Roman" w:hint="eastAsia"/>
          <w:b/>
          <w:sz w:val="24"/>
          <w:szCs w:val="24"/>
        </w:rPr>
        <w:t xml:space="preserve"> </w:t>
      </w:r>
      <w:r w:rsidRPr="001E6660">
        <w:rPr>
          <w:rFonts w:ascii="Times New Roman" w:eastAsia="宋体" w:hAnsi="Times New Roman" w:cs="Times New Roman"/>
          <w:szCs w:val="20"/>
        </w:rPr>
        <w:t>Fill in the blanks with the words given below</w:t>
      </w:r>
      <w:r w:rsidRPr="001E6660">
        <w:rPr>
          <w:rFonts w:ascii="Times New Roman" w:eastAsia="宋体" w:hAnsi="Times New Roman" w:cs="Times New Roman" w:hint="eastAsia"/>
          <w:szCs w:val="20"/>
        </w:rPr>
        <w:t xml:space="preserve">. </w:t>
      </w:r>
      <w:r>
        <w:rPr>
          <w:rFonts w:ascii="Times New Roman" w:hAnsi="Times New Roman" w:hint="eastAsia"/>
          <w:spacing w:val="-2"/>
          <w:szCs w:val="27"/>
        </w:rPr>
        <w:t>（</w:t>
      </w:r>
      <w:r>
        <w:rPr>
          <w:rFonts w:ascii="Times New Roman" w:hAnsi="Times New Roman" w:hint="eastAsia"/>
          <w:spacing w:val="-2"/>
          <w:szCs w:val="27"/>
        </w:rPr>
        <w:t>1</w:t>
      </w:r>
      <w:r>
        <w:rPr>
          <w:rFonts w:ascii="Calibri" w:hAnsi="Calibri"/>
        </w:rPr>
        <w:t>´</w:t>
      </w:r>
      <w:r>
        <w:rPr>
          <w:rFonts w:ascii="Times New Roman" w:hAnsi="Times New Roman" w:hint="eastAsia"/>
          <w:spacing w:val="-2"/>
          <w:szCs w:val="27"/>
        </w:rPr>
        <w:t>X10=10</w:t>
      </w:r>
      <w:r>
        <w:rPr>
          <w:rFonts w:ascii="Calibri" w:hAnsi="Calibri"/>
        </w:rPr>
        <w:t>´</w:t>
      </w:r>
      <w:r>
        <w:rPr>
          <w:rFonts w:ascii="Times New Roman" w:hAnsi="Times New Roman" w:hint="eastAsia"/>
          <w:spacing w:val="-2"/>
          <w:szCs w:val="27"/>
        </w:rPr>
        <w:t>）</w:t>
      </w:r>
    </w:p>
    <w:p w:rsidR="00863C8C" w:rsidRPr="0063018A" w:rsidRDefault="00863C8C" w:rsidP="00863C8C">
      <w:pPr>
        <w:adjustRightInd w:val="0"/>
        <w:spacing w:line="312" w:lineRule="atLeast"/>
        <w:textAlignment w:val="baseline"/>
        <w:rPr>
          <w:rFonts w:ascii="Times New Roman" w:eastAsia="宋体" w:hAnsi="Times New Roman" w:cs="Times New Roman"/>
          <w:szCs w:val="20"/>
        </w:rPr>
      </w:pPr>
      <w:r w:rsidRPr="0063018A">
        <w:rPr>
          <w:rFonts w:ascii="Times New Roman" w:eastAsia="宋体" w:hAnsi="Times New Roman" w:cs="Times New Roman"/>
          <w:szCs w:val="20"/>
        </w:rPr>
        <w:t xml:space="preserve">1. </w:t>
      </w:r>
      <w:proofErr w:type="gramStart"/>
      <w:r w:rsidRPr="0063018A">
        <w:rPr>
          <w:rFonts w:ascii="Times New Roman" w:eastAsia="宋体" w:hAnsi="Times New Roman" w:cs="Times New Roman"/>
          <w:szCs w:val="20"/>
        </w:rPr>
        <w:t>potential</w:t>
      </w:r>
      <w:proofErr w:type="gramEnd"/>
      <w:r w:rsidRPr="0063018A">
        <w:rPr>
          <w:rFonts w:ascii="Times New Roman" w:eastAsia="宋体" w:hAnsi="Times New Roman" w:cs="Times New Roman"/>
          <w:szCs w:val="20"/>
        </w:rPr>
        <w:t xml:space="preserve">   2. </w:t>
      </w:r>
      <w:proofErr w:type="gramStart"/>
      <w:r w:rsidRPr="0063018A">
        <w:rPr>
          <w:rFonts w:ascii="Times New Roman" w:eastAsia="宋体" w:hAnsi="Times New Roman" w:cs="Times New Roman"/>
          <w:szCs w:val="20"/>
        </w:rPr>
        <w:t>obstacles</w:t>
      </w:r>
      <w:proofErr w:type="gramEnd"/>
      <w:r w:rsidRPr="0063018A">
        <w:rPr>
          <w:rFonts w:ascii="Times New Roman" w:eastAsia="宋体" w:hAnsi="Times New Roman" w:cs="Times New Roman"/>
          <w:szCs w:val="20"/>
        </w:rPr>
        <w:t xml:space="preserve">    3. </w:t>
      </w:r>
      <w:proofErr w:type="gramStart"/>
      <w:r w:rsidRPr="0063018A">
        <w:rPr>
          <w:rFonts w:ascii="Times New Roman" w:eastAsia="宋体" w:hAnsi="Times New Roman" w:cs="Times New Roman"/>
          <w:szCs w:val="20"/>
        </w:rPr>
        <w:t>psychological</w:t>
      </w:r>
      <w:proofErr w:type="gramEnd"/>
      <w:r w:rsidRPr="0063018A">
        <w:rPr>
          <w:rFonts w:ascii="Times New Roman" w:eastAsia="宋体" w:hAnsi="Times New Roman" w:cs="Times New Roman"/>
          <w:szCs w:val="20"/>
        </w:rPr>
        <w:t xml:space="preserve">   4. </w:t>
      </w:r>
      <w:proofErr w:type="gramStart"/>
      <w:r w:rsidRPr="0063018A">
        <w:rPr>
          <w:rFonts w:ascii="Times New Roman" w:eastAsia="宋体" w:hAnsi="Times New Roman" w:cs="Times New Roman"/>
          <w:szCs w:val="20"/>
        </w:rPr>
        <w:t>utilize</w:t>
      </w:r>
      <w:proofErr w:type="gramEnd"/>
      <w:r w:rsidRPr="0063018A">
        <w:rPr>
          <w:rFonts w:ascii="Times New Roman" w:eastAsia="宋体" w:hAnsi="Times New Roman" w:cs="Times New Roman"/>
          <w:szCs w:val="20"/>
        </w:rPr>
        <w:t xml:space="preserve">   5. </w:t>
      </w:r>
      <w:proofErr w:type="gramStart"/>
      <w:r w:rsidRPr="0063018A">
        <w:rPr>
          <w:rFonts w:ascii="Times New Roman" w:eastAsia="宋体" w:hAnsi="Times New Roman" w:cs="Times New Roman"/>
          <w:szCs w:val="20"/>
        </w:rPr>
        <w:t>needs</w:t>
      </w:r>
      <w:proofErr w:type="gramEnd"/>
      <w:r w:rsidRPr="0063018A">
        <w:rPr>
          <w:rFonts w:ascii="Times New Roman" w:eastAsia="宋体" w:hAnsi="Times New Roman" w:cs="Times New Roman"/>
          <w:szCs w:val="20"/>
        </w:rPr>
        <w:t xml:space="preserve">   </w:t>
      </w:r>
    </w:p>
    <w:p w:rsidR="00863C8C" w:rsidRPr="0063018A" w:rsidRDefault="00863C8C" w:rsidP="00863C8C">
      <w:pPr>
        <w:adjustRightInd w:val="0"/>
        <w:spacing w:line="312" w:lineRule="atLeast"/>
        <w:textAlignment w:val="baseline"/>
        <w:rPr>
          <w:rFonts w:ascii="Times New Roman" w:eastAsia="宋体" w:hAnsi="Times New Roman" w:cs="Times New Roman"/>
          <w:szCs w:val="20"/>
        </w:rPr>
      </w:pPr>
      <w:r w:rsidRPr="0063018A">
        <w:rPr>
          <w:rFonts w:ascii="Times New Roman" w:eastAsia="宋体" w:hAnsi="Times New Roman" w:cs="Times New Roman"/>
          <w:szCs w:val="20"/>
        </w:rPr>
        <w:t xml:space="preserve">6. </w:t>
      </w:r>
      <w:proofErr w:type="gramStart"/>
      <w:r w:rsidRPr="0063018A">
        <w:rPr>
          <w:rFonts w:ascii="Times New Roman" w:eastAsia="宋体" w:hAnsi="Times New Roman" w:cs="Times New Roman"/>
          <w:szCs w:val="20"/>
        </w:rPr>
        <w:t>unmet</w:t>
      </w:r>
      <w:proofErr w:type="gramEnd"/>
      <w:r w:rsidRPr="0063018A">
        <w:rPr>
          <w:rFonts w:ascii="Times New Roman" w:eastAsia="宋体" w:hAnsi="Times New Roman" w:cs="Times New Roman"/>
          <w:szCs w:val="20"/>
        </w:rPr>
        <w:t xml:space="preserve">    7. </w:t>
      </w:r>
      <w:proofErr w:type="gramStart"/>
      <w:r w:rsidRPr="0063018A">
        <w:rPr>
          <w:rFonts w:ascii="Times New Roman" w:eastAsia="宋体" w:hAnsi="Times New Roman" w:cs="Times New Roman"/>
          <w:szCs w:val="20"/>
        </w:rPr>
        <w:t>basic</w:t>
      </w:r>
      <w:proofErr w:type="gramEnd"/>
      <w:r w:rsidRPr="0063018A">
        <w:rPr>
          <w:rFonts w:ascii="Times New Roman" w:eastAsia="宋体" w:hAnsi="Times New Roman" w:cs="Times New Roman"/>
          <w:szCs w:val="20"/>
        </w:rPr>
        <w:t xml:space="preserve">    8. </w:t>
      </w:r>
      <w:proofErr w:type="gramStart"/>
      <w:r>
        <w:rPr>
          <w:rFonts w:ascii="Times New Roman" w:eastAsia="宋体" w:hAnsi="Times New Roman" w:cs="Times New Roman" w:hint="eastAsia"/>
          <w:szCs w:val="20"/>
        </w:rPr>
        <w:t>r</w:t>
      </w:r>
      <w:r w:rsidRPr="0063018A">
        <w:rPr>
          <w:rFonts w:ascii="Times New Roman" w:eastAsia="宋体" w:hAnsi="Times New Roman" w:cs="Times New Roman"/>
          <w:szCs w:val="20"/>
        </w:rPr>
        <w:t>ecognition</w:t>
      </w:r>
      <w:proofErr w:type="gramEnd"/>
      <w:r w:rsidRPr="0063018A">
        <w:rPr>
          <w:rFonts w:ascii="Times New Roman" w:eastAsia="宋体" w:hAnsi="Times New Roman" w:cs="Times New Roman"/>
          <w:szCs w:val="20"/>
        </w:rPr>
        <w:t xml:space="preserve">    9. </w:t>
      </w:r>
      <w:proofErr w:type="gramStart"/>
      <w:r w:rsidRPr="0063018A">
        <w:rPr>
          <w:rFonts w:ascii="Times New Roman" w:eastAsia="宋体" w:hAnsi="Times New Roman" w:cs="Times New Roman"/>
          <w:szCs w:val="20"/>
        </w:rPr>
        <w:t>self-actualization</w:t>
      </w:r>
      <w:proofErr w:type="gramEnd"/>
      <w:r w:rsidRPr="0063018A">
        <w:rPr>
          <w:rFonts w:ascii="Times New Roman" w:eastAsia="宋体" w:hAnsi="Times New Roman" w:cs="Times New Roman"/>
          <w:szCs w:val="20"/>
        </w:rPr>
        <w:t xml:space="preserve">    10. </w:t>
      </w:r>
      <w:proofErr w:type="gramStart"/>
      <w:r w:rsidRPr="0063018A">
        <w:rPr>
          <w:rFonts w:ascii="Times New Roman" w:eastAsia="宋体" w:hAnsi="Times New Roman" w:cs="Times New Roman"/>
          <w:szCs w:val="20"/>
        </w:rPr>
        <w:t>backward</w:t>
      </w:r>
      <w:proofErr w:type="gramEnd"/>
    </w:p>
    <w:p w:rsidR="00863C8C" w:rsidRDefault="00863C8C" w:rsidP="00863C8C">
      <w:pPr>
        <w:pStyle w:val="a5"/>
        <w:adjustRightInd w:val="0"/>
        <w:spacing w:before="0" w:beforeAutospacing="0" w:after="0" w:afterAutospacing="0" w:line="335" w:lineRule="exact"/>
        <w:ind w:left="360"/>
        <w:jc w:val="both"/>
        <w:rPr>
          <w:rFonts w:ascii="Times New Roman" w:hAnsi="Times New Roman"/>
          <w:color w:val="auto"/>
          <w:kern w:val="2"/>
          <w:sz w:val="21"/>
          <w:szCs w:val="20"/>
        </w:rPr>
      </w:pPr>
      <w:r>
        <w:rPr>
          <w:rFonts w:ascii="Times New Roman" w:hAnsi="Times New Roman" w:hint="eastAsia"/>
          <w:color w:val="auto"/>
          <w:kern w:val="2"/>
          <w:sz w:val="21"/>
          <w:szCs w:val="20"/>
        </w:rPr>
        <w:t>(</w:t>
      </w:r>
      <w:r>
        <w:rPr>
          <w:rFonts w:ascii="Times New Roman" w:hAnsi="Times New Roman" w:hint="eastAsia"/>
          <w:color w:val="auto"/>
          <w:kern w:val="2"/>
          <w:sz w:val="21"/>
          <w:szCs w:val="20"/>
        </w:rPr>
        <w:t>范围：</w:t>
      </w:r>
      <w:r>
        <w:rPr>
          <w:rFonts w:ascii="Times New Roman" w:hAnsi="Times New Roman" w:hint="eastAsia"/>
          <w:color w:val="auto"/>
          <w:kern w:val="2"/>
          <w:sz w:val="21"/>
          <w:szCs w:val="20"/>
        </w:rPr>
        <w:t>Text A</w:t>
      </w:r>
      <w:r>
        <w:rPr>
          <w:rFonts w:ascii="Times New Roman" w:hAnsi="Times New Roman" w:hint="eastAsia"/>
          <w:color w:val="auto"/>
          <w:kern w:val="2"/>
          <w:sz w:val="21"/>
          <w:szCs w:val="20"/>
        </w:rPr>
        <w:t>课后题，选词填空。</w:t>
      </w:r>
      <w:r>
        <w:rPr>
          <w:rFonts w:ascii="Times New Roman" w:hAnsi="Times New Roman" w:hint="eastAsia"/>
          <w:color w:val="auto"/>
          <w:kern w:val="2"/>
          <w:sz w:val="21"/>
          <w:szCs w:val="20"/>
        </w:rPr>
        <w:t xml:space="preserve">) </w:t>
      </w:r>
    </w:p>
    <w:p w:rsidR="00863C8C" w:rsidRPr="005F4D4E" w:rsidRDefault="00863C8C" w:rsidP="00863C8C">
      <w:pPr>
        <w:pStyle w:val="a6"/>
        <w:ind w:left="315" w:hanging="315"/>
        <w:rPr>
          <w:rFonts w:ascii="Times New Roman" w:eastAsia="黑体" w:hAnsi="Times New Roman"/>
          <w:sz w:val="24"/>
          <w:szCs w:val="24"/>
        </w:rPr>
      </w:pPr>
      <w:r>
        <w:rPr>
          <w:rFonts w:ascii="Times New Roman" w:eastAsia="黑体" w:hAnsi="Times New Roman"/>
          <w:b/>
          <w:sz w:val="24"/>
          <w:szCs w:val="24"/>
        </w:rPr>
        <w:fldChar w:fldCharType="begin"/>
      </w:r>
      <w:r>
        <w:rPr>
          <w:rFonts w:ascii="Times New Roman" w:eastAsia="黑体" w:hAnsi="Times New Roman"/>
          <w:b/>
          <w:sz w:val="24"/>
          <w:szCs w:val="24"/>
        </w:rPr>
        <w:instrText xml:space="preserve"> </w:instrText>
      </w:r>
      <w:r>
        <w:rPr>
          <w:rFonts w:ascii="Times New Roman" w:eastAsia="黑体" w:hAnsi="Times New Roman" w:hint="eastAsia"/>
          <w:b/>
          <w:sz w:val="24"/>
          <w:szCs w:val="24"/>
        </w:rPr>
        <w:instrText>= 5 \* ROMAN</w:instrText>
      </w:r>
      <w:r>
        <w:rPr>
          <w:rFonts w:ascii="Times New Roman" w:eastAsia="黑体" w:hAnsi="Times New Roman"/>
          <w:b/>
          <w:sz w:val="24"/>
          <w:szCs w:val="24"/>
        </w:rPr>
        <w:instrText xml:space="preserve"> </w:instrText>
      </w:r>
      <w:r>
        <w:rPr>
          <w:rFonts w:ascii="Times New Roman" w:eastAsia="黑体" w:hAnsi="Times New Roman"/>
          <w:b/>
          <w:sz w:val="24"/>
          <w:szCs w:val="24"/>
        </w:rPr>
        <w:fldChar w:fldCharType="separate"/>
      </w:r>
      <w:r>
        <w:rPr>
          <w:rFonts w:ascii="Times New Roman" w:eastAsia="黑体" w:hAnsi="Times New Roman"/>
          <w:b/>
          <w:noProof/>
          <w:sz w:val="24"/>
          <w:szCs w:val="24"/>
        </w:rPr>
        <w:t>V</w:t>
      </w:r>
      <w:r>
        <w:rPr>
          <w:rFonts w:ascii="Times New Roman" w:eastAsia="黑体" w:hAnsi="Times New Roman"/>
          <w:b/>
          <w:sz w:val="24"/>
          <w:szCs w:val="24"/>
        </w:rPr>
        <w:fldChar w:fldCharType="end"/>
      </w:r>
      <w:r>
        <w:rPr>
          <w:rFonts w:ascii="Times New Roman" w:eastAsia="黑体" w:hAnsi="Times New Roman" w:hint="eastAsia"/>
          <w:b/>
          <w:sz w:val="24"/>
          <w:szCs w:val="24"/>
        </w:rPr>
        <w:t xml:space="preserve">. Reading Comprehension </w:t>
      </w:r>
      <w:r>
        <w:rPr>
          <w:rFonts w:ascii="Times New Roman" w:hAnsi="Times New Roman" w:hint="eastAsia"/>
          <w:spacing w:val="-2"/>
          <w:szCs w:val="27"/>
        </w:rPr>
        <w:t>（</w:t>
      </w:r>
      <w:r>
        <w:rPr>
          <w:rFonts w:ascii="Times New Roman" w:hAnsi="Times New Roman" w:hint="eastAsia"/>
          <w:spacing w:val="-2"/>
          <w:szCs w:val="27"/>
        </w:rPr>
        <w:t>25</w:t>
      </w:r>
      <w:r>
        <w:rPr>
          <w:rFonts w:ascii="Calibri" w:hAnsi="Calibri"/>
        </w:rPr>
        <w:t>´</w:t>
      </w:r>
      <w:r>
        <w:rPr>
          <w:rFonts w:ascii="Times New Roman" w:hAnsi="Times New Roman" w:hint="eastAsia"/>
          <w:spacing w:val="-2"/>
          <w:szCs w:val="27"/>
        </w:rPr>
        <w:t>）</w:t>
      </w:r>
    </w:p>
    <w:p w:rsidR="00863C8C" w:rsidRPr="00584C11" w:rsidRDefault="00863C8C" w:rsidP="00863C8C">
      <w:pPr>
        <w:pStyle w:val="a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Directions: </w:t>
      </w:r>
      <w:r w:rsidRPr="00584C11">
        <w:rPr>
          <w:rFonts w:ascii="Times New Roman" w:hAnsi="Times New Roman"/>
        </w:rPr>
        <w:t xml:space="preserve">Read </w:t>
      </w:r>
      <w:r w:rsidR="0063731C">
        <w:rPr>
          <w:rFonts w:ascii="Times New Roman" w:hAnsi="Times New Roman" w:hint="eastAsia"/>
        </w:rPr>
        <w:t>the p</w:t>
      </w:r>
      <w:r>
        <w:rPr>
          <w:rFonts w:ascii="Times New Roman" w:hAnsi="Times New Roman" w:hint="eastAsia"/>
        </w:rPr>
        <w:t xml:space="preserve">assage </w:t>
      </w:r>
      <w:r w:rsidRPr="00584C11">
        <w:rPr>
          <w:rFonts w:ascii="Times New Roman" w:hAnsi="Times New Roman"/>
        </w:rPr>
        <w:t xml:space="preserve">and </w:t>
      </w:r>
      <w:r>
        <w:rPr>
          <w:rFonts w:ascii="Times New Roman" w:hAnsi="Times New Roman" w:hint="eastAsia"/>
        </w:rPr>
        <w:t>d</w:t>
      </w:r>
      <w:r w:rsidRPr="00584C11">
        <w:rPr>
          <w:rFonts w:ascii="Times New Roman" w:hAnsi="Times New Roman"/>
        </w:rPr>
        <w:t>ecide the following statements True or False.</w:t>
      </w:r>
      <w:r>
        <w:rPr>
          <w:rFonts w:ascii="Times New Roman" w:hAnsi="Times New Roman" w:hint="eastAsia"/>
        </w:rPr>
        <w:t xml:space="preserve"> Write </w:t>
      </w:r>
      <w:r w:rsidRPr="00584C11">
        <w:rPr>
          <w:rFonts w:ascii="Times New Roman" w:hAnsi="Times New Roman" w:hint="eastAsia"/>
          <w:b/>
        </w:rPr>
        <w:t>T</w:t>
      </w:r>
      <w:r>
        <w:rPr>
          <w:rFonts w:ascii="Times New Roman" w:hAnsi="Times New Roman" w:hint="eastAsia"/>
        </w:rPr>
        <w:t xml:space="preserve"> for </w:t>
      </w:r>
      <w:r w:rsidRPr="00584C11">
        <w:rPr>
          <w:rFonts w:ascii="Times New Roman" w:hAnsi="Times New Roman"/>
        </w:rPr>
        <w:t xml:space="preserve">True or </w:t>
      </w:r>
      <w:r w:rsidRPr="00584C11">
        <w:rPr>
          <w:rFonts w:ascii="Times New Roman" w:hAnsi="Times New Roman" w:hint="eastAsia"/>
          <w:b/>
        </w:rPr>
        <w:t>F</w:t>
      </w:r>
      <w:r>
        <w:rPr>
          <w:rFonts w:ascii="Times New Roman" w:hAnsi="Times New Roman" w:hint="eastAsia"/>
        </w:rPr>
        <w:t xml:space="preserve"> for </w:t>
      </w:r>
      <w:r w:rsidRPr="00584C11">
        <w:rPr>
          <w:rFonts w:ascii="Times New Roman" w:hAnsi="Times New Roman"/>
        </w:rPr>
        <w:t>False</w:t>
      </w:r>
      <w:r>
        <w:rPr>
          <w:rFonts w:ascii="Times New Roman" w:hAnsi="Times New Roman" w:hint="eastAsia"/>
        </w:rPr>
        <w:t xml:space="preserve"> in the bracket. (</w:t>
      </w:r>
      <w:r w:rsidR="00CC56BE">
        <w:rPr>
          <w:rFonts w:ascii="Times New Roman" w:hAnsi="Times New Roman" w:hint="eastAsia"/>
          <w:spacing w:val="-2"/>
          <w:szCs w:val="27"/>
        </w:rPr>
        <w:t>2</w:t>
      </w:r>
      <w:r>
        <w:rPr>
          <w:rFonts w:ascii="Calibri" w:hAnsi="Calibri"/>
        </w:rPr>
        <w:t>´</w:t>
      </w:r>
      <w:r>
        <w:rPr>
          <w:rFonts w:ascii="Times New Roman" w:hAnsi="Times New Roman" w:hint="eastAsia"/>
          <w:spacing w:val="-2"/>
          <w:szCs w:val="27"/>
        </w:rPr>
        <w:t>X10=15</w:t>
      </w:r>
      <w:r>
        <w:rPr>
          <w:rFonts w:ascii="Calibri" w:hAnsi="Calibri"/>
        </w:rPr>
        <w:t>´</w:t>
      </w:r>
      <w:r>
        <w:rPr>
          <w:rFonts w:ascii="Times New Roman" w:hAnsi="Times New Roman" w:hint="eastAsia"/>
        </w:rPr>
        <w:t>)</w:t>
      </w:r>
    </w:p>
    <w:p w:rsidR="00863C8C" w:rsidRDefault="00863C8C" w:rsidP="00863C8C">
      <w:pPr>
        <w:rPr>
          <w:rFonts w:ascii="Times New Roman" w:eastAsia="MS Mincho" w:hAnsi="Times New Roman" w:cs="Times New Roman"/>
          <w:lang w:eastAsia="ja-JP"/>
        </w:rPr>
      </w:pPr>
    </w:p>
    <w:p w:rsidR="00863C8C" w:rsidRPr="00273DD5" w:rsidRDefault="00863C8C" w:rsidP="00863C8C">
      <w:pPr>
        <w:pStyle w:val="a8"/>
        <w:numPr>
          <w:ilvl w:val="0"/>
          <w:numId w:val="3"/>
        </w:numPr>
      </w:pPr>
      <w:r w:rsidRPr="00273DD5">
        <w:t>T</w:t>
      </w:r>
    </w:p>
    <w:p w:rsidR="00863C8C" w:rsidRPr="00273DD5" w:rsidRDefault="00863C8C" w:rsidP="00863C8C">
      <w:pPr>
        <w:pStyle w:val="a8"/>
        <w:numPr>
          <w:ilvl w:val="0"/>
          <w:numId w:val="3"/>
        </w:numPr>
      </w:pPr>
      <w:r w:rsidRPr="00273DD5">
        <w:t xml:space="preserve">F. </w:t>
      </w:r>
      <w:r w:rsidRPr="00273DD5">
        <w:rPr>
          <w:szCs w:val="21"/>
        </w:rPr>
        <w:t>T</w:t>
      </w:r>
      <w:r w:rsidRPr="00273DD5">
        <w:t>he point of schooling is to develop the ability to transfer school-learnt knowledge to a wide variety of contexts outside of school.</w:t>
      </w:r>
    </w:p>
    <w:p w:rsidR="00863C8C" w:rsidRPr="00273DD5" w:rsidRDefault="00863C8C" w:rsidP="00863C8C">
      <w:pPr>
        <w:pStyle w:val="a8"/>
        <w:numPr>
          <w:ilvl w:val="0"/>
          <w:numId w:val="3"/>
        </w:numPr>
      </w:pPr>
      <w:r w:rsidRPr="00273DD5">
        <w:t xml:space="preserve">F. </w:t>
      </w:r>
      <w:r w:rsidRPr="00273DD5">
        <w:rPr>
          <w:szCs w:val="21"/>
        </w:rPr>
        <w:t>T</w:t>
      </w:r>
      <w:r w:rsidRPr="00273DD5">
        <w:t>he skill to transfer information or ideas could be nurtured by school learning.</w:t>
      </w:r>
    </w:p>
    <w:p w:rsidR="00863C8C" w:rsidRPr="00273DD5" w:rsidRDefault="00863C8C" w:rsidP="00863C8C">
      <w:pPr>
        <w:pStyle w:val="a8"/>
        <w:numPr>
          <w:ilvl w:val="0"/>
          <w:numId w:val="3"/>
        </w:numPr>
      </w:pPr>
      <w:r w:rsidRPr="00273DD5">
        <w:t>F. School environments place more emphasis on individual work than most other environments, which tend to emphasize collaboration.</w:t>
      </w:r>
    </w:p>
    <w:p w:rsidR="00863C8C" w:rsidRPr="00273DD5" w:rsidRDefault="00863C8C" w:rsidP="00863C8C">
      <w:pPr>
        <w:pStyle w:val="a8"/>
        <w:numPr>
          <w:ilvl w:val="0"/>
          <w:numId w:val="3"/>
        </w:numPr>
      </w:pPr>
      <w:r w:rsidRPr="00273DD5">
        <w:t>T.</w:t>
      </w:r>
    </w:p>
    <w:p w:rsidR="00863C8C" w:rsidRPr="00273DD5" w:rsidRDefault="00863C8C" w:rsidP="00863C8C">
      <w:pPr>
        <w:pStyle w:val="a8"/>
        <w:numPr>
          <w:ilvl w:val="0"/>
          <w:numId w:val="3"/>
        </w:numPr>
      </w:pPr>
      <w:r w:rsidRPr="00273DD5">
        <w:t xml:space="preserve">T. </w:t>
      </w:r>
    </w:p>
    <w:p w:rsidR="00863C8C" w:rsidRPr="00273DD5" w:rsidRDefault="00863C8C" w:rsidP="00863C8C">
      <w:pPr>
        <w:pStyle w:val="a8"/>
        <w:numPr>
          <w:ilvl w:val="0"/>
          <w:numId w:val="3"/>
        </w:numPr>
      </w:pPr>
      <w:r w:rsidRPr="00273DD5">
        <w:t>F. All new learning involves transfer to some extent.</w:t>
      </w:r>
    </w:p>
    <w:p w:rsidR="00863C8C" w:rsidRPr="00273DD5" w:rsidRDefault="00863C8C" w:rsidP="00863C8C">
      <w:pPr>
        <w:pStyle w:val="a8"/>
        <w:numPr>
          <w:ilvl w:val="0"/>
          <w:numId w:val="3"/>
        </w:numPr>
      </w:pPr>
      <w:r w:rsidRPr="00273DD5">
        <w:t>T</w:t>
      </w:r>
    </w:p>
    <w:p w:rsidR="00863C8C" w:rsidRPr="00273DD5" w:rsidRDefault="00863C8C" w:rsidP="00863C8C">
      <w:pPr>
        <w:pStyle w:val="a8"/>
        <w:numPr>
          <w:ilvl w:val="0"/>
          <w:numId w:val="3"/>
        </w:numPr>
      </w:pPr>
      <w:r w:rsidRPr="00273DD5">
        <w:t>T</w:t>
      </w:r>
    </w:p>
    <w:p w:rsidR="00863C8C" w:rsidRPr="00273DD5" w:rsidRDefault="00863C8C" w:rsidP="00863C8C">
      <w:pPr>
        <w:pStyle w:val="a8"/>
        <w:numPr>
          <w:ilvl w:val="0"/>
          <w:numId w:val="3"/>
        </w:numPr>
      </w:pPr>
      <w:r w:rsidRPr="00273DD5">
        <w:t xml:space="preserve">F. Transfer in its most powerful general form is the ability to apply a wide range of learning strategies to </w:t>
      </w:r>
      <w:r w:rsidRPr="00307431">
        <w:rPr>
          <w:b/>
        </w:rPr>
        <w:t>new</w:t>
      </w:r>
      <w:r w:rsidRPr="00273DD5">
        <w:t xml:space="preserve"> learning situations.</w:t>
      </w:r>
    </w:p>
    <w:p w:rsidR="00863C8C" w:rsidRDefault="00863C8C" w:rsidP="00863C8C">
      <w:pPr>
        <w:pStyle w:val="a5"/>
        <w:adjustRightInd w:val="0"/>
        <w:spacing w:before="0" w:beforeAutospacing="0" w:after="0" w:afterAutospacing="0" w:line="335" w:lineRule="exact"/>
        <w:ind w:left="720"/>
        <w:jc w:val="both"/>
        <w:rPr>
          <w:rFonts w:ascii="Times New Roman" w:hAnsi="Times New Roman"/>
          <w:color w:val="auto"/>
          <w:kern w:val="2"/>
          <w:sz w:val="21"/>
          <w:szCs w:val="20"/>
        </w:rPr>
      </w:pPr>
      <w:r>
        <w:rPr>
          <w:rFonts w:ascii="Times New Roman" w:hAnsi="Times New Roman" w:hint="eastAsia"/>
          <w:color w:val="auto"/>
          <w:kern w:val="2"/>
          <w:sz w:val="21"/>
          <w:szCs w:val="20"/>
        </w:rPr>
        <w:t>(</w:t>
      </w:r>
      <w:r>
        <w:rPr>
          <w:rFonts w:ascii="Times New Roman" w:hAnsi="Times New Roman" w:hint="eastAsia"/>
          <w:color w:val="auto"/>
          <w:kern w:val="2"/>
          <w:sz w:val="21"/>
          <w:szCs w:val="20"/>
        </w:rPr>
        <w:t>范围：</w:t>
      </w:r>
      <w:r>
        <w:rPr>
          <w:rFonts w:ascii="Times New Roman" w:hAnsi="Times New Roman" w:hint="eastAsia"/>
          <w:color w:val="auto"/>
          <w:kern w:val="2"/>
          <w:sz w:val="21"/>
          <w:szCs w:val="20"/>
        </w:rPr>
        <w:t xml:space="preserve">Text </w:t>
      </w:r>
      <w:r>
        <w:rPr>
          <w:rFonts w:ascii="Times New Roman" w:eastAsia="MS Mincho" w:hAnsi="Times New Roman" w:hint="eastAsia"/>
          <w:color w:val="auto"/>
          <w:kern w:val="2"/>
          <w:sz w:val="21"/>
          <w:szCs w:val="20"/>
        </w:rPr>
        <w:t>B</w:t>
      </w:r>
      <w:r>
        <w:rPr>
          <w:rFonts w:ascii="Times New Roman" w:eastAsiaTheme="minorEastAsia" w:hAnsi="Times New Roman" w:hint="eastAsia"/>
          <w:color w:val="auto"/>
          <w:kern w:val="2"/>
          <w:sz w:val="21"/>
          <w:szCs w:val="20"/>
        </w:rPr>
        <w:t>课文及习题</w:t>
      </w:r>
      <w:r>
        <w:rPr>
          <w:rFonts w:ascii="Times New Roman" w:hAnsi="Times New Roman" w:hint="eastAsia"/>
          <w:color w:val="auto"/>
          <w:kern w:val="2"/>
          <w:sz w:val="21"/>
          <w:szCs w:val="20"/>
        </w:rPr>
        <w:t>。</w:t>
      </w:r>
      <w:r>
        <w:rPr>
          <w:rFonts w:ascii="Times New Roman" w:hAnsi="Times New Roman" w:hint="eastAsia"/>
          <w:color w:val="auto"/>
          <w:kern w:val="2"/>
          <w:sz w:val="21"/>
          <w:szCs w:val="20"/>
        </w:rPr>
        <w:t xml:space="preserve">) </w:t>
      </w:r>
    </w:p>
    <w:p w:rsidR="00916B50" w:rsidRDefault="00916B50" w:rsidP="00916B50">
      <w:pPr>
        <w:rPr>
          <w:rFonts w:ascii="Times New Roman" w:hAnsi="Times New Roman"/>
        </w:rPr>
      </w:pPr>
      <w:r>
        <w:rPr>
          <w:rFonts w:ascii="Times New Roman" w:eastAsia="黑体" w:hAnsi="Times New Roman"/>
          <w:b/>
          <w:sz w:val="24"/>
          <w:szCs w:val="24"/>
        </w:rPr>
        <w:fldChar w:fldCharType="begin"/>
      </w:r>
      <w:r>
        <w:rPr>
          <w:rFonts w:ascii="Times New Roman" w:eastAsia="黑体" w:hAnsi="Times New Roman"/>
          <w:b/>
          <w:sz w:val="24"/>
          <w:szCs w:val="24"/>
        </w:rPr>
        <w:instrText xml:space="preserve"> </w:instrText>
      </w:r>
      <w:r>
        <w:rPr>
          <w:rFonts w:ascii="Times New Roman" w:eastAsia="黑体" w:hAnsi="Times New Roman" w:hint="eastAsia"/>
          <w:b/>
          <w:sz w:val="24"/>
          <w:szCs w:val="24"/>
        </w:rPr>
        <w:instrText>= 6 \* ROMAN</w:instrText>
      </w:r>
      <w:r>
        <w:rPr>
          <w:rFonts w:ascii="Times New Roman" w:eastAsia="黑体" w:hAnsi="Times New Roman"/>
          <w:b/>
          <w:sz w:val="24"/>
          <w:szCs w:val="24"/>
        </w:rPr>
        <w:instrText xml:space="preserve"> </w:instrText>
      </w:r>
      <w:r>
        <w:rPr>
          <w:rFonts w:ascii="Times New Roman" w:eastAsia="黑体" w:hAnsi="Times New Roman"/>
          <w:b/>
          <w:sz w:val="24"/>
          <w:szCs w:val="24"/>
        </w:rPr>
        <w:fldChar w:fldCharType="separate"/>
      </w:r>
      <w:proofErr w:type="gramStart"/>
      <w:r>
        <w:rPr>
          <w:rFonts w:ascii="Times New Roman" w:eastAsia="黑体" w:hAnsi="Times New Roman"/>
          <w:b/>
          <w:noProof/>
          <w:sz w:val="24"/>
          <w:szCs w:val="24"/>
        </w:rPr>
        <w:t>VI</w:t>
      </w:r>
      <w:r>
        <w:rPr>
          <w:rFonts w:ascii="Times New Roman" w:eastAsia="黑体" w:hAnsi="Times New Roman"/>
          <w:b/>
          <w:sz w:val="24"/>
          <w:szCs w:val="24"/>
        </w:rPr>
        <w:fldChar w:fldCharType="end"/>
      </w:r>
      <w:r>
        <w:rPr>
          <w:rFonts w:ascii="Times New Roman" w:eastAsia="黑体" w:hAnsi="Times New Roman" w:hint="eastAsia"/>
          <w:b/>
          <w:sz w:val="24"/>
          <w:szCs w:val="24"/>
        </w:rPr>
        <w:t>.</w:t>
      </w:r>
      <w:proofErr w:type="gramEnd"/>
      <w:r>
        <w:rPr>
          <w:rFonts w:ascii="Times New Roman" w:eastAsia="黑体" w:hAnsi="Times New Roman" w:hint="eastAsia"/>
          <w:b/>
          <w:sz w:val="24"/>
          <w:szCs w:val="24"/>
        </w:rPr>
        <w:t xml:space="preserve"> </w:t>
      </w:r>
      <w:r>
        <w:rPr>
          <w:rFonts w:ascii="Times New Roman" w:hAnsi="Times New Roman" w:hint="eastAsia"/>
          <w:szCs w:val="27"/>
        </w:rPr>
        <w:t xml:space="preserve">Translate the three underlined parts into Chinese. </w:t>
      </w:r>
      <w:r>
        <w:rPr>
          <w:rFonts w:ascii="Times New Roman" w:hAnsi="Times New Roman" w:hint="eastAsia"/>
        </w:rPr>
        <w:t>(5</w:t>
      </w:r>
      <w:r>
        <w:rPr>
          <w:rFonts w:ascii="Calibri" w:hAnsi="Calibri"/>
        </w:rPr>
        <w:t>´</w:t>
      </w:r>
      <w:r>
        <w:rPr>
          <w:rFonts w:ascii="Times New Roman" w:hAnsi="Times New Roman" w:hint="eastAsia"/>
        </w:rPr>
        <w:t>X3=15</w:t>
      </w:r>
      <w:r>
        <w:rPr>
          <w:rFonts w:ascii="Calibri" w:hAnsi="Calibri"/>
        </w:rPr>
        <w:t>´</w:t>
      </w:r>
      <w:r>
        <w:rPr>
          <w:rFonts w:ascii="Times New Roman" w:hAnsi="Times New Roman" w:hint="eastAsia"/>
        </w:rPr>
        <w:t xml:space="preserve">) </w:t>
      </w:r>
    </w:p>
    <w:p w:rsidR="00916B50" w:rsidRDefault="00916B50" w:rsidP="00916B50"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 w:hint="eastAsia"/>
        </w:rPr>
        <w:instrText>= 1 \* GB3</w:instrTex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 w:hint="eastAsia"/>
          <w:noProof/>
        </w:rPr>
        <w:t>①</w:t>
      </w:r>
      <w:r>
        <w:rPr>
          <w:rFonts w:ascii="Times New Roman" w:hAnsi="Times New Roman"/>
        </w:rPr>
        <w:fldChar w:fldCharType="end"/>
      </w:r>
      <w:r>
        <w:t>传统</w:t>
      </w:r>
      <w:r>
        <w:rPr>
          <w:rFonts w:hint="eastAsia"/>
        </w:rPr>
        <w:t>而言</w:t>
      </w:r>
      <w:r w:rsidRPr="004B6D4E">
        <w:t>，教师通常代表一些</w:t>
      </w:r>
      <w:r>
        <w:rPr>
          <w:rFonts w:hint="eastAsia"/>
        </w:rPr>
        <w:t>更高</w:t>
      </w:r>
      <w:r w:rsidRPr="004B6D4E">
        <w:t>机构</w:t>
      </w:r>
      <w:r>
        <w:t>，</w:t>
      </w:r>
      <w:r>
        <w:rPr>
          <w:rFonts w:hint="eastAsia"/>
        </w:rPr>
        <w:t>如</w:t>
      </w:r>
      <w:r>
        <w:t>学校、</w:t>
      </w:r>
      <w:r w:rsidRPr="004B6D4E">
        <w:t>教育</w:t>
      </w:r>
      <w:r>
        <w:rPr>
          <w:rFonts w:hint="eastAsia"/>
        </w:rPr>
        <w:t>主管部门、</w:t>
      </w:r>
      <w:r>
        <w:t>考试委员会</w:t>
      </w:r>
      <w:r>
        <w:rPr>
          <w:rFonts w:hint="eastAsia"/>
        </w:rPr>
        <w:t>和</w:t>
      </w:r>
      <w:r w:rsidRPr="004B6D4E">
        <w:t>政府部门</w:t>
      </w:r>
      <w:r>
        <w:rPr>
          <w:rFonts w:hint="eastAsia"/>
        </w:rPr>
        <w:t>来管理学生的学习。所以</w:t>
      </w:r>
      <w:r w:rsidRPr="004B6D4E">
        <w:t>，课程</w:t>
      </w:r>
      <w:r>
        <w:rPr>
          <w:rFonts w:hint="eastAsia"/>
        </w:rPr>
        <w:t>设置</w:t>
      </w:r>
      <w:r w:rsidRPr="004B6D4E">
        <w:t>是</w:t>
      </w:r>
      <w:r>
        <w:rPr>
          <w:rFonts w:hint="eastAsia"/>
        </w:rPr>
        <w:t>从外部</w:t>
      </w:r>
      <w:r w:rsidRPr="004B6D4E">
        <w:t>强加给学习者的，而且没有具体考虑他们的个人</w:t>
      </w:r>
      <w:r>
        <w:rPr>
          <w:rFonts w:hint="eastAsia"/>
        </w:rPr>
        <w:t>经历</w:t>
      </w:r>
      <w:r w:rsidRPr="004B6D4E">
        <w:t>、需求、兴趣和愿望。把学习的责任从教师转移到学习者身上，不仅对教育的组织方式有深远的影响，而且对我们社会结构中至关重要的权力关系也有深远的影响。</w:t>
      </w:r>
    </w:p>
    <w:p w:rsidR="00916B50" w:rsidRDefault="00916B50" w:rsidP="00916B50"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 w:hint="eastAsia"/>
        </w:rPr>
        <w:instrText>= 2 \* GB3</w:instrTex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 w:hint="eastAsia"/>
          <w:noProof/>
        </w:rPr>
        <w:t>②</w:t>
      </w:r>
      <w:r>
        <w:rPr>
          <w:rFonts w:ascii="Times New Roman" w:hAnsi="Times New Roman"/>
        </w:rPr>
        <w:fldChar w:fldCharType="end"/>
      </w:r>
      <w:r w:rsidRPr="00493AE5">
        <w:rPr>
          <w:rFonts w:hint="eastAsia"/>
        </w:rPr>
        <w:t>对传统教育结构最有力的攻击之一是</w:t>
      </w:r>
      <w:r>
        <w:rPr>
          <w:rFonts w:hint="eastAsia"/>
        </w:rPr>
        <w:t>：</w:t>
      </w:r>
      <w:r w:rsidRPr="00493AE5">
        <w:rPr>
          <w:rFonts w:hint="eastAsia"/>
        </w:rPr>
        <w:t>学校将价值观制度化，</w:t>
      </w:r>
      <w:r>
        <w:rPr>
          <w:rFonts w:hint="eastAsia"/>
        </w:rPr>
        <w:t>使得</w:t>
      </w:r>
      <w:r w:rsidRPr="00493AE5">
        <w:rPr>
          <w:rFonts w:hint="eastAsia"/>
        </w:rPr>
        <w:t>学生将过程与</w:t>
      </w:r>
      <w:r>
        <w:rPr>
          <w:rFonts w:hint="eastAsia"/>
        </w:rPr>
        <w:t>主旨</w:t>
      </w:r>
      <w:r w:rsidRPr="00493AE5">
        <w:rPr>
          <w:rFonts w:hint="eastAsia"/>
        </w:rPr>
        <w:t>相混淆。</w:t>
      </w:r>
      <w:r>
        <w:t>“</w:t>
      </w:r>
      <w:r>
        <w:rPr>
          <w:rFonts w:hint="eastAsia"/>
        </w:rPr>
        <w:t>学校</w:t>
      </w:r>
      <w:r w:rsidRPr="00493AE5">
        <w:rPr>
          <w:rFonts w:hint="eastAsia"/>
        </w:rPr>
        <w:t>教育</w:t>
      </w:r>
      <w:r w:rsidRPr="00493AE5">
        <w:t>”</w:t>
      </w:r>
      <w:r>
        <w:rPr>
          <w:rFonts w:hint="eastAsia"/>
        </w:rPr>
        <w:t>使学生</w:t>
      </w:r>
      <w:r w:rsidRPr="00493AE5">
        <w:rPr>
          <w:rFonts w:hint="eastAsia"/>
        </w:rPr>
        <w:t>混淆</w:t>
      </w:r>
      <w:r>
        <w:rPr>
          <w:rFonts w:hint="eastAsia"/>
        </w:rPr>
        <w:t>了</w:t>
      </w:r>
      <w:r w:rsidRPr="00493AE5">
        <w:rPr>
          <w:rFonts w:hint="eastAsia"/>
        </w:rPr>
        <w:t>教与学</w:t>
      </w:r>
      <w:r>
        <w:rPr>
          <w:rFonts w:hint="eastAsia"/>
        </w:rPr>
        <w:t>、升学与教育、文凭与能力、滔滔不绝</w:t>
      </w:r>
      <w:r w:rsidRPr="00493AE5">
        <w:rPr>
          <w:rFonts w:hint="eastAsia"/>
        </w:rPr>
        <w:t>与</w:t>
      </w:r>
      <w:r>
        <w:rPr>
          <w:rFonts w:hint="eastAsia"/>
        </w:rPr>
        <w:t>表达新观点</w:t>
      </w:r>
      <w:r w:rsidRPr="00493AE5">
        <w:rPr>
          <w:rFonts w:hint="eastAsia"/>
        </w:rPr>
        <w:t>。传统的学校</w:t>
      </w:r>
      <w:r w:rsidRPr="00493AE5">
        <w:t>“</w:t>
      </w:r>
      <w:r>
        <w:rPr>
          <w:rFonts w:hint="eastAsia"/>
        </w:rPr>
        <w:t>以</w:t>
      </w:r>
      <w:r w:rsidRPr="00493AE5">
        <w:rPr>
          <w:rFonts w:hint="eastAsia"/>
        </w:rPr>
        <w:t>教育工具</w:t>
      </w:r>
      <w:r>
        <w:rPr>
          <w:rFonts w:hint="eastAsia"/>
        </w:rPr>
        <w:t>为</w:t>
      </w:r>
      <w:r w:rsidRPr="00493AE5">
        <w:rPr>
          <w:rFonts w:hint="eastAsia"/>
        </w:rPr>
        <w:t>标签</w:t>
      </w:r>
      <w:r>
        <w:rPr>
          <w:rFonts w:hint="eastAsia"/>
        </w:rPr>
        <w:t>而</w:t>
      </w:r>
      <w:r w:rsidR="007D695D">
        <w:rPr>
          <w:rFonts w:hint="eastAsia"/>
        </w:rPr>
        <w:t>抛弃</w:t>
      </w:r>
      <w:r>
        <w:rPr>
          <w:rFonts w:hint="eastAsia"/>
        </w:rPr>
        <w:t>了现实生活中的知识</w:t>
      </w:r>
      <w:r w:rsidRPr="00493AE5">
        <w:t>”</w:t>
      </w:r>
      <w:r w:rsidRPr="00493AE5">
        <w:rPr>
          <w:rFonts w:hint="eastAsia"/>
        </w:rPr>
        <w:t>。</w:t>
      </w:r>
    </w:p>
    <w:p w:rsidR="00916B50" w:rsidRDefault="00916B50" w:rsidP="00916B50"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 w:hint="eastAsia"/>
        </w:rPr>
        <w:instrText>= 3 \* GB3</w:instrTex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 w:hint="eastAsia"/>
          <w:noProof/>
        </w:rPr>
        <w:t>③</w:t>
      </w:r>
      <w:r>
        <w:rPr>
          <w:rFonts w:ascii="Times New Roman" w:hAnsi="Times New Roman"/>
        </w:rPr>
        <w:fldChar w:fldCharType="end"/>
      </w:r>
      <w:r>
        <w:t>和其他任何强</w:t>
      </w:r>
      <w:r>
        <w:rPr>
          <w:rFonts w:hint="eastAsia"/>
        </w:rPr>
        <w:t>大</w:t>
      </w:r>
      <w:r w:rsidRPr="006F4A9C">
        <w:t>的观点一样，自主学习的概念在某些方面引起了强烈的敌意。然而，这种敌意往往是建立在对自主学习是什么以及自主学习</w:t>
      </w:r>
      <w:r>
        <w:rPr>
          <w:rFonts w:hint="eastAsia"/>
        </w:rPr>
        <w:t>要求</w:t>
      </w:r>
      <w:r w:rsidRPr="006F4A9C">
        <w:t>什么</w:t>
      </w:r>
      <w:r>
        <w:t>，</w:t>
      </w:r>
      <w:r>
        <w:rPr>
          <w:rFonts w:hint="eastAsia"/>
        </w:rPr>
        <w:t>这样或那样</w:t>
      </w:r>
      <w:r w:rsidRPr="006F4A9C">
        <w:t>错误</w:t>
      </w:r>
      <w:r>
        <w:rPr>
          <w:rFonts w:hint="eastAsia"/>
        </w:rPr>
        <w:t>认识</w:t>
      </w:r>
      <w:r w:rsidRPr="006F4A9C">
        <w:t>的基础上的。也许最普遍的误解是</w:t>
      </w:r>
      <w:r>
        <w:rPr>
          <w:rFonts w:hint="eastAsia"/>
        </w:rPr>
        <w:t>将</w:t>
      </w:r>
      <w:r w:rsidRPr="006F4A9C">
        <w:t>自主学习等同于</w:t>
      </w:r>
      <w:r>
        <w:t>“</w:t>
      </w:r>
      <w:r>
        <w:rPr>
          <w:rFonts w:hint="eastAsia"/>
        </w:rPr>
        <w:t>自学”，自学实际上</w:t>
      </w:r>
      <w:r w:rsidRPr="006F4A9C">
        <w:t>是在没有老师的情况下学习。</w:t>
      </w:r>
    </w:p>
    <w:p w:rsidR="00042560" w:rsidRDefault="00042560" w:rsidP="00042560">
      <w:pPr>
        <w:pStyle w:val="a5"/>
        <w:adjustRightInd w:val="0"/>
        <w:spacing w:before="0" w:beforeAutospacing="0" w:after="0" w:afterAutospacing="0" w:line="335" w:lineRule="exact"/>
        <w:ind w:left="720"/>
        <w:jc w:val="both"/>
        <w:rPr>
          <w:rFonts w:ascii="Times New Roman" w:hAnsi="Times New Roman"/>
          <w:color w:val="auto"/>
          <w:kern w:val="2"/>
          <w:sz w:val="21"/>
          <w:szCs w:val="20"/>
        </w:rPr>
      </w:pPr>
      <w:r>
        <w:rPr>
          <w:rFonts w:ascii="Times New Roman" w:hAnsi="Times New Roman" w:hint="eastAsia"/>
          <w:color w:val="auto"/>
          <w:kern w:val="2"/>
          <w:sz w:val="21"/>
          <w:szCs w:val="20"/>
        </w:rPr>
        <w:t>(</w:t>
      </w:r>
      <w:r>
        <w:rPr>
          <w:rFonts w:ascii="Times New Roman" w:hAnsi="Times New Roman" w:hint="eastAsia"/>
          <w:color w:val="auto"/>
          <w:kern w:val="2"/>
          <w:sz w:val="21"/>
          <w:szCs w:val="20"/>
        </w:rPr>
        <w:t>范围：选自</w:t>
      </w:r>
      <w:r>
        <w:rPr>
          <w:rFonts w:ascii="Times New Roman" w:hAnsi="Times New Roman" w:hint="eastAsia"/>
          <w:color w:val="auto"/>
          <w:kern w:val="2"/>
          <w:sz w:val="21"/>
          <w:szCs w:val="20"/>
        </w:rPr>
        <w:t xml:space="preserve">Text </w:t>
      </w:r>
      <w:r>
        <w:rPr>
          <w:rFonts w:ascii="Times New Roman" w:eastAsiaTheme="minorEastAsia" w:hAnsi="Times New Roman" w:hint="eastAsia"/>
          <w:color w:val="auto"/>
          <w:kern w:val="2"/>
          <w:sz w:val="21"/>
          <w:szCs w:val="20"/>
        </w:rPr>
        <w:t>A</w:t>
      </w:r>
      <w:r>
        <w:rPr>
          <w:rFonts w:ascii="Times New Roman" w:eastAsiaTheme="minorEastAsia" w:hAnsi="Times New Roman" w:hint="eastAsia"/>
          <w:color w:val="auto"/>
          <w:kern w:val="2"/>
          <w:sz w:val="21"/>
          <w:szCs w:val="20"/>
        </w:rPr>
        <w:t>课文</w:t>
      </w:r>
      <w:r>
        <w:rPr>
          <w:rFonts w:ascii="Times New Roman" w:hAnsi="Times New Roman" w:hint="eastAsia"/>
          <w:color w:val="auto"/>
          <w:kern w:val="2"/>
          <w:sz w:val="21"/>
          <w:szCs w:val="20"/>
        </w:rPr>
        <w:t>。</w:t>
      </w:r>
      <w:r>
        <w:rPr>
          <w:rFonts w:ascii="Times New Roman" w:hAnsi="Times New Roman" w:hint="eastAsia"/>
          <w:color w:val="auto"/>
          <w:kern w:val="2"/>
          <w:sz w:val="21"/>
          <w:szCs w:val="20"/>
        </w:rPr>
        <w:t xml:space="preserve">) </w:t>
      </w:r>
    </w:p>
    <w:p w:rsidR="00072A9C" w:rsidRPr="00732D3B" w:rsidRDefault="00072A9C" w:rsidP="00072A9C">
      <w:pPr>
        <w:rPr>
          <w:rFonts w:ascii="Times New Roman" w:hAnsi="Times New Roman"/>
          <w:szCs w:val="27"/>
        </w:rPr>
      </w:pPr>
      <w:r w:rsidRPr="00E06EEA">
        <w:rPr>
          <w:rFonts w:ascii="Times New Roman" w:hAnsi="Times New Roman"/>
          <w:b/>
        </w:rPr>
        <w:fldChar w:fldCharType="begin"/>
      </w:r>
      <w:r w:rsidRPr="00E06EEA">
        <w:rPr>
          <w:rFonts w:ascii="Times New Roman" w:hAnsi="Times New Roman"/>
          <w:b/>
        </w:rPr>
        <w:instrText xml:space="preserve"> </w:instrText>
      </w:r>
      <w:r w:rsidRPr="00E06EEA">
        <w:rPr>
          <w:rFonts w:ascii="Times New Roman" w:hAnsi="Times New Roman" w:hint="eastAsia"/>
          <w:b/>
        </w:rPr>
        <w:instrText>= 7 \* ROMAN</w:instrText>
      </w:r>
      <w:r w:rsidRPr="00E06EEA">
        <w:rPr>
          <w:rFonts w:ascii="Times New Roman" w:hAnsi="Times New Roman"/>
          <w:b/>
        </w:rPr>
        <w:instrText xml:space="preserve"> </w:instrText>
      </w:r>
      <w:r w:rsidRPr="00E06EEA">
        <w:rPr>
          <w:rFonts w:ascii="Times New Roman" w:hAnsi="Times New Roman"/>
          <w:b/>
        </w:rPr>
        <w:fldChar w:fldCharType="separate"/>
      </w:r>
      <w:proofErr w:type="gramStart"/>
      <w:r w:rsidRPr="00E06EEA">
        <w:rPr>
          <w:rFonts w:ascii="Times New Roman" w:hAnsi="Times New Roman"/>
          <w:b/>
          <w:noProof/>
        </w:rPr>
        <w:t>VII</w:t>
      </w:r>
      <w:r w:rsidRPr="00E06EEA">
        <w:rPr>
          <w:rFonts w:ascii="Times New Roman" w:hAnsi="Times New Roman"/>
          <w:b/>
        </w:rPr>
        <w:fldChar w:fldCharType="end"/>
      </w:r>
      <w:r w:rsidRPr="00E06EEA">
        <w:rPr>
          <w:rFonts w:ascii="Times New Roman" w:hAnsi="Times New Roman" w:hint="eastAsia"/>
          <w:b/>
        </w:rPr>
        <w:t>.</w:t>
      </w:r>
      <w:proofErr w:type="gramEnd"/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  <w:szCs w:val="27"/>
        </w:rPr>
        <w:t xml:space="preserve">Translate the following Chinese sentences into English. </w:t>
      </w:r>
      <w:r>
        <w:rPr>
          <w:rFonts w:ascii="Times New Roman" w:hAnsi="Times New Roman" w:hint="eastAsia"/>
        </w:rPr>
        <w:t>(4</w:t>
      </w:r>
      <w:r>
        <w:rPr>
          <w:rFonts w:ascii="Calibri" w:hAnsi="Calibri"/>
        </w:rPr>
        <w:t>´</w:t>
      </w:r>
      <w:r>
        <w:rPr>
          <w:rFonts w:ascii="Times New Roman" w:hAnsi="Times New Roman" w:hint="eastAsia"/>
        </w:rPr>
        <w:t>X5=20</w:t>
      </w:r>
      <w:r>
        <w:rPr>
          <w:rFonts w:ascii="Calibri" w:hAnsi="Calibri"/>
        </w:rPr>
        <w:t>´</w:t>
      </w:r>
      <w:r>
        <w:rPr>
          <w:rFonts w:ascii="Times New Roman" w:hAnsi="Times New Roman" w:hint="eastAsia"/>
        </w:rPr>
        <w:t xml:space="preserve">) </w:t>
      </w:r>
    </w:p>
    <w:p w:rsidR="00072A9C" w:rsidRPr="006A66F8" w:rsidRDefault="00072A9C" w:rsidP="00072A9C">
      <w:pPr>
        <w:rPr>
          <w:rFonts w:ascii="Times New Roman" w:hAnsi="Times New Roman" w:cs="Times New Roman"/>
          <w:szCs w:val="21"/>
        </w:rPr>
      </w:pPr>
      <w:r w:rsidRPr="006A66F8">
        <w:rPr>
          <w:rFonts w:ascii="Times New Roman" w:hAnsi="Times New Roman" w:cs="Times New Roman"/>
          <w:szCs w:val="21"/>
        </w:rPr>
        <w:t xml:space="preserve">1. As we learn, we alter the way we perceive our environment, the way we interpret the incoming stimuli, and the way we interact and behave. </w:t>
      </w:r>
    </w:p>
    <w:p w:rsidR="00072A9C" w:rsidRPr="006A66F8" w:rsidRDefault="00072A9C" w:rsidP="00072A9C">
      <w:pPr>
        <w:rPr>
          <w:rFonts w:ascii="Times New Roman" w:hAnsi="Times New Roman" w:cs="Times New Roman"/>
          <w:szCs w:val="21"/>
        </w:rPr>
      </w:pPr>
      <w:r w:rsidRPr="006A66F8">
        <w:rPr>
          <w:rFonts w:ascii="Times New Roman" w:hAnsi="Times New Roman" w:cs="Times New Roman"/>
          <w:szCs w:val="21"/>
        </w:rPr>
        <w:t>2. During the early stage, infants are only aware of what is immediate in front of them</w:t>
      </w:r>
      <w:r w:rsidR="00CA7A6A">
        <w:rPr>
          <w:rFonts w:ascii="Times New Roman" w:hAnsi="Times New Roman" w:cs="Times New Roman" w:hint="eastAsia"/>
          <w:szCs w:val="21"/>
        </w:rPr>
        <w:t>. T</w:t>
      </w:r>
      <w:r w:rsidRPr="006A66F8">
        <w:rPr>
          <w:rFonts w:ascii="Times New Roman" w:hAnsi="Times New Roman" w:cs="Times New Roman"/>
          <w:szCs w:val="21"/>
        </w:rPr>
        <w:t xml:space="preserve">hey focus on what they see, what they are doing, and their physical interactions with the environment. </w:t>
      </w:r>
    </w:p>
    <w:p w:rsidR="00072A9C" w:rsidRPr="006A66F8" w:rsidRDefault="00072A9C" w:rsidP="00072A9C">
      <w:pPr>
        <w:rPr>
          <w:rFonts w:ascii="Times New Roman" w:hAnsi="Times New Roman" w:cs="Times New Roman"/>
          <w:szCs w:val="21"/>
        </w:rPr>
      </w:pPr>
      <w:r w:rsidRPr="006A66F8">
        <w:rPr>
          <w:rFonts w:ascii="Times New Roman" w:hAnsi="Times New Roman" w:cs="Times New Roman"/>
          <w:szCs w:val="21"/>
        </w:rPr>
        <w:t>3. When</w:t>
      </w:r>
      <w:r>
        <w:rPr>
          <w:rFonts w:ascii="Times New Roman" w:hAnsi="Times New Roman" w:cs="Times New Roman" w:hint="eastAsia"/>
          <w:szCs w:val="21"/>
        </w:rPr>
        <w:t xml:space="preserve"> children</w:t>
      </w:r>
      <w:r w:rsidRPr="006A66F8">
        <w:rPr>
          <w:rFonts w:ascii="Times New Roman" w:hAnsi="Times New Roman" w:cs="Times New Roman"/>
          <w:szCs w:val="21"/>
        </w:rPr>
        <w:t> intentionally use a certain approach to learning and remembering something, they are using a learning strategy.</w:t>
      </w:r>
      <w:r>
        <w:rPr>
          <w:rFonts w:ascii="Times New Roman" w:hAnsi="Times New Roman" w:cs="Times New Roman" w:hint="eastAsia"/>
          <w:szCs w:val="21"/>
        </w:rPr>
        <w:t xml:space="preserve"> </w:t>
      </w:r>
      <w:r w:rsidRPr="008F4297">
        <w:rPr>
          <w:rFonts w:ascii="Times New Roman" w:hAnsi="Times New Roman" w:cs="Times New Roman"/>
          <w:szCs w:val="21"/>
        </w:rPr>
        <w:t xml:space="preserve">As </w:t>
      </w:r>
      <w:r w:rsidRPr="008F4297">
        <w:rPr>
          <w:rFonts w:ascii="Times New Roman" w:hAnsi="Times New Roman" w:cs="Times New Roman" w:hint="eastAsia"/>
          <w:szCs w:val="21"/>
        </w:rPr>
        <w:t>they</w:t>
      </w:r>
      <w:r w:rsidRPr="008F4297">
        <w:rPr>
          <w:rFonts w:ascii="Times New Roman" w:hAnsi="Times New Roman" w:cs="Times New Roman"/>
          <w:szCs w:val="21"/>
        </w:rPr>
        <w:t xml:space="preserve"> grow older, they increasingly discover the benefits of learning strategies and use them more frequently.</w:t>
      </w:r>
    </w:p>
    <w:p w:rsidR="00072A9C" w:rsidRPr="006A66F8" w:rsidRDefault="00072A9C" w:rsidP="00072A9C">
      <w:pPr>
        <w:rPr>
          <w:rFonts w:ascii="Times New Roman" w:hAnsi="Times New Roman" w:cs="Times New Roman"/>
          <w:szCs w:val="21"/>
        </w:rPr>
      </w:pPr>
      <w:r w:rsidRPr="006A66F8">
        <w:rPr>
          <w:rFonts w:ascii="Times New Roman" w:hAnsi="Times New Roman" w:cs="Times New Roman"/>
          <w:szCs w:val="21"/>
        </w:rPr>
        <w:t>4. Transfer of learning is the application of skills and knowledge learned in one context in</w:t>
      </w:r>
      <w:r w:rsidR="00467816">
        <w:rPr>
          <w:rFonts w:ascii="Times New Roman" w:hAnsi="Times New Roman" w:cs="Times New Roman" w:hint="eastAsia"/>
          <w:szCs w:val="21"/>
        </w:rPr>
        <w:t>to</w:t>
      </w:r>
      <w:r w:rsidRPr="006A66F8">
        <w:rPr>
          <w:rFonts w:ascii="Times New Roman" w:hAnsi="Times New Roman" w:cs="Times New Roman"/>
          <w:szCs w:val="21"/>
        </w:rPr>
        <w:t xml:space="preserve"> another. </w:t>
      </w:r>
      <w:r w:rsidRPr="00BE6DD6">
        <w:rPr>
          <w:rFonts w:ascii="Times New Roman" w:hAnsi="Times New Roman" w:cs="Times New Roman"/>
          <w:szCs w:val="21"/>
        </w:rPr>
        <w:t xml:space="preserve">The notion was originally introduced as transfer of practice by Edward </w:t>
      </w:r>
      <w:r w:rsidRPr="00BE6DD6">
        <w:rPr>
          <w:rFonts w:ascii="Times New Roman" w:hAnsi="Times New Roman" w:cs="Times New Roman"/>
          <w:szCs w:val="21"/>
        </w:rPr>
        <w:lastRenderedPageBreak/>
        <w:t>Thorndike and Robert Woodworth.</w:t>
      </w:r>
    </w:p>
    <w:p w:rsidR="00072A9C" w:rsidRDefault="00072A9C" w:rsidP="00072A9C">
      <w:pPr>
        <w:rPr>
          <w:rFonts w:ascii="Times New Roman" w:hAnsi="Times New Roman" w:cs="Times New Roman"/>
          <w:szCs w:val="21"/>
        </w:rPr>
      </w:pPr>
      <w:r w:rsidRPr="006A66F8">
        <w:rPr>
          <w:rFonts w:ascii="Times New Roman" w:hAnsi="Times New Roman" w:cs="Times New Roman"/>
          <w:szCs w:val="21"/>
        </w:rPr>
        <w:t>5. From kindergarten to graduate school, one of the key ways artificial intelligence impact</w:t>
      </w:r>
      <w:r w:rsidR="00467816">
        <w:rPr>
          <w:rFonts w:ascii="Times New Roman" w:hAnsi="Times New Roman" w:cs="Times New Roman" w:hint="eastAsia"/>
          <w:szCs w:val="21"/>
        </w:rPr>
        <w:t>s</w:t>
      </w:r>
      <w:r w:rsidRPr="006A66F8">
        <w:rPr>
          <w:rFonts w:ascii="Times New Roman" w:hAnsi="Times New Roman" w:cs="Times New Roman"/>
          <w:szCs w:val="21"/>
        </w:rPr>
        <w:t xml:space="preserve"> </w:t>
      </w:r>
      <w:proofErr w:type="gramStart"/>
      <w:r w:rsidRPr="006A66F8">
        <w:rPr>
          <w:rFonts w:ascii="Times New Roman" w:hAnsi="Times New Roman" w:cs="Times New Roman"/>
          <w:szCs w:val="21"/>
        </w:rPr>
        <w:t>education</w:t>
      </w:r>
      <w:proofErr w:type="gramEnd"/>
      <w:r w:rsidRPr="006A66F8">
        <w:rPr>
          <w:rFonts w:ascii="Times New Roman" w:hAnsi="Times New Roman" w:cs="Times New Roman"/>
          <w:szCs w:val="21"/>
        </w:rPr>
        <w:t xml:space="preserve"> is through the application of greater levels of individualized learning.</w:t>
      </w:r>
      <w:r>
        <w:rPr>
          <w:rFonts w:ascii="Times New Roman" w:hAnsi="Times New Roman" w:cs="Times New Roman" w:hint="eastAsia"/>
          <w:szCs w:val="21"/>
        </w:rPr>
        <w:t xml:space="preserve"> </w:t>
      </w:r>
      <w:r w:rsidRPr="0025053F">
        <w:rPr>
          <w:rFonts w:ascii="Times New Roman" w:hAnsi="Times New Roman" w:cs="Times New Roman"/>
          <w:szCs w:val="21"/>
        </w:rPr>
        <w:t>Some of this is already happening through growing numbers of adaptive learning software and games.</w:t>
      </w:r>
      <w:bookmarkStart w:id="0" w:name="_GoBack"/>
      <w:bookmarkEnd w:id="0"/>
    </w:p>
    <w:p w:rsidR="00072A9C" w:rsidRPr="006A66F8" w:rsidRDefault="00072A9C" w:rsidP="00072A9C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>范围：选自</w:t>
      </w:r>
      <w:r>
        <w:rPr>
          <w:rFonts w:ascii="Times New Roman" w:hAnsi="Times New Roman" w:cs="Times New Roman" w:hint="eastAsia"/>
          <w:szCs w:val="21"/>
        </w:rPr>
        <w:t>Text A</w:t>
      </w:r>
      <w:r>
        <w:rPr>
          <w:rFonts w:ascii="Times New Roman" w:hAnsi="Times New Roman" w:cs="Times New Roman" w:hint="eastAsia"/>
          <w:szCs w:val="21"/>
        </w:rPr>
        <w:t>课文。</w:t>
      </w:r>
      <w:r>
        <w:rPr>
          <w:rFonts w:ascii="Times New Roman" w:hAnsi="Times New Roman" w:cs="Times New Roman" w:hint="eastAsia"/>
          <w:szCs w:val="21"/>
        </w:rPr>
        <w:t xml:space="preserve">) </w:t>
      </w:r>
    </w:p>
    <w:p w:rsidR="00916B50" w:rsidRPr="00502610" w:rsidRDefault="00916B50" w:rsidP="00916B50">
      <w:pPr>
        <w:rPr>
          <w:rFonts w:ascii="Times New Roman" w:hAnsi="Times New Roman"/>
        </w:rPr>
      </w:pPr>
    </w:p>
    <w:p w:rsidR="00863C8C" w:rsidRPr="00916B50" w:rsidRDefault="00863C8C" w:rsidP="00863C8C">
      <w:pPr>
        <w:rPr>
          <w:rFonts w:ascii="Times New Roman" w:eastAsia="MS Mincho" w:hAnsi="Times New Roman" w:cs="Times New Roman"/>
        </w:rPr>
      </w:pPr>
    </w:p>
    <w:p w:rsidR="00863C8C" w:rsidRPr="00E63396" w:rsidRDefault="00863C8C" w:rsidP="00863C8C">
      <w:pPr>
        <w:pStyle w:val="a5"/>
        <w:adjustRightInd w:val="0"/>
        <w:spacing w:before="0" w:beforeAutospacing="0" w:after="0" w:afterAutospacing="0" w:line="335" w:lineRule="exact"/>
        <w:jc w:val="both"/>
        <w:rPr>
          <w:rFonts w:ascii="Times New Roman" w:hAnsi="Times New Roman"/>
          <w:color w:val="auto"/>
          <w:kern w:val="2"/>
          <w:sz w:val="21"/>
          <w:szCs w:val="20"/>
        </w:rPr>
      </w:pPr>
    </w:p>
    <w:p w:rsidR="00863C8C" w:rsidRPr="00E52A9F" w:rsidRDefault="00863C8C" w:rsidP="00863C8C"/>
    <w:p w:rsidR="00AB2014" w:rsidRDefault="00AB2014"/>
    <w:sectPr w:rsidR="00AB2014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CD8" w:rsidRDefault="00654CD8" w:rsidP="00863C8C">
      <w:r>
        <w:separator/>
      </w:r>
    </w:p>
  </w:endnote>
  <w:endnote w:type="continuationSeparator" w:id="0">
    <w:p w:rsidR="00654CD8" w:rsidRDefault="00654CD8" w:rsidP="00863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CD8" w:rsidRDefault="00654CD8" w:rsidP="00863C8C">
      <w:r>
        <w:separator/>
      </w:r>
    </w:p>
  </w:footnote>
  <w:footnote w:type="continuationSeparator" w:id="0">
    <w:p w:rsidR="00654CD8" w:rsidRDefault="00654CD8" w:rsidP="00863C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2DF" w:rsidRDefault="00322629">
    <w:pPr>
      <w:pStyle w:val="a3"/>
    </w:pPr>
    <w:r w:rsidRPr="008412DF">
      <w:rPr>
        <w:rFonts w:hint="eastAsia"/>
      </w:rPr>
      <w:t>新时代教育学专业英语教程——经典理论与现代技术</w:t>
    </w:r>
  </w:p>
  <w:p w:rsidR="008412DF" w:rsidRDefault="00322629">
    <w:pPr>
      <w:pStyle w:val="a3"/>
    </w:pPr>
    <w:r>
      <w:rPr>
        <w:rFonts w:hint="eastAsia"/>
      </w:rPr>
      <w:t>试卷</w:t>
    </w:r>
  </w:p>
  <w:p w:rsidR="008412DF" w:rsidRDefault="00654CD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946FB"/>
    <w:multiLevelType w:val="hybridMultilevel"/>
    <w:tmpl w:val="AA26E05C"/>
    <w:lvl w:ilvl="0" w:tplc="432A1C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FBE5433"/>
    <w:multiLevelType w:val="hybridMultilevel"/>
    <w:tmpl w:val="9892C262"/>
    <w:lvl w:ilvl="0" w:tplc="CE9001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AE23DC9"/>
    <w:multiLevelType w:val="hybridMultilevel"/>
    <w:tmpl w:val="AD80A8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4CC"/>
    <w:rsid w:val="00042560"/>
    <w:rsid w:val="00072A9C"/>
    <w:rsid w:val="000A58AA"/>
    <w:rsid w:val="000A6F7D"/>
    <w:rsid w:val="000C782B"/>
    <w:rsid w:val="000E269A"/>
    <w:rsid w:val="001809A8"/>
    <w:rsid w:val="00217092"/>
    <w:rsid w:val="002673FE"/>
    <w:rsid w:val="00287527"/>
    <w:rsid w:val="002A64CC"/>
    <w:rsid w:val="002E26B5"/>
    <w:rsid w:val="00322629"/>
    <w:rsid w:val="003975ED"/>
    <w:rsid w:val="003A018A"/>
    <w:rsid w:val="003C3F6E"/>
    <w:rsid w:val="003E69DB"/>
    <w:rsid w:val="0041765C"/>
    <w:rsid w:val="00432F9A"/>
    <w:rsid w:val="00441416"/>
    <w:rsid w:val="00467816"/>
    <w:rsid w:val="00526585"/>
    <w:rsid w:val="005C5E80"/>
    <w:rsid w:val="00607961"/>
    <w:rsid w:val="0063731C"/>
    <w:rsid w:val="00654CD8"/>
    <w:rsid w:val="006A0FAF"/>
    <w:rsid w:val="006C25C0"/>
    <w:rsid w:val="00765B18"/>
    <w:rsid w:val="007D695D"/>
    <w:rsid w:val="00863C8C"/>
    <w:rsid w:val="008A46E0"/>
    <w:rsid w:val="00916B50"/>
    <w:rsid w:val="0094248F"/>
    <w:rsid w:val="00944D10"/>
    <w:rsid w:val="0096793E"/>
    <w:rsid w:val="009714F4"/>
    <w:rsid w:val="00AB2014"/>
    <w:rsid w:val="00AD4F3E"/>
    <w:rsid w:val="00B71BDA"/>
    <w:rsid w:val="00B90C8B"/>
    <w:rsid w:val="00C7081A"/>
    <w:rsid w:val="00CA7A6A"/>
    <w:rsid w:val="00CB3F79"/>
    <w:rsid w:val="00CC56BE"/>
    <w:rsid w:val="00D1567B"/>
    <w:rsid w:val="00D22FCD"/>
    <w:rsid w:val="00D36192"/>
    <w:rsid w:val="00D876D5"/>
    <w:rsid w:val="00DB4474"/>
    <w:rsid w:val="00E97D22"/>
    <w:rsid w:val="00EF6F19"/>
    <w:rsid w:val="00FB4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C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3C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3C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3C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3C8C"/>
    <w:rPr>
      <w:sz w:val="18"/>
      <w:szCs w:val="18"/>
    </w:rPr>
  </w:style>
  <w:style w:type="paragraph" w:styleId="a5">
    <w:name w:val="Normal (Web)"/>
    <w:basedOn w:val="a"/>
    <w:rsid w:val="00863C8C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color w:val="000000"/>
      <w:kern w:val="0"/>
      <w:sz w:val="24"/>
      <w:szCs w:val="24"/>
    </w:rPr>
  </w:style>
  <w:style w:type="paragraph" w:styleId="a6">
    <w:name w:val="Plain Text"/>
    <w:basedOn w:val="a"/>
    <w:link w:val="Char1"/>
    <w:rsid w:val="00863C8C"/>
    <w:rPr>
      <w:rFonts w:ascii="宋体" w:eastAsia="宋体" w:hAnsi="Courier New" w:cs="Times New Roman"/>
      <w:szCs w:val="20"/>
    </w:rPr>
  </w:style>
  <w:style w:type="character" w:customStyle="1" w:styleId="Char1">
    <w:name w:val="纯文本 Char"/>
    <w:basedOn w:val="a0"/>
    <w:link w:val="a6"/>
    <w:rsid w:val="00863C8C"/>
    <w:rPr>
      <w:rFonts w:ascii="宋体" w:eastAsia="宋体" w:hAnsi="Courier New" w:cs="Times New Roman"/>
      <w:szCs w:val="20"/>
    </w:rPr>
  </w:style>
  <w:style w:type="paragraph" w:styleId="a7">
    <w:name w:val="List Paragraph"/>
    <w:basedOn w:val="a"/>
    <w:uiPriority w:val="34"/>
    <w:qFormat/>
    <w:rsid w:val="00863C8C"/>
    <w:pPr>
      <w:ind w:firstLineChars="200" w:firstLine="420"/>
    </w:pPr>
  </w:style>
  <w:style w:type="paragraph" w:styleId="a8">
    <w:name w:val="Normal Indent"/>
    <w:basedOn w:val="a"/>
    <w:rsid w:val="00863C8C"/>
    <w:pPr>
      <w:ind w:firstLine="420"/>
    </w:pPr>
    <w:rPr>
      <w:rFonts w:ascii="Times New Roman" w:eastAsia="宋体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C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3C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3C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3C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3C8C"/>
    <w:rPr>
      <w:sz w:val="18"/>
      <w:szCs w:val="18"/>
    </w:rPr>
  </w:style>
  <w:style w:type="paragraph" w:styleId="a5">
    <w:name w:val="Normal (Web)"/>
    <w:basedOn w:val="a"/>
    <w:rsid w:val="00863C8C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color w:val="000000"/>
      <w:kern w:val="0"/>
      <w:sz w:val="24"/>
      <w:szCs w:val="24"/>
    </w:rPr>
  </w:style>
  <w:style w:type="paragraph" w:styleId="a6">
    <w:name w:val="Plain Text"/>
    <w:basedOn w:val="a"/>
    <w:link w:val="Char1"/>
    <w:rsid w:val="00863C8C"/>
    <w:rPr>
      <w:rFonts w:ascii="宋体" w:eastAsia="宋体" w:hAnsi="Courier New" w:cs="Times New Roman"/>
      <w:szCs w:val="20"/>
    </w:rPr>
  </w:style>
  <w:style w:type="character" w:customStyle="1" w:styleId="Char1">
    <w:name w:val="纯文本 Char"/>
    <w:basedOn w:val="a0"/>
    <w:link w:val="a6"/>
    <w:rsid w:val="00863C8C"/>
    <w:rPr>
      <w:rFonts w:ascii="宋体" w:eastAsia="宋体" w:hAnsi="Courier New" w:cs="Times New Roman"/>
      <w:szCs w:val="20"/>
    </w:rPr>
  </w:style>
  <w:style w:type="paragraph" w:styleId="a7">
    <w:name w:val="List Paragraph"/>
    <w:basedOn w:val="a"/>
    <w:uiPriority w:val="34"/>
    <w:qFormat/>
    <w:rsid w:val="00863C8C"/>
    <w:pPr>
      <w:ind w:firstLineChars="200" w:firstLine="420"/>
    </w:pPr>
  </w:style>
  <w:style w:type="paragraph" w:styleId="a8">
    <w:name w:val="Normal Indent"/>
    <w:basedOn w:val="a"/>
    <w:rsid w:val="00863C8C"/>
    <w:pPr>
      <w:ind w:firstLine="420"/>
    </w:pPr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547</Words>
  <Characters>3123</Characters>
  <Application>Microsoft Office Word</Application>
  <DocSecurity>0</DocSecurity>
  <Lines>26</Lines>
  <Paragraphs>7</Paragraphs>
  <ScaleCrop>false</ScaleCrop>
  <Company>MS</Company>
  <LinksUpToDate>false</LinksUpToDate>
  <CharactersWithSpaces>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USER-</cp:lastModifiedBy>
  <cp:revision>13</cp:revision>
  <dcterms:created xsi:type="dcterms:W3CDTF">2019-07-29T08:02:00Z</dcterms:created>
  <dcterms:modified xsi:type="dcterms:W3CDTF">2019-07-31T03:48:00Z</dcterms:modified>
</cp:coreProperties>
</file>