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r>
        <w:rPr>
          <w:rFonts w:hint="eastAsia"/>
          <w:b/>
          <w:bCs/>
          <w:sz w:val="36"/>
          <w:szCs w:val="36"/>
        </w:rPr>
        <w:t>《大学生礼仪修养与职场魅力提升》习题答案集</w:t>
      </w:r>
    </w:p>
    <w:p>
      <w:pPr>
        <w:jc w:val="both"/>
        <w:rPr>
          <w:rFonts w:hint="default" w:eastAsiaTheme="minorEastAsia"/>
          <w:b/>
          <w:bCs/>
          <w:sz w:val="28"/>
          <w:szCs w:val="28"/>
          <w:lang w:val="en-US" w:eastAsia="zh-CN"/>
        </w:rPr>
      </w:pPr>
      <w:r>
        <w:rPr>
          <w:rFonts w:hint="eastAsia"/>
          <w:b/>
          <w:bCs/>
          <w:sz w:val="28"/>
          <w:szCs w:val="28"/>
          <w:lang w:val="en-US" w:eastAsia="zh-CN"/>
        </w:rPr>
        <w:t>一、模块一</w:t>
      </w:r>
    </w:p>
    <w:p>
      <w:pPr>
        <w:spacing w:line="360" w:lineRule="auto"/>
        <w:ind w:firstLine="562" w:firstLineChars="200"/>
        <w:rPr>
          <w:rFonts w:hint="eastAsia"/>
          <w:lang w:eastAsia="zh-CN"/>
        </w:rPr>
      </w:pPr>
      <w:r>
        <w:rPr>
          <w:rFonts w:hint="eastAsia"/>
          <w:b/>
          <w:bCs/>
          <w:color w:val="231F20"/>
          <w:sz w:val="28"/>
          <w:szCs w:val="28"/>
          <w:lang w:eastAsia="zh-CN"/>
        </w:rPr>
        <w:t>思考与训练：</w:t>
      </w:r>
    </w:p>
    <w:p>
      <w:pPr>
        <w:pStyle w:val="2"/>
        <w:numPr>
          <w:ilvl w:val="0"/>
          <w:numId w:val="1"/>
        </w:numPr>
        <w:spacing w:before="164" w:line="300" w:lineRule="auto"/>
        <w:ind w:left="223" w:right="395" w:firstLine="420"/>
        <w:rPr>
          <w:rFonts w:hint="eastAsia"/>
          <w:b/>
          <w:bCs/>
          <w:color w:val="231F20"/>
          <w:lang w:eastAsia="zh-CN"/>
        </w:rPr>
      </w:pPr>
      <w:r>
        <w:rPr>
          <w:rFonts w:hint="eastAsia"/>
          <w:b/>
          <w:bCs/>
          <w:color w:val="231F20"/>
          <w:lang w:eastAsia="zh-CN"/>
        </w:rPr>
        <w:t>查阅资料，说说“志于道，据于德”的古今中外人士及他们的事迹。</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篇一：孔融让梨</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孔融是东汉末年著名的文学家。他年幼时，每次和哥哥一起吃梨总是拿一个最小的。父亲问他原因，他说：“我是弟弟，年龄最小，应该吃小的。”后来，“孔融让梨”成为团结友爱的典范。</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篇二：曾子避席</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曾子是孔子的弟子，有一次孔子要向他传授高深的理论，曾子本来坐着，听了便从席子上站起来，走到席子外面站立，表达了他对老师的充分尊重。</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篇三：三顾茅庐</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东汉末年，刘备为求诸葛亮出山辅佐自己，三次到其住处请他，最后才等到诸葛亮。“三顾茅庐”后来成为形容求贤若渴的著名典故。</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篇四：程门立雪</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宋代时，程颐的学生杨时、游酢某次一同前往程颐家求教问题。来到老师家时却发现程颐睡着了。他们不忍打搅，就静静地侍立门外等候。当时天寒大雪，当老师醒来时他们的脚下已积雪一尺深。“程门立雪”后来成为广为流传的尊师典范。</w:t>
      </w: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1"/>
        </w:numPr>
        <w:spacing w:before="164" w:line="300" w:lineRule="auto"/>
        <w:ind w:left="223" w:leftChars="0" w:right="395" w:firstLine="420" w:firstLineChars="0"/>
        <w:rPr>
          <w:rFonts w:hint="eastAsia"/>
          <w:b/>
          <w:bCs/>
          <w:color w:val="231F20"/>
          <w:lang w:eastAsia="zh-CN"/>
        </w:rPr>
      </w:pPr>
      <w:r>
        <w:rPr>
          <w:rFonts w:hint="eastAsia"/>
          <w:b/>
          <w:bCs/>
          <w:color w:val="231F20"/>
          <w:lang w:eastAsia="zh-CN"/>
        </w:rPr>
        <w:t>试表述礼仪的原则有哪些？当代大学生应如何运用这些礼仪原则来解决职场中的存在具体问题？</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礼仪的原则：尊重原则  平等原则  适度原则  宽容原则  自律原则  真诚原则</w:t>
      </w:r>
    </w:p>
    <w:p>
      <w:pPr>
        <w:pStyle w:val="2"/>
        <w:spacing w:before="67" w:line="300" w:lineRule="auto"/>
        <w:ind w:left="927" w:right="214"/>
        <w:jc w:val="both"/>
        <w:rPr>
          <w:rFonts w:hint="default"/>
          <w:b/>
          <w:bCs/>
          <w:color w:val="231F20"/>
          <w:sz w:val="22"/>
          <w:szCs w:val="22"/>
          <w:lang w:val="en-US" w:eastAsia="zh-CN"/>
        </w:rPr>
      </w:pPr>
    </w:p>
    <w:p>
      <w:pPr>
        <w:pStyle w:val="2"/>
        <w:spacing w:before="67" w:line="300" w:lineRule="auto"/>
        <w:ind w:right="214" w:firstLine="1104" w:firstLineChars="500"/>
        <w:jc w:val="both"/>
        <w:rPr>
          <w:rFonts w:hint="default"/>
          <w:b/>
          <w:bCs/>
          <w:color w:val="231F20"/>
          <w:sz w:val="22"/>
          <w:szCs w:val="22"/>
          <w:lang w:val="en-US" w:eastAsia="zh-CN"/>
        </w:rPr>
      </w:pPr>
    </w:p>
    <w:p>
      <w:pPr>
        <w:pStyle w:val="2"/>
        <w:numPr>
          <w:ilvl w:val="0"/>
          <w:numId w:val="0"/>
        </w:numPr>
        <w:spacing w:before="164" w:line="300" w:lineRule="auto"/>
        <w:ind w:right="395" w:rightChars="0"/>
        <w:rPr>
          <w:rFonts w:hint="eastAsia"/>
          <w:b/>
          <w:bCs/>
          <w:color w:val="231F20"/>
          <w:lang w:eastAsia="zh-CN"/>
        </w:rPr>
      </w:pPr>
    </w:p>
    <w:p>
      <w:pPr>
        <w:pStyle w:val="2"/>
        <w:spacing w:before="164" w:line="300" w:lineRule="auto"/>
        <w:ind w:left="223" w:right="395" w:firstLine="420"/>
        <w:rPr>
          <w:rFonts w:hint="eastAsia"/>
          <w:color w:val="231F20"/>
          <w:lang w:eastAsia="zh-CN"/>
        </w:rPr>
      </w:pPr>
      <w:r>
        <w:rPr>
          <w:rFonts w:hint="eastAsia"/>
          <w:b/>
          <w:bCs/>
          <w:color w:val="231F20"/>
          <w:lang w:eastAsia="zh-CN"/>
        </w:rPr>
        <w:t>3.分组讨论， “家国情怀”在职场中和生活中的具体体现有哪些？</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0"/>
        </w:numPr>
        <w:spacing w:before="164" w:line="300" w:lineRule="auto"/>
        <w:ind w:left="643" w:leftChars="0" w:right="395" w:rightChars="0"/>
        <w:rPr>
          <w:rFonts w:hint="eastAsia"/>
          <w:color w:val="231F20"/>
          <w:lang w:val="en-US" w:eastAsia="zh-CN"/>
        </w:rPr>
      </w:pPr>
      <w:r>
        <w:rPr>
          <w:rFonts w:hint="default"/>
          <w:color w:val="231F20"/>
          <w:lang w:val="en-US" w:eastAsia="zh-CN"/>
        </w:rPr>
        <w:t>“家国情怀”是一种深层次的情感，体现在职场中和生活中，可以从以下几个方面来理解：</w:t>
      </w:r>
    </w:p>
    <w:p>
      <w:pPr>
        <w:pStyle w:val="2"/>
        <w:numPr>
          <w:ilvl w:val="0"/>
          <w:numId w:val="0"/>
        </w:numPr>
        <w:spacing w:before="164" w:line="300" w:lineRule="auto"/>
        <w:ind w:left="643" w:leftChars="0" w:right="395" w:rightChars="0"/>
        <w:rPr>
          <w:rFonts w:hint="eastAsia"/>
          <w:color w:val="231F20"/>
          <w:lang w:val="en-US" w:eastAsia="zh-CN"/>
        </w:rPr>
      </w:pPr>
      <w:r>
        <w:rPr>
          <w:rFonts w:hint="default"/>
          <w:color w:val="231F20"/>
          <w:lang w:val="en-US" w:eastAsia="zh-CN"/>
        </w:rPr>
        <w:t>在职场中，家国情怀体现在以下几个方面：</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（1）对于国家和企业的荣誉感和责任感：员工能够认识到自身的工作对于国家和企业的意义和价值，对于企业和国家的成就感和荣誉感，以及对于企业和国家的发展能够承担起自己的责任。</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（2）对于团队协作和互助精神的倡导：员工能够关注团队成员的需求和问题，积极协助和支持团队成员，以及在团队合作中发挥积极作用，促进团队协作和共同成长。</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（3）对于工作质量和效率的追求：员工能够认真对待工作，追求工作的高质量和高效完成，不断提高自身的工作能力和水平，为企业和国家的发展做出贡献。</w:t>
      </w:r>
    </w:p>
    <w:p>
      <w:pPr>
        <w:pStyle w:val="2"/>
        <w:numPr>
          <w:ilvl w:val="0"/>
          <w:numId w:val="0"/>
        </w:numPr>
        <w:spacing w:before="164" w:line="300" w:lineRule="auto"/>
        <w:ind w:left="643" w:leftChars="0" w:right="395" w:rightChars="0"/>
        <w:rPr>
          <w:rFonts w:hint="eastAsia"/>
          <w:color w:val="231F20"/>
          <w:lang w:val="en-US" w:eastAsia="zh-CN"/>
        </w:rPr>
      </w:pPr>
      <w:r>
        <w:rPr>
          <w:rFonts w:hint="default"/>
          <w:color w:val="231F20"/>
          <w:lang w:val="en-US" w:eastAsia="zh-CN"/>
        </w:rPr>
        <w:t>在生活中，家国情怀体现在以下几个方面：</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（1）对于家庭和家人的责任感：具有家国情怀的人能够关注家庭和家人的需求和问题，为家庭和家人的幸福和稳定做出积极的贡献。</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（2）对于社会公共利益的关注：具有家国情怀的人能够关注社会的公共利益，积极参与社会公益活动，为社会的发展和进步做出自己的贡献。</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（3）对于国家发展和民族振兴的关注：具有家国情怀的人能够关注国家的发展和民族振兴，对于国家的成就和发展能够感到自豪和荣誉，同时也愿意为国家的繁荣和发展做出自己的努力。</w:t>
      </w:r>
    </w:p>
    <w:p>
      <w:pPr>
        <w:pStyle w:val="2"/>
        <w:numPr>
          <w:ilvl w:val="0"/>
          <w:numId w:val="0"/>
        </w:numPr>
        <w:spacing w:before="164" w:line="300" w:lineRule="auto"/>
        <w:ind w:left="643" w:leftChars="0" w:right="395" w:rightChars="0"/>
        <w:rPr>
          <w:rFonts w:hint="default"/>
          <w:color w:val="231F20"/>
          <w:lang w:val="en-US" w:eastAsia="zh-CN"/>
        </w:rPr>
      </w:pPr>
      <w:r>
        <w:rPr>
          <w:rFonts w:hint="default"/>
          <w:color w:val="231F20"/>
          <w:lang w:val="en-US" w:eastAsia="zh-CN"/>
        </w:rPr>
        <w:t>总之，家国情怀是一种深层次的情感，在职场中和生活中都有体现，它能够激发人们的工作热情和创造力，促进企业和国家的发展，同时也能够增强人们的社会责任感和公共意识，推动社会的进步和发展。</w:t>
      </w:r>
    </w:p>
    <w:p>
      <w:pPr>
        <w:pStyle w:val="2"/>
        <w:numPr>
          <w:ilvl w:val="0"/>
          <w:numId w:val="0"/>
        </w:numPr>
        <w:spacing w:before="164" w:line="300" w:lineRule="auto"/>
        <w:ind w:left="643" w:leftChars="0" w:right="395" w:rightChars="0"/>
        <w:rPr>
          <w:rFonts w:hint="default"/>
          <w:color w:val="231F20"/>
          <w:lang w:val="en-US" w:eastAsia="zh-CN"/>
        </w:rPr>
      </w:pPr>
    </w:p>
    <w:p>
      <w:pPr>
        <w:spacing w:line="360" w:lineRule="auto"/>
        <w:ind w:firstLine="562" w:firstLineChars="200"/>
        <w:rPr>
          <w:rFonts w:hint="eastAsia"/>
          <w:lang w:eastAsia="zh-CN"/>
        </w:rPr>
      </w:pPr>
      <w:r>
        <w:rPr>
          <w:rFonts w:hint="eastAsia"/>
          <w:b/>
          <w:bCs/>
          <w:color w:val="231F20"/>
          <w:sz w:val="28"/>
          <w:szCs w:val="28"/>
          <w:lang w:eastAsia="zh-CN"/>
        </w:rPr>
        <w:t>案例分析：</w:t>
      </w:r>
    </w:p>
    <w:p>
      <w:pPr>
        <w:jc w:val="center"/>
        <w:rPr>
          <w:rFonts w:hint="eastAsia"/>
          <w:b/>
          <w:bCs/>
          <w:sz w:val="28"/>
          <w:szCs w:val="28"/>
        </w:rPr>
      </w:pPr>
      <w:r>
        <w:rPr>
          <w:rFonts w:hint="eastAsia"/>
          <w:b/>
          <w:bCs/>
          <w:color w:val="231F20"/>
          <w:lang w:eastAsia="zh-CN"/>
        </w:rPr>
        <w:t>案例分析（一）  程门立雪</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b/>
          <w:bCs/>
          <w:color w:val="333333"/>
          <w:shd w:val="clear" w:color="auto" w:fill="FFFFFF"/>
          <w:lang w:eastAsia="zh-CN"/>
        </w:rPr>
        <w:t>思考并分析：</w:t>
      </w:r>
      <w:r>
        <w:rPr>
          <w:rFonts w:hint="eastAsia" w:ascii="Arial" w:hAnsi="Arial" w:cs="Arial"/>
          <w:color w:val="333333"/>
          <w:shd w:val="clear" w:color="auto" w:fill="FFFFFF"/>
          <w:lang w:eastAsia="zh-CN"/>
        </w:rPr>
        <w:t>杨时的行为体现了为他人着想的高尚品德，这也是礼仪的一大特点。请说说“换位思考”在职场中的作用，并跟小组分享你观察到的身边正面或反面的事例。</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color w:val="333333"/>
          <w:shd w:val="clear" w:color="auto" w:fill="FFFFFF"/>
          <w:lang w:eastAsia="zh-CN"/>
        </w:rPr>
        <w:t>“程门立雪”这个故事寓意深刻，给我们带来了以下启示：</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color w:val="333333"/>
          <w:shd w:val="clear" w:color="auto" w:fill="FFFFFF"/>
          <w:lang w:val="en-US" w:eastAsia="zh-CN"/>
        </w:rPr>
        <w:t>1.</w:t>
      </w:r>
      <w:r>
        <w:rPr>
          <w:rFonts w:hint="eastAsia" w:ascii="Arial" w:hAnsi="Arial" w:cs="Arial"/>
          <w:color w:val="333333"/>
          <w:shd w:val="clear" w:color="auto" w:fill="FFFFFF"/>
          <w:lang w:eastAsia="zh-CN"/>
        </w:rPr>
        <w:t>尊师重教：程颐是当时的大学者，但是他的学生为了求学，不惜冒着严寒和疲惫站在门口等待。这种对老师的尊敬和崇敬，体现了中国古代教育中的“尊师重教”的精神。</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color w:val="333333"/>
          <w:shd w:val="clear" w:color="auto" w:fill="FFFFFF"/>
          <w:lang w:val="en-US" w:eastAsia="zh-CN"/>
        </w:rPr>
        <w:t>2.</w:t>
      </w:r>
      <w:r>
        <w:rPr>
          <w:rFonts w:hint="default" w:ascii="Arial" w:hAnsi="Arial" w:cs="Arial"/>
          <w:color w:val="333333"/>
          <w:shd w:val="clear" w:color="auto" w:fill="FFFFFF"/>
          <w:lang w:eastAsia="zh-CN"/>
        </w:rPr>
        <w:t>求学心切：杨时和游酌为了追求学问，不惜牺牲自己的时间和舒适，体现出他们对学习的热情和决心。这种求学心切的精神，是我们应该学习的。</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color w:val="333333"/>
          <w:shd w:val="clear" w:color="auto" w:fill="FFFFFF"/>
          <w:lang w:val="en-US" w:eastAsia="zh-CN"/>
        </w:rPr>
        <w:t>3.</w:t>
      </w:r>
      <w:r>
        <w:rPr>
          <w:rFonts w:hint="default" w:ascii="Arial" w:hAnsi="Arial" w:cs="Arial"/>
          <w:color w:val="333333"/>
          <w:shd w:val="clear" w:color="auto" w:fill="FFFFFF"/>
          <w:lang w:eastAsia="zh-CN"/>
        </w:rPr>
        <w:t>谦虚谨慎：在等待老师的过程中，杨时和游酌表现出谦虚谨慎的态度，他们不擅自进入老师的居所，不催促老师，不喧哗吵闹。这种谦虚谨慎的态度，也是我们应该学习的。</w:t>
      </w:r>
    </w:p>
    <w:p>
      <w:pPr>
        <w:pStyle w:val="2"/>
        <w:spacing w:before="116" w:line="300" w:lineRule="auto"/>
        <w:ind w:left="507" w:right="217" w:firstLine="420"/>
        <w:jc w:val="both"/>
        <w:rPr>
          <w:rFonts w:hint="eastAsia" w:ascii="Arial" w:hAnsi="Arial" w:cs="Arial"/>
          <w:color w:val="333333"/>
          <w:shd w:val="clear" w:color="auto" w:fill="FFFFFF"/>
          <w:lang w:eastAsia="zh-CN"/>
        </w:rPr>
      </w:pPr>
      <w:r>
        <w:rPr>
          <w:rFonts w:hint="eastAsia" w:ascii="Arial" w:hAnsi="Arial" w:cs="Arial"/>
          <w:color w:val="333333"/>
          <w:shd w:val="clear" w:color="auto" w:fill="FFFFFF"/>
          <w:lang w:val="en-US" w:eastAsia="zh-CN"/>
        </w:rPr>
        <w:t>4.</w:t>
      </w:r>
      <w:r>
        <w:rPr>
          <w:rFonts w:hint="default" w:ascii="Arial" w:hAnsi="Arial" w:cs="Arial"/>
          <w:color w:val="333333"/>
          <w:shd w:val="clear" w:color="auto" w:fill="FFFFFF"/>
          <w:lang w:eastAsia="zh-CN"/>
        </w:rPr>
        <w:t>坚韧不拔：在寒冷的冬天里，杨时和游酌坚持站在门口等待老师，他们的身体虽然疲惫，但是他们的意志坚定不移。这种坚韧不拔的精神，也是我们应该学习的。</w:t>
      </w:r>
    </w:p>
    <w:p>
      <w:pPr>
        <w:pStyle w:val="2"/>
        <w:spacing w:before="116" w:line="300" w:lineRule="auto"/>
        <w:ind w:left="507" w:right="217" w:firstLine="420"/>
        <w:jc w:val="both"/>
        <w:rPr>
          <w:rFonts w:hint="default" w:ascii="Arial" w:hAnsi="Arial" w:cs="Arial"/>
          <w:color w:val="333333"/>
          <w:shd w:val="clear" w:color="auto" w:fill="FFFFFF"/>
          <w:lang w:eastAsia="zh-CN"/>
        </w:rPr>
      </w:pPr>
      <w:r>
        <w:rPr>
          <w:rFonts w:hint="eastAsia" w:ascii="Arial" w:hAnsi="Arial" w:cs="Arial"/>
          <w:color w:val="333333"/>
          <w:shd w:val="clear" w:color="auto" w:fill="FFFFFF"/>
          <w:lang w:val="en-US" w:eastAsia="zh-CN"/>
        </w:rPr>
        <w:t>5.</w:t>
      </w:r>
      <w:r>
        <w:rPr>
          <w:rFonts w:hint="default" w:ascii="Arial" w:hAnsi="Arial" w:cs="Arial"/>
          <w:color w:val="333333"/>
          <w:shd w:val="clear" w:color="auto" w:fill="FFFFFF"/>
          <w:lang w:eastAsia="zh-CN"/>
        </w:rPr>
        <w:t>道德修养：程颐的学生们不仅学习了程颐的学问，还从他那里学到了道德修养。程颐以自己的言行教育学生，让他们懂得尊师重道、谦虚谨慎、坚韧不拔等美德。这些道德修养，不仅在学习中重要，在生活中也同样重要。</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eastAsia" w:ascii="Arial" w:hAnsi="Arial" w:cs="Arial"/>
          <w:color w:val="333333"/>
          <w:shd w:val="clear" w:color="auto" w:fill="FFFFFF"/>
          <w:lang w:val="en-US" w:eastAsia="zh-CN"/>
        </w:rPr>
        <w:t>本案例就体现了高尚的道德品质。</w:t>
      </w:r>
      <w:r>
        <w:rPr>
          <w:rFonts w:hint="eastAsia" w:ascii="Arial" w:hAnsi="Arial" w:cs="Arial"/>
          <w:color w:val="333333"/>
          <w:shd w:val="clear" w:color="auto" w:fill="FFFFFF"/>
          <w:lang w:eastAsia="zh-CN"/>
        </w:rPr>
        <w:t>“换位思考”在职场中</w:t>
      </w:r>
      <w:r>
        <w:rPr>
          <w:rFonts w:hint="eastAsia" w:ascii="Arial" w:hAnsi="Arial" w:cs="Arial"/>
          <w:color w:val="333333"/>
          <w:shd w:val="clear" w:color="auto" w:fill="FFFFFF"/>
          <w:lang w:val="en-US" w:eastAsia="zh-CN"/>
        </w:rPr>
        <w:t>其实也是懂得尊重他人的一种体现方式。尊重，是礼仪的核心，是形成良好职场互动的前提条件。</w:t>
      </w:r>
    </w:p>
    <w:p>
      <w:pPr>
        <w:pStyle w:val="2"/>
        <w:spacing w:before="116" w:line="300" w:lineRule="auto"/>
        <w:ind w:left="507" w:right="217" w:firstLine="420"/>
        <w:jc w:val="both"/>
        <w:rPr>
          <w:rFonts w:hint="default" w:ascii="Arial" w:hAnsi="Arial" w:cs="Arial"/>
          <w:color w:val="333333"/>
          <w:shd w:val="clear" w:color="auto" w:fill="FFFFFF"/>
          <w:lang w:eastAsia="zh-CN"/>
        </w:rPr>
      </w:pPr>
      <w:r>
        <w:rPr>
          <w:rFonts w:hint="default" w:ascii="Arial" w:hAnsi="Arial" w:cs="Arial"/>
          <w:color w:val="333333"/>
          <w:shd w:val="clear" w:color="auto" w:fill="FFFFFF"/>
          <w:lang w:eastAsia="zh-CN"/>
        </w:rPr>
        <w:t>总之，“程门立雪”的故事告诉我们，我们应该尊重老师，追求学问，学习谦虚谨慎、坚韧不拔的精神，同时也要注重道德修养。这也是我们中华民族优秀传统文化的体现。</w:t>
      </w:r>
    </w:p>
    <w:p>
      <w:pPr>
        <w:pStyle w:val="2"/>
        <w:spacing w:before="116" w:line="300" w:lineRule="auto"/>
        <w:ind w:left="507" w:right="217" w:firstLine="420"/>
        <w:jc w:val="both"/>
        <w:rPr>
          <w:rFonts w:hint="eastAsia" w:ascii="Segoe UI" w:hAnsi="Segoe UI" w:eastAsia="Segoe UI" w:cs="Segoe UI"/>
          <w:i w:val="0"/>
          <w:iCs w:val="0"/>
          <w:caps w:val="0"/>
          <w:color w:val="24292E"/>
          <w:spacing w:val="0"/>
          <w:sz w:val="16"/>
          <w:szCs w:val="16"/>
          <w:shd w:val="clear" w:fill="FFFFFF"/>
          <w:lang w:eastAsia="zh-CN"/>
        </w:rPr>
      </w:pPr>
    </w:p>
    <w:p>
      <w:pPr>
        <w:pStyle w:val="2"/>
        <w:spacing w:before="116" w:line="300" w:lineRule="auto"/>
        <w:ind w:left="507" w:right="217" w:firstLine="420"/>
        <w:jc w:val="both"/>
        <w:rPr>
          <w:rFonts w:hint="eastAsia" w:ascii="Arial" w:hAnsi="Arial" w:cs="Arial"/>
          <w:color w:val="333333"/>
          <w:shd w:val="clear" w:color="auto" w:fill="FFFFFF"/>
          <w:lang w:eastAsia="zh-CN"/>
        </w:rPr>
      </w:pPr>
    </w:p>
    <w:p>
      <w:pPr>
        <w:pStyle w:val="2"/>
        <w:spacing w:before="164" w:line="300" w:lineRule="auto"/>
        <w:ind w:left="223" w:right="395" w:firstLine="420"/>
        <w:jc w:val="center"/>
        <w:rPr>
          <w:b/>
          <w:bCs/>
          <w:color w:val="231F20"/>
          <w:lang w:eastAsia="zh-CN"/>
        </w:rPr>
      </w:pPr>
      <w:r>
        <w:rPr>
          <w:rFonts w:hint="eastAsia"/>
          <w:b/>
          <w:bCs/>
          <w:color w:val="231F20"/>
          <w:lang w:eastAsia="zh-CN"/>
        </w:rPr>
        <w:t>案例分析（二）  人生第一课——修养</w:t>
      </w:r>
    </w:p>
    <w:p>
      <w:pPr>
        <w:pStyle w:val="2"/>
        <w:spacing w:before="164" w:line="300" w:lineRule="auto"/>
        <w:ind w:left="223" w:right="395" w:firstLine="420"/>
        <w:rPr>
          <w:rFonts w:hint="eastAsia"/>
          <w:bCs/>
          <w:color w:val="231F20"/>
          <w:lang w:eastAsia="zh-CN"/>
        </w:rPr>
      </w:pPr>
      <w:r>
        <w:rPr>
          <w:rFonts w:hint="eastAsia"/>
          <w:b/>
          <w:bCs/>
          <w:color w:val="231F20"/>
          <w:lang w:eastAsia="zh-CN"/>
        </w:rPr>
        <w:t>思考并分析：</w:t>
      </w:r>
      <w:r>
        <w:rPr>
          <w:rFonts w:hint="eastAsia"/>
          <w:bCs/>
          <w:color w:val="231F20"/>
          <w:lang w:eastAsia="zh-CN"/>
        </w:rPr>
        <w:t>结合案例，谈谈你对礼仪修养的认识和看法，并说说本案例对你步入职场有何启示？</w:t>
      </w:r>
    </w:p>
    <w:p>
      <w:pPr>
        <w:pStyle w:val="2"/>
        <w:numPr>
          <w:ilvl w:val="0"/>
          <w:numId w:val="0"/>
        </w:numPr>
        <w:spacing w:before="164" w:line="300" w:lineRule="auto"/>
        <w:ind w:left="643" w:leftChars="0" w:right="395" w:rightChars="0"/>
        <w:rPr>
          <w:rFonts w:hint="eastAsia"/>
          <w:bCs/>
          <w:color w:val="231F20"/>
          <w:lang w:eastAsia="zh-CN"/>
        </w:rPr>
      </w:pPr>
      <w:r>
        <w:rPr>
          <w:rFonts w:hint="eastAsia"/>
          <w:color w:val="231F20"/>
          <w:lang w:val="en-US" w:eastAsia="zh-CN"/>
        </w:rPr>
        <w:t>答案：以下供参考。</w:t>
      </w:r>
    </w:p>
    <w:p>
      <w:pPr>
        <w:pStyle w:val="2"/>
        <w:spacing w:before="116" w:line="300" w:lineRule="auto"/>
        <w:ind w:left="507" w:right="217" w:firstLine="420"/>
        <w:jc w:val="both"/>
        <w:rPr>
          <w:rFonts w:hint="eastAsia"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礼仪修养是人在社交中表现出的礼貌、道德和修养等方面的一种体现，它是人类社会交往中不可或缺的一部分。对于个人来说，礼仪修养是展现自己素质和形象的重要方面，同时也是尊重他人和赢得他人尊重的一种方式。</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首先，礼仪修养是一种道德体现。道德是人在社会中应该遵守的行为准则，而礼仪则是这种行为准则的具体表现。礼仪不仅是一种表面的形式，更是一种内在的品质。一个有礼仪修养的人，不仅懂得如何与人交往，更懂得如何尊重他人、遵守社会规范和道德准则。</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其次，礼仪修养是一种文化体现。礼仪是文化传承的一种方式，不同地域、不同族群都有自己独特的礼仪习俗。一个有礼仪修养的人，不仅能够在跨文化交流中理解和尊重其他文化，也能够传递自己的文化价值。</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第三，礼仪修养是一种人际交往能力。在社会交往中，礼仪能够起到润滑剂的作用，让人与人之间的交往更加顺畅、和谐。有礼仪修养的人，不仅能够处理好人际关系，还能够赢得他人的信任和尊重。</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最后，礼仪修养是一种个人素质的体现。一个人的礼仪修养，不仅能够表现出他的文化程度和道德水平，更能够体现出他的个人魅力和社会价值。一个有礼仪修养的人，无论在何种场合，都能够展现出自己的优雅和风度。</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r>
        <w:rPr>
          <w:rFonts w:hint="default" w:ascii="Arial" w:hAnsi="Arial" w:cs="Arial"/>
          <w:color w:val="333333"/>
          <w:shd w:val="clear" w:color="auto" w:fill="FFFFFF"/>
          <w:lang w:val="en-US" w:eastAsia="zh-CN"/>
        </w:rPr>
        <w:t>总之，礼仪修养是一个人素质和形象的体现，是人际交往中不可或缺的一部分。在社交中，礼仪不仅能够起到润滑剂的作用，更能够让人赢得他人的尊重和信任。因此，我们应该注重礼仪修养的培养和提高，让自己成为一个有素质、有魅力的人。</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rPr>
          <w:rFonts w:hint="eastAsia" w:ascii="Calibri" w:hAnsi="Calibri" w:eastAsia="宋体" w:cs="Times New Roman"/>
          <w:b/>
          <w:bCs/>
          <w:sz w:val="28"/>
          <w:szCs w:val="28"/>
          <w14:ligatures w14:val="none"/>
        </w:rPr>
      </w:pPr>
      <w:r>
        <w:rPr>
          <w:rFonts w:hint="eastAsia" w:ascii="宋体" w:hAnsi="宋体" w:eastAsia="宋体" w:cs="Times New Roman"/>
          <w:b/>
          <w:bCs/>
          <w:sz w:val="28"/>
          <w:szCs w:val="28"/>
          <w:lang w:val="en-US" w:eastAsia="zh-CN"/>
          <w14:ligatures w14:val="none"/>
        </w:rPr>
        <w:t>二、</w:t>
      </w:r>
      <w:r>
        <w:rPr>
          <w:rFonts w:hint="eastAsia" w:ascii="宋体" w:hAnsi="宋体" w:eastAsia="宋体" w:cs="Times New Roman"/>
          <w:b/>
          <w:bCs/>
          <w:sz w:val="28"/>
          <w:szCs w:val="28"/>
          <w14:ligatures w14:val="none"/>
        </w:rPr>
        <w:t>模块二</w:t>
      </w:r>
    </w:p>
    <w:p>
      <w:pPr>
        <w:spacing w:line="360" w:lineRule="auto"/>
        <w:ind w:firstLine="562" w:firstLineChars="200"/>
        <w:rPr>
          <w:rFonts w:ascii="Calibri" w:hAnsi="Calibri" w:eastAsia="宋体" w:cs="Times New Roman"/>
          <w:szCs w:val="21"/>
          <w14:ligatures w14:val="none"/>
        </w:rPr>
      </w:pPr>
      <w:r>
        <w:rPr>
          <w:rFonts w:hint="eastAsia" w:ascii="宋体" w:hAnsi="宋体" w:eastAsia="宋体" w:cs="Times New Roman"/>
          <w:b/>
          <w:bCs/>
          <w:color w:val="231F20"/>
          <w:sz w:val="28"/>
          <w:szCs w:val="28"/>
          <w14:ligatures w14:val="none"/>
        </w:rPr>
        <w:t>思考与训练：</w:t>
      </w:r>
    </w:p>
    <w:p>
      <w:pPr>
        <w:pStyle w:val="2"/>
        <w:spacing w:before="164" w:line="300" w:lineRule="auto"/>
        <w:ind w:left="223" w:right="395" w:firstLine="420"/>
        <w:rPr>
          <w:rFonts w:hint="eastAsia"/>
          <w:b/>
          <w:bCs/>
          <w:color w:val="231F20"/>
          <w:lang w:eastAsia="zh-CN"/>
        </w:rPr>
      </w:pPr>
      <w:r>
        <w:rPr>
          <w:rFonts w:hint="eastAsia"/>
          <w:b/>
          <w:bCs/>
          <w:color w:val="231F20"/>
          <w:lang w:eastAsia="zh-CN"/>
        </w:rPr>
        <w:t>1．如何正确运用眼神？</w:t>
      </w:r>
    </w:p>
    <w:p>
      <w:pPr>
        <w:spacing w:before="164" w:line="300" w:lineRule="auto"/>
        <w:ind w:left="643" w:right="395"/>
        <w:rPr>
          <w:rFonts w:hint="eastAsia" w:ascii="宋体" w:hAnsi="宋体" w:eastAsia="宋体" w:cs="宋体"/>
          <w:color w:val="231F20"/>
          <w:sz w:val="24"/>
          <w:szCs w:val="24"/>
          <w14:ligatures w14:val="none"/>
        </w:rPr>
      </w:pPr>
      <w:r>
        <w:rPr>
          <w:rFonts w:hint="eastAsia" w:ascii="宋体" w:hAnsi="宋体" w:eastAsia="宋体" w:cs="宋体"/>
          <w:color w:val="231F20"/>
          <w:sz w:val="24"/>
          <w:szCs w:val="24"/>
          <w14:ligatures w14:val="none"/>
        </w:rPr>
        <w:t>答案：以下供参考。</w:t>
      </w:r>
    </w:p>
    <w:p>
      <w:pPr>
        <w:pStyle w:val="2"/>
        <w:spacing w:line="300" w:lineRule="auto"/>
        <w:ind w:firstLine="420" w:firstLineChars="200"/>
        <w:jc w:val="both"/>
        <w:rPr>
          <w:rFonts w:hint="eastAsia"/>
          <w:color w:val="231F20"/>
          <w:lang w:eastAsia="zh-CN"/>
        </w:rPr>
      </w:pPr>
      <w:r>
        <w:rPr>
          <w:rFonts w:hint="eastAsia"/>
          <w:color w:val="231F20"/>
          <w:lang w:eastAsia="zh-CN"/>
        </w:rPr>
        <w:t>在交际礼仪中，目光是受感情制约的，人的眼睛的表现力极为丰富，极为微妙，很难规定出一定的模式，正确的运用目光能恰当的表现出内心的情感。</w:t>
      </w:r>
      <w:r>
        <w:rPr>
          <w:rFonts w:hint="eastAsia"/>
          <w:color w:val="231F20"/>
          <w:lang w:val="en-US" w:eastAsia="zh-CN"/>
        </w:rPr>
        <w:t>再运用眼神时，要注意注视的时间，注视的角度和注视区域。</w:t>
      </w:r>
      <w:r>
        <w:rPr>
          <w:rFonts w:hint="eastAsia"/>
          <w:color w:val="231F20"/>
          <w:lang w:eastAsia="zh-CN"/>
        </w:rPr>
        <w:t>如果注视时间占总交往时间的1/3，则表示友好；注视时间占总交往时间的2/3，表示非常重视对方和此次的交流；注视时间少于1/3表示轻视，不想和对方继续交流了；而注视时间大于2/3，会让别人感到不安。注视角度分为平视、侧视、仰视和俯视。平视又称正视，用于在普通场合与关系平等的对象交流，表示理性，平等，自信和坦诚。侧视，与人们所处位置有关，如果在正面交流的时候使用，会给人留下猜忌和怀疑的不好印象。仰视，主动居于低处，抬眼向上，表示尊重敬畏之意，多用于面对尊长，或者在低头的时候抬起眼睛向上看，表示顺从谦恭的态度。俯视即眼光向下看人一般表示宽容爱怜，多用于长辈对晚辈，但有时表示轻慢歧视，当交往对象年龄身份地位相当时，要慎用俯视。人的身体分为几个区域。分别为隐蔽区，安全区和敏感区。隐蔽区就是不能去看的地方，会引起别人的不安或者反感，具体而言指的是腰部以下。安全区就是在交往过程中可以去注视的区域。我们在与人交往的时候，一定要把目光投射到允许注视的部位</w:t>
      </w:r>
    </w:p>
    <w:p>
      <w:pPr>
        <w:pStyle w:val="2"/>
        <w:spacing w:before="164" w:line="300" w:lineRule="auto"/>
        <w:ind w:left="223" w:right="395" w:firstLine="420"/>
        <w:rPr>
          <w:rFonts w:hint="default"/>
          <w:b/>
          <w:bCs/>
          <w:color w:val="231F20"/>
          <w:lang w:val="en-US" w:eastAsia="zh-CN"/>
        </w:rPr>
      </w:pPr>
    </w:p>
    <w:p>
      <w:pPr>
        <w:pStyle w:val="2"/>
        <w:spacing w:before="164" w:line="300" w:lineRule="auto"/>
        <w:ind w:left="223" w:right="395" w:firstLine="420"/>
        <w:rPr>
          <w:rFonts w:hint="eastAsia"/>
          <w:b/>
          <w:bCs/>
          <w:color w:val="231F20"/>
          <w:lang w:eastAsia="zh-CN"/>
        </w:rPr>
      </w:pPr>
      <w:r>
        <w:rPr>
          <w:rFonts w:hint="eastAsia"/>
          <w:b/>
          <w:bCs/>
          <w:color w:val="231F20"/>
          <w:lang w:val="en-US" w:eastAsia="zh-CN"/>
        </w:rPr>
        <w:t>2.</w:t>
      </w:r>
      <w:r>
        <w:rPr>
          <w:rFonts w:hint="eastAsia"/>
          <w:b/>
          <w:bCs/>
          <w:color w:val="231F20"/>
          <w:lang w:eastAsia="zh-CN"/>
        </w:rPr>
        <w:t xml:space="preserve">微笑在人际交往中有什么作用? </w:t>
      </w:r>
    </w:p>
    <w:p>
      <w:pPr>
        <w:spacing w:before="164" w:line="300" w:lineRule="auto"/>
        <w:ind w:left="643" w:right="395"/>
        <w:rPr>
          <w:rFonts w:hint="eastAsia" w:ascii="宋体" w:hAnsi="宋体" w:eastAsia="宋体" w:cs="宋体"/>
          <w:color w:val="231F20"/>
          <w:sz w:val="24"/>
          <w:szCs w:val="24"/>
          <w14:ligatures w14:val="none"/>
        </w:rPr>
      </w:pPr>
      <w:r>
        <w:rPr>
          <w:rFonts w:hint="eastAsia" w:ascii="宋体" w:hAnsi="宋体" w:eastAsia="宋体" w:cs="宋体"/>
          <w:color w:val="231F20"/>
          <w:sz w:val="24"/>
          <w:szCs w:val="24"/>
          <w14:ligatures w14:val="none"/>
        </w:rPr>
        <w:t>答案：以下供参考。</w:t>
      </w:r>
    </w:p>
    <w:p>
      <w:pPr>
        <w:pStyle w:val="2"/>
        <w:spacing w:line="300" w:lineRule="auto"/>
        <w:ind w:firstLine="420"/>
        <w:jc w:val="both"/>
        <w:rPr>
          <w:rFonts w:hint="eastAsia"/>
          <w:color w:val="231F20"/>
          <w:lang w:eastAsia="zh-CN"/>
        </w:rPr>
      </w:pPr>
      <w:r>
        <w:rPr>
          <w:rFonts w:hint="eastAsia"/>
          <w:color w:val="231F20"/>
          <w:lang w:eastAsia="zh-CN"/>
        </w:rPr>
        <w:t>微笑是人际交往中的“润滑剂”，俗话说得好，“一笑泯恩仇”。因为微笑表示着自己尊重、谦恭、友善等情感因素，是向他人发出理解、信任、宽容等信号。在服务职业中，从业者保持微笑既可以说明热爱本职工作，乐于恪尽职守，展示良好的职业素养，也能表明他(她)的真情实意、善良友好，有利于创造和谐融洽的气氛，让服务对象倍感温暖愉快。</w:t>
      </w:r>
    </w:p>
    <w:p>
      <w:pPr>
        <w:pStyle w:val="2"/>
        <w:spacing w:line="300" w:lineRule="auto"/>
        <w:ind w:firstLine="420"/>
        <w:jc w:val="both"/>
        <w:rPr>
          <w:rFonts w:hint="eastAsia"/>
          <w:color w:val="231F20"/>
          <w:lang w:eastAsia="zh-CN"/>
        </w:rPr>
      </w:pPr>
    </w:p>
    <w:p>
      <w:pPr>
        <w:pStyle w:val="2"/>
        <w:spacing w:before="164" w:line="300" w:lineRule="auto"/>
        <w:ind w:left="223" w:right="395" w:firstLine="420"/>
        <w:rPr>
          <w:rFonts w:hint="eastAsia"/>
          <w:b/>
          <w:bCs/>
          <w:color w:val="231F20"/>
          <w:lang w:eastAsia="zh-CN"/>
        </w:rPr>
      </w:pPr>
    </w:p>
    <w:p>
      <w:pPr>
        <w:pStyle w:val="2"/>
        <w:spacing w:before="164" w:line="300" w:lineRule="auto"/>
        <w:ind w:left="223" w:right="395" w:firstLine="420"/>
        <w:rPr>
          <w:rFonts w:hint="eastAsia"/>
          <w:b/>
          <w:bCs/>
          <w:color w:val="231F20"/>
          <w:lang w:eastAsia="zh-CN"/>
        </w:rPr>
      </w:pPr>
      <w:r>
        <w:rPr>
          <w:rFonts w:hint="eastAsia"/>
          <w:b/>
          <w:bCs/>
          <w:color w:val="231F20"/>
          <w:lang w:val="en-US" w:eastAsia="zh-CN"/>
        </w:rPr>
        <w:t>3.</w:t>
      </w:r>
      <w:r>
        <w:rPr>
          <w:rFonts w:hint="eastAsia"/>
          <w:b/>
          <w:bCs/>
          <w:color w:val="231F20"/>
          <w:lang w:eastAsia="zh-CN"/>
        </w:rPr>
        <w:t xml:space="preserve">微笑时应注意什么? </w:t>
      </w:r>
    </w:p>
    <w:p>
      <w:pPr>
        <w:spacing w:before="164" w:line="300" w:lineRule="auto"/>
        <w:ind w:left="643" w:right="395"/>
        <w:rPr>
          <w:rFonts w:ascii="宋体" w:hAnsi="宋体" w:eastAsia="宋体" w:cs="Times New Roman"/>
          <w:sz w:val="24"/>
          <w:szCs w:val="24"/>
          <w14:ligatures w14:val="none"/>
        </w:rPr>
      </w:pPr>
      <w:r>
        <w:rPr>
          <w:rFonts w:hint="eastAsia" w:ascii="宋体" w:hAnsi="宋体" w:eastAsia="宋体" w:cs="宋体"/>
          <w:color w:val="231F20"/>
          <w:sz w:val="24"/>
          <w:szCs w:val="24"/>
          <w14:ligatures w14:val="none"/>
        </w:rPr>
        <w:t>答案：以下供参考。</w:t>
      </w:r>
    </w:p>
    <w:p>
      <w:pPr>
        <w:pStyle w:val="2"/>
        <w:spacing w:line="300" w:lineRule="auto"/>
        <w:ind w:firstLine="420"/>
        <w:jc w:val="both"/>
        <w:rPr>
          <w:rFonts w:hint="eastAsia"/>
          <w:b w:val="0"/>
          <w:bCs w:val="0"/>
          <w:color w:val="231F20"/>
          <w:lang w:eastAsia="zh-CN"/>
        </w:rPr>
      </w:pPr>
      <w:r>
        <w:rPr>
          <w:rFonts w:hint="eastAsia"/>
          <w:b w:val="0"/>
          <w:bCs w:val="0"/>
          <w:color w:val="231F20"/>
          <w:lang w:val="en-US" w:eastAsia="zh-CN"/>
        </w:rPr>
        <w:t>1.</w:t>
      </w:r>
      <w:r>
        <w:rPr>
          <w:rFonts w:hint="eastAsia"/>
          <w:b w:val="0"/>
          <w:bCs w:val="0"/>
          <w:color w:val="231F20"/>
          <w:lang w:eastAsia="zh-CN"/>
        </w:rPr>
        <w:t>发自内心</w:t>
      </w:r>
    </w:p>
    <w:p>
      <w:pPr>
        <w:pStyle w:val="2"/>
        <w:spacing w:line="300" w:lineRule="auto"/>
        <w:ind w:firstLine="420"/>
        <w:jc w:val="both"/>
        <w:rPr>
          <w:rFonts w:hint="eastAsia"/>
          <w:color w:val="231F20"/>
          <w:lang w:eastAsia="zh-CN"/>
        </w:rPr>
      </w:pPr>
      <w:r>
        <w:rPr>
          <w:rFonts w:hint="eastAsia"/>
          <w:color w:val="231F20"/>
          <w:lang w:eastAsia="zh-CN"/>
        </w:rPr>
        <w:t>微笑的真谛是发自内心，即应当是内心真、善、美的自然流露。交往者表现自己心灵之美的微笑，应笑得温柔友善、自然亲切、恰到好处，给人一种愉快、舒适、甜美的好感。</w:t>
      </w:r>
    </w:p>
    <w:p>
      <w:pPr>
        <w:pStyle w:val="2"/>
        <w:spacing w:line="300" w:lineRule="auto"/>
        <w:ind w:firstLine="420"/>
        <w:jc w:val="both"/>
        <w:rPr>
          <w:rFonts w:hint="eastAsia"/>
          <w:b w:val="0"/>
          <w:bCs w:val="0"/>
          <w:color w:val="231F20"/>
          <w:lang w:eastAsia="zh-CN"/>
        </w:rPr>
      </w:pPr>
      <w:r>
        <w:rPr>
          <w:rFonts w:hint="eastAsia"/>
          <w:b w:val="0"/>
          <w:bCs w:val="0"/>
          <w:color w:val="231F20"/>
          <w:lang w:val="en-US" w:eastAsia="zh-CN"/>
        </w:rPr>
        <w:t>2.</w:t>
      </w:r>
      <w:r>
        <w:rPr>
          <w:rFonts w:hint="eastAsia"/>
          <w:b w:val="0"/>
          <w:bCs w:val="0"/>
          <w:color w:val="231F20"/>
          <w:lang w:eastAsia="zh-CN"/>
        </w:rPr>
        <w:t>表现和谐</w:t>
      </w:r>
    </w:p>
    <w:p>
      <w:pPr>
        <w:pStyle w:val="2"/>
        <w:spacing w:line="300" w:lineRule="auto"/>
        <w:ind w:firstLine="420"/>
        <w:jc w:val="both"/>
        <w:rPr>
          <w:rFonts w:hint="eastAsia"/>
          <w:color w:val="231F20"/>
          <w:lang w:eastAsia="zh-CN"/>
        </w:rPr>
      </w:pPr>
      <w:r>
        <w:rPr>
          <w:rFonts w:hint="eastAsia"/>
          <w:color w:val="231F20"/>
          <w:lang w:eastAsia="zh-CN"/>
        </w:rPr>
        <w:t>从直观上看，微笑是人们的眉、眼、鼻、口、齿及面部肌肉和声音所进行的协调型活动，必须做到四个结合:口眼结合、笑神结合、笑语结合、笑形结合。</w:t>
      </w:r>
    </w:p>
    <w:p>
      <w:pPr>
        <w:pStyle w:val="2"/>
        <w:spacing w:line="300" w:lineRule="auto"/>
        <w:ind w:firstLine="420"/>
        <w:jc w:val="both"/>
        <w:rPr>
          <w:rFonts w:hint="eastAsia"/>
          <w:b w:val="0"/>
          <w:bCs w:val="0"/>
          <w:color w:val="231F20"/>
          <w:lang w:eastAsia="zh-CN"/>
        </w:rPr>
      </w:pPr>
      <w:r>
        <w:rPr>
          <w:rFonts w:hint="eastAsia"/>
          <w:b w:val="0"/>
          <w:bCs w:val="0"/>
          <w:color w:val="231F20"/>
          <w:lang w:val="en-US" w:eastAsia="zh-CN"/>
        </w:rPr>
        <w:t>3.</w:t>
      </w:r>
      <w:r>
        <w:rPr>
          <w:rFonts w:hint="eastAsia"/>
          <w:b w:val="0"/>
          <w:bCs w:val="0"/>
          <w:color w:val="231F20"/>
          <w:lang w:eastAsia="zh-CN"/>
        </w:rPr>
        <w:t>始终如一</w:t>
      </w:r>
    </w:p>
    <w:p>
      <w:pPr>
        <w:pStyle w:val="2"/>
        <w:spacing w:line="300" w:lineRule="auto"/>
        <w:ind w:firstLine="420"/>
        <w:jc w:val="both"/>
        <w:rPr>
          <w:rFonts w:hint="eastAsia"/>
          <w:color w:val="231F20"/>
          <w:lang w:eastAsia="zh-CN"/>
        </w:rPr>
      </w:pPr>
      <w:r>
        <w:rPr>
          <w:rFonts w:hint="eastAsia"/>
          <w:color w:val="231F20"/>
          <w:lang w:eastAsia="zh-CN"/>
        </w:rPr>
        <w:t>人们往往会因情绪的波动、客观环境的变化而影响微笑的效果因此，为保证服务工作的良好效应，微笑应贯穿服务工作的全过程及各环节做到五个一样:领导在与不在一样，男女老少一样，内宾、外宾一样，本地人、外地人一样，生人、熟人一样。</w:t>
      </w:r>
    </w:p>
    <w:p>
      <w:pPr>
        <w:jc w:val="left"/>
        <w:rPr>
          <w:rFonts w:ascii="宋体" w:hAnsi="宋体" w:eastAsia="宋体" w:cs="Times New Roman"/>
          <w:b/>
          <w:bCs/>
          <w:sz w:val="28"/>
          <w:szCs w:val="28"/>
          <w14:ligatures w14:val="none"/>
        </w:rPr>
      </w:pPr>
    </w:p>
    <w:p>
      <w:pPr>
        <w:jc w:val="left"/>
        <w:rPr>
          <w:rFonts w:ascii="宋体" w:hAnsi="宋体" w:eastAsia="宋体" w:cs="Times New Roman"/>
          <w:b/>
          <w:bCs/>
          <w:sz w:val="28"/>
          <w:szCs w:val="28"/>
          <w14:ligatures w14:val="none"/>
        </w:rPr>
      </w:pPr>
    </w:p>
    <w:p>
      <w:pPr>
        <w:pStyle w:val="3"/>
        <w:keepNext w:val="0"/>
        <w:keepLines w:val="0"/>
        <w:widowControl/>
        <w:suppressLineNumbers w:val="0"/>
        <w:shd w:val="clear" w:fill="FFFFFF"/>
        <w:spacing w:before="294" w:beforeAutospacing="0" w:after="294" w:afterAutospacing="0"/>
        <w:ind w:left="0" w:right="0" w:firstLine="0"/>
        <w:rPr>
          <w:rFonts w:hint="eastAsia" w:ascii="微软雅黑" w:hAnsi="微软雅黑" w:eastAsia="微软雅黑" w:cs="微软雅黑"/>
          <w:i w:val="0"/>
          <w:iCs w:val="0"/>
          <w:caps w:val="0"/>
          <w:color w:val="121212"/>
          <w:spacing w:val="0"/>
          <w:sz w:val="27"/>
          <w:szCs w:val="27"/>
        </w:rPr>
      </w:pPr>
    </w:p>
    <w:p>
      <w:pPr>
        <w:pStyle w:val="8"/>
        <w:spacing w:before="0" w:beforeAutospacing="0" w:after="0" w:line="528" w:lineRule="exact"/>
        <w:ind w:left="2732"/>
        <w:rPr>
          <w:rFonts w:hint="eastAsia" w:ascii="宋体" w:hAnsi="宋体"/>
          <w:color w:val="000000"/>
          <w:sz w:val="24"/>
          <w:szCs w:val="24"/>
        </w:rPr>
      </w:pPr>
    </w:p>
    <w:p>
      <w:pPr>
        <w:rPr>
          <w:rFonts w:hint="eastAsia"/>
        </w:rPr>
      </w:pPr>
    </w:p>
    <w:p>
      <w:pPr>
        <w:pStyle w:val="2"/>
        <w:spacing w:before="116" w:line="300" w:lineRule="auto"/>
        <w:ind w:right="217"/>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jc w:val="both"/>
        <w:rPr>
          <w:rFonts w:hint="eastAsia"/>
          <w:b/>
          <w:bCs/>
          <w:sz w:val="36"/>
          <w:szCs w:val="36"/>
        </w:rPr>
      </w:pPr>
    </w:p>
    <w:p>
      <w:pPr>
        <w:jc w:val="both"/>
        <w:rPr>
          <w:rFonts w:hint="default"/>
          <w:b/>
          <w:bCs/>
          <w:sz w:val="28"/>
          <w:szCs w:val="28"/>
          <w:lang w:val="en-US" w:eastAsia="zh-CN"/>
        </w:rPr>
      </w:pPr>
      <w:r>
        <w:rPr>
          <w:rFonts w:hint="eastAsia"/>
          <w:b/>
          <w:bCs/>
          <w:sz w:val="28"/>
          <w:szCs w:val="28"/>
          <w:lang w:val="en-US" w:eastAsia="zh-CN"/>
        </w:rPr>
        <w:t>三、模块三</w:t>
      </w:r>
    </w:p>
    <w:p>
      <w:pPr>
        <w:spacing w:line="360" w:lineRule="auto"/>
        <w:ind w:firstLine="562" w:firstLineChars="200"/>
        <w:rPr>
          <w:rFonts w:hint="eastAsia"/>
          <w:b/>
          <w:bCs/>
          <w:color w:val="231F20"/>
          <w:sz w:val="28"/>
          <w:szCs w:val="28"/>
          <w:lang w:eastAsia="zh-CN"/>
        </w:rPr>
      </w:pPr>
      <w:r>
        <w:rPr>
          <w:rFonts w:hint="eastAsia"/>
          <w:b/>
          <w:bCs/>
          <w:color w:val="231F20"/>
          <w:sz w:val="28"/>
          <w:szCs w:val="28"/>
          <w:lang w:eastAsia="zh-CN"/>
        </w:rPr>
        <w:t>思考与训练：</w:t>
      </w:r>
    </w:p>
    <w:p>
      <w:pPr>
        <w:pStyle w:val="2"/>
        <w:numPr>
          <w:ilvl w:val="0"/>
          <w:numId w:val="0"/>
        </w:numPr>
        <w:spacing w:before="164" w:line="300" w:lineRule="auto"/>
        <w:ind w:left="643" w:leftChars="0" w:right="395" w:rightChars="0"/>
        <w:rPr>
          <w:rFonts w:hint="eastAsia"/>
          <w:b/>
          <w:bCs/>
          <w:color w:val="231F20"/>
          <w:lang w:val="en-US" w:eastAsia="zh-CN"/>
        </w:rPr>
      </w:pPr>
      <w:r>
        <w:rPr>
          <w:rFonts w:hint="eastAsia"/>
          <w:b/>
          <w:bCs/>
          <w:color w:val="231F20"/>
          <w:lang w:val="en-US" w:eastAsia="zh-CN"/>
        </w:rPr>
        <w:t>1.根据所学内容，浅谈学习职场礼仪的心得体会。</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eastAsia="宋体"/>
          <w:sz w:val="21"/>
          <w:szCs w:val="21"/>
          <w:lang w:val="en-US" w:eastAsia="zh-CN"/>
        </w:rPr>
      </w:pPr>
      <w:r>
        <w:rPr>
          <w:rFonts w:hint="eastAsia" w:eastAsia="宋体"/>
          <w:sz w:val="21"/>
          <w:szCs w:val="21"/>
          <w:lang w:val="en-US" w:eastAsia="zh-CN"/>
        </w:rPr>
        <w:t>礼仪是一种在人际关系和社会交往过程中所应具有的相互表示敬重、亲善友好的行为标准，是人的一种内在修养的充分表达;从个人角度看，优秀的礼仪素养不仅有助于提高个人的修养，还有助于美化自身、美化生活，并且有利于与他人的交往与沟通，使人获得良好的人际关系。</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default"/>
          <w:color w:val="231F20"/>
          <w:lang w:val="en-US" w:eastAsia="zh-CN"/>
        </w:rPr>
      </w:pPr>
      <w:r>
        <w:rPr>
          <w:rFonts w:hint="eastAsia" w:eastAsia="宋体"/>
          <w:sz w:val="21"/>
          <w:szCs w:val="21"/>
          <w:lang w:val="en-US" w:eastAsia="zh-CN"/>
        </w:rPr>
        <w:t>礼仪人际交往的名片。学习好职场礼仪可以协助我们“标准言谈举止，学会待人接物，塑造良好形象，赢得社会敬重。”所以说:知礼懂礼，注意文明礼仪，是每个立足社会的根本前提之一，是人们成就事业，获得美妙人生的重要条件。而精通礼仪的目的就在于运用，将我们所学的点滴运用到今后的工作之中，再不断地学习，一步一步完善自己，争取尽力为我们的工作供应最优质的效劳，个人与集体共同成长。</w:t>
      </w:r>
    </w:p>
    <w:p>
      <w:pPr>
        <w:pStyle w:val="2"/>
        <w:numPr>
          <w:ilvl w:val="0"/>
          <w:numId w:val="0"/>
        </w:numPr>
        <w:spacing w:before="164" w:line="300" w:lineRule="auto"/>
        <w:ind w:left="643" w:leftChars="0" w:right="395" w:rightChars="0"/>
        <w:rPr>
          <w:rFonts w:hint="eastAsia"/>
          <w:b/>
          <w:bCs/>
          <w:color w:val="231F20"/>
          <w:lang w:eastAsia="zh-CN"/>
        </w:rPr>
      </w:pPr>
      <w:r>
        <w:rPr>
          <w:rFonts w:hint="eastAsia"/>
          <w:b/>
          <w:bCs/>
          <w:color w:val="231F20"/>
          <w:lang w:val="en-US" w:eastAsia="zh-CN"/>
        </w:rPr>
        <w:t>2.</w:t>
      </w:r>
      <w:r>
        <w:rPr>
          <w:rFonts w:hint="eastAsia"/>
          <w:b/>
          <w:bCs/>
          <w:color w:val="231F20"/>
          <w:lang w:eastAsia="zh-CN"/>
        </w:rPr>
        <w:t>为什么拜访讲究事先有约？</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拜访友人，务必选好时机，事先约定，这是进行拜访活动的首要原则。</w:t>
      </w: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 xml:space="preserve">预约主要涉及以下几个方面：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7" w:firstLineChars="175"/>
        <w:textAlignment w:val="auto"/>
        <w:rPr>
          <w:rFonts w:hint="eastAsia" w:ascii="宋体" w:hAnsi="宋体" w:eastAsia="宋体" w:cs="宋体"/>
          <w:color w:val="231F20"/>
          <w:kern w:val="2"/>
          <w:sz w:val="21"/>
          <w:szCs w:val="21"/>
          <w:lang w:val="en-US" w:eastAsia="zh-CN" w:bidi="ar-SA"/>
        </w:rPr>
      </w:pPr>
      <w:r>
        <w:rPr>
          <w:rFonts w:hint="eastAsia" w:asciiTheme="majorEastAsia" w:hAnsiTheme="majorEastAsia" w:eastAsiaTheme="majorEastAsia" w:cstheme="majorEastAsia"/>
          <w:color w:val="000000"/>
          <w:sz w:val="21"/>
          <w:szCs w:val="21"/>
        </w:rPr>
        <w:t>(1)</w:t>
      </w:r>
      <w:r>
        <w:rPr>
          <w:rFonts w:hint="eastAsia" w:ascii="宋体" w:hAnsi="宋体" w:eastAsia="宋体" w:cs="宋体"/>
          <w:color w:val="231F20"/>
          <w:kern w:val="2"/>
          <w:sz w:val="21"/>
          <w:szCs w:val="21"/>
          <w:lang w:val="en-US" w:eastAsia="zh-CN" w:bidi="ar-SA"/>
        </w:rPr>
        <w:t xml:space="preserve">要约定时间：包括到达的时间和离去的时间，这样才能让主人有所准备，提前把自己的时间安排好。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7" w:firstLineChars="175"/>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 xml:space="preserve">(2)要约定地点：一般来讲，拜访是到对方家里去，但也可在单位、茶社等地方，而且有的人有不止一处住所等，这些事先都要说清楚。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7" w:firstLineChars="175"/>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 xml:space="preserve">(3)要约定人数：拜访任何人都必须事先约定具体人数，也就是说清楚几个人去拜访，这点非常重要。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7" w:firstLineChars="175"/>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 xml:space="preserve">(4)要约定主题：时间是宝贵的，一般而言，拜访他人之前，其主题应提前予以确定。 </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367" w:firstLineChars="175"/>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sz w:val="21"/>
          <w:szCs w:val="21"/>
        </w:rPr>
        <w:t>(5)要如约而至：就是拜访别人时别违约、别爽约，必须准时到达。如果确因特殊原因不能赴约，应尽早通知对方而且要说明理由，否则会很失礼的。</w:t>
      </w:r>
    </w:p>
    <w:p>
      <w:pPr>
        <w:pStyle w:val="2"/>
        <w:spacing w:before="67" w:line="300" w:lineRule="auto"/>
        <w:ind w:left="927" w:right="214"/>
        <w:jc w:val="both"/>
        <w:rPr>
          <w:rFonts w:hint="default"/>
          <w:b/>
          <w:bCs/>
          <w:color w:val="231F20"/>
          <w:sz w:val="22"/>
          <w:szCs w:val="22"/>
          <w:lang w:val="en-US" w:eastAsia="zh-CN"/>
        </w:rPr>
      </w:pPr>
    </w:p>
    <w:p>
      <w:pPr>
        <w:pStyle w:val="2"/>
        <w:numPr>
          <w:ilvl w:val="0"/>
          <w:numId w:val="0"/>
        </w:numPr>
        <w:spacing w:before="164" w:line="300" w:lineRule="auto"/>
        <w:ind w:right="395" w:rightChars="0"/>
        <w:rPr>
          <w:rFonts w:hint="eastAsia"/>
          <w:b/>
          <w:bCs/>
          <w:color w:val="231F20"/>
          <w:lang w:eastAsia="zh-CN"/>
        </w:rPr>
      </w:pPr>
    </w:p>
    <w:p>
      <w:pPr>
        <w:pStyle w:val="2"/>
        <w:numPr>
          <w:ilvl w:val="0"/>
          <w:numId w:val="0"/>
        </w:numPr>
        <w:spacing w:before="164" w:line="300" w:lineRule="auto"/>
        <w:ind w:left="643" w:leftChars="0" w:right="395" w:rightChars="0"/>
        <w:rPr>
          <w:rFonts w:hint="eastAsia"/>
          <w:b/>
          <w:bCs/>
          <w:color w:val="231F20"/>
          <w:lang w:eastAsia="zh-CN"/>
        </w:rPr>
      </w:pPr>
      <w:r>
        <w:rPr>
          <w:rFonts w:hint="eastAsia"/>
          <w:b/>
          <w:bCs/>
          <w:color w:val="231F20"/>
          <w:lang w:val="en-US" w:eastAsia="zh-CN"/>
        </w:rPr>
        <w:t>3.</w:t>
      </w:r>
      <w:r>
        <w:rPr>
          <w:rFonts w:hint="eastAsia"/>
          <w:b/>
          <w:bCs/>
          <w:color w:val="231F20"/>
          <w:lang w:eastAsia="zh-CN"/>
        </w:rPr>
        <w:t>赠送和接受礼品时应该注意哪些方面的问题？</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0"/>
        </w:numPr>
        <w:spacing w:before="164" w:line="300" w:lineRule="auto"/>
        <w:ind w:left="643" w:leftChars="0" w:right="395" w:rightChars="0"/>
        <w:rPr>
          <w:rFonts w:hint="eastAsia" w:cs="宋体"/>
          <w:b w:val="0"/>
          <w:bCs w:val="0"/>
          <w:sz w:val="21"/>
          <w:szCs w:val="21"/>
        </w:rPr>
      </w:pPr>
      <w:r>
        <w:rPr>
          <w:rFonts w:hint="eastAsia" w:cs="宋体"/>
          <w:sz w:val="21"/>
          <w:szCs w:val="21"/>
          <w:lang w:eastAsia="zh-CN"/>
        </w:rPr>
        <w:t>一、</w:t>
      </w:r>
      <w:r>
        <w:rPr>
          <w:rFonts w:hint="eastAsia" w:cs="宋体"/>
          <w:sz w:val="21"/>
          <w:szCs w:val="21"/>
        </w:rPr>
        <w:t>馈赠作为社交活动的重要手段之一，受到人们普遍肯定。得体的馈赠，恰似无声的使者，给交际活动锦上添花，给人们之间的感情和友谊注入新的活力。</w:t>
      </w:r>
      <w:r>
        <w:rPr>
          <w:rFonts w:hint="eastAsia"/>
          <w:b w:val="0"/>
          <w:bCs w:val="0"/>
          <w:color w:val="231F20"/>
          <w:lang w:eastAsia="zh-CN"/>
        </w:rPr>
        <w:t>送礼品时要注意：</w:t>
      </w:r>
    </w:p>
    <w:p>
      <w:pPr>
        <w:pStyle w:val="3"/>
        <w:widowControl/>
        <w:spacing w:before="0" w:beforeAutospacing="0" w:after="0" w:afterAutospacing="0" w:line="300" w:lineRule="auto"/>
        <w:ind w:left="420" w:leftChars="200" w:firstLine="0" w:firstLineChars="0"/>
        <w:rPr>
          <w:rFonts w:hint="eastAsia" w:cs="宋体"/>
          <w:b w:val="0"/>
          <w:bCs w:val="0"/>
          <w:sz w:val="21"/>
          <w:szCs w:val="21"/>
        </w:rPr>
      </w:pPr>
      <w:r>
        <w:rPr>
          <w:rFonts w:hint="eastAsia" w:cs="宋体"/>
          <w:b w:val="0"/>
          <w:bCs w:val="0"/>
          <w:sz w:val="21"/>
          <w:szCs w:val="21"/>
          <w:lang w:eastAsia="zh-CN"/>
        </w:rPr>
        <w:t>（一）</w:t>
      </w:r>
      <w:r>
        <w:rPr>
          <w:rFonts w:hint="eastAsia" w:cs="宋体"/>
          <w:b w:val="0"/>
          <w:bCs w:val="0"/>
          <w:sz w:val="21"/>
          <w:szCs w:val="21"/>
        </w:rPr>
        <w:t>轻重原则——礼轻情意重</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rPr>
        <w:t>一般情况下，我们不妨既要注意礼轻情意重，又要入乡随俗地择定不同轻重的礼物。</w:t>
      </w:r>
    </w:p>
    <w:p>
      <w:pPr>
        <w:pStyle w:val="3"/>
        <w:widowControl/>
        <w:spacing w:before="0" w:beforeAutospacing="0" w:after="0" w:afterAutospacing="0" w:line="300" w:lineRule="auto"/>
        <w:ind w:left="420" w:leftChars="200" w:firstLine="0" w:firstLineChars="0"/>
        <w:rPr>
          <w:rFonts w:hint="eastAsia" w:cs="宋体"/>
          <w:b w:val="0"/>
          <w:bCs w:val="0"/>
          <w:sz w:val="21"/>
          <w:szCs w:val="21"/>
        </w:rPr>
      </w:pPr>
      <w:r>
        <w:rPr>
          <w:rFonts w:hint="eastAsia" w:cs="宋体"/>
          <w:b w:val="0"/>
          <w:bCs w:val="0"/>
          <w:sz w:val="21"/>
          <w:szCs w:val="21"/>
          <w:lang w:eastAsia="zh-CN"/>
        </w:rPr>
        <w:t>（二）</w:t>
      </w:r>
      <w:r>
        <w:rPr>
          <w:rFonts w:hint="eastAsia" w:cs="宋体"/>
          <w:b w:val="0"/>
          <w:bCs w:val="0"/>
          <w:sz w:val="21"/>
          <w:szCs w:val="21"/>
        </w:rPr>
        <w:t>时机原则</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rPr>
        <w:t>注意把握好馈赠的时机，包括时间的选择和机会的择定。一般说来，时间贵在及时，超前滞后都达不到馈赠的目的；机会贵在事由和情感及其他需要的程度。</w:t>
      </w:r>
    </w:p>
    <w:p>
      <w:pPr>
        <w:pStyle w:val="3"/>
        <w:widowControl/>
        <w:spacing w:before="0" w:beforeAutospacing="0" w:after="0" w:afterAutospacing="0" w:line="300" w:lineRule="auto"/>
        <w:ind w:left="420" w:leftChars="200" w:firstLine="0" w:firstLineChars="0"/>
        <w:rPr>
          <w:rFonts w:hint="eastAsia" w:cs="宋体"/>
          <w:b w:val="0"/>
          <w:bCs w:val="0"/>
          <w:sz w:val="21"/>
          <w:szCs w:val="21"/>
        </w:rPr>
      </w:pPr>
      <w:r>
        <w:rPr>
          <w:rFonts w:hint="eastAsia" w:cs="宋体"/>
          <w:b w:val="0"/>
          <w:bCs w:val="0"/>
          <w:sz w:val="21"/>
          <w:szCs w:val="21"/>
          <w:lang w:eastAsia="zh-CN"/>
        </w:rPr>
        <w:t>（三）</w:t>
      </w:r>
      <w:r>
        <w:rPr>
          <w:rFonts w:hint="eastAsia" w:cs="宋体"/>
          <w:b w:val="0"/>
          <w:bCs w:val="0"/>
          <w:sz w:val="21"/>
          <w:szCs w:val="21"/>
        </w:rPr>
        <w:t>效用性原则</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rPr>
        <w:t>应视受礼者的物质生活水平，有针对性地选择礼品。</w:t>
      </w:r>
    </w:p>
    <w:p>
      <w:pPr>
        <w:pStyle w:val="3"/>
        <w:widowControl/>
        <w:spacing w:before="0" w:beforeAutospacing="0" w:after="0" w:afterAutospacing="0" w:line="300" w:lineRule="auto"/>
        <w:ind w:left="420" w:leftChars="200" w:firstLine="0" w:firstLineChars="0"/>
        <w:rPr>
          <w:rFonts w:hint="eastAsia" w:cs="宋体"/>
          <w:b w:val="0"/>
          <w:bCs w:val="0"/>
          <w:sz w:val="21"/>
          <w:szCs w:val="21"/>
        </w:rPr>
      </w:pPr>
      <w:r>
        <w:rPr>
          <w:rFonts w:hint="eastAsia" w:cs="宋体"/>
          <w:b w:val="0"/>
          <w:bCs w:val="0"/>
          <w:sz w:val="21"/>
          <w:szCs w:val="21"/>
          <w:lang w:eastAsia="zh-CN"/>
        </w:rPr>
        <w:t>（四）</w:t>
      </w:r>
      <w:r>
        <w:rPr>
          <w:rFonts w:hint="eastAsia" w:cs="宋体"/>
          <w:b w:val="0"/>
          <w:bCs w:val="0"/>
          <w:sz w:val="21"/>
          <w:szCs w:val="21"/>
        </w:rPr>
        <w:t>投好避忌的原则</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rPr>
        <w:t>礼品的选择对彼此间的关系状态要有清醒准确的把握。 馈赠前一定要了解受礼者的喜好，尤其是禁忌。</w:t>
      </w:r>
    </w:p>
    <w:p>
      <w:pPr>
        <w:pStyle w:val="3"/>
        <w:widowControl/>
        <w:spacing w:before="0" w:beforeAutospacing="0" w:after="0" w:afterAutospacing="0" w:line="300" w:lineRule="auto"/>
        <w:ind w:firstLine="420" w:firstLineChars="200"/>
        <w:rPr>
          <w:rFonts w:hint="eastAsia" w:cs="宋体"/>
          <w:b w:val="0"/>
          <w:bCs w:val="0"/>
          <w:sz w:val="21"/>
          <w:szCs w:val="21"/>
        </w:rPr>
      </w:pPr>
    </w:p>
    <w:p>
      <w:pPr>
        <w:pStyle w:val="3"/>
        <w:widowControl/>
        <w:spacing w:before="0" w:beforeAutospacing="0" w:after="0" w:afterAutospacing="0" w:line="300" w:lineRule="auto"/>
        <w:ind w:firstLine="420" w:firstLineChars="200"/>
        <w:rPr>
          <w:rFonts w:hint="eastAsia" w:cs="宋体"/>
          <w:b w:val="0"/>
          <w:bCs w:val="0"/>
          <w:sz w:val="21"/>
          <w:szCs w:val="21"/>
        </w:rPr>
      </w:pPr>
      <w:r>
        <w:rPr>
          <w:rFonts w:hint="default" w:cs="宋体"/>
          <w:b w:val="0"/>
          <w:bCs w:val="0"/>
          <w:sz w:val="21"/>
          <w:szCs w:val="21"/>
        </w:rPr>
        <w:t>二、</w:t>
      </w:r>
      <w:r>
        <w:rPr>
          <w:rFonts w:hint="eastAsia" w:cs="宋体"/>
          <w:b w:val="0"/>
          <w:bCs w:val="0"/>
          <w:sz w:val="21"/>
          <w:szCs w:val="21"/>
        </w:rPr>
        <w:t>受礼，即接受赠与，对“礼”的物质表达方式和精神表达方式要一视同仁，不能厚此薄彼。具体说来，应注意以下几点。</w:t>
      </w:r>
    </w:p>
    <w:p>
      <w:pPr>
        <w:pStyle w:val="3"/>
        <w:widowControl/>
        <w:spacing w:before="0" w:beforeAutospacing="0" w:after="0" w:afterAutospacing="0" w:line="300" w:lineRule="auto"/>
        <w:ind w:left="420" w:leftChars="200"/>
        <w:rPr>
          <w:rFonts w:hint="eastAsia" w:cs="宋体"/>
          <w:b w:val="0"/>
          <w:bCs w:val="0"/>
          <w:sz w:val="21"/>
          <w:szCs w:val="21"/>
        </w:rPr>
      </w:pPr>
      <w:r>
        <w:rPr>
          <w:rFonts w:hint="eastAsia" w:cs="宋体"/>
          <w:b w:val="0"/>
          <w:bCs w:val="0"/>
          <w:sz w:val="21"/>
          <w:szCs w:val="21"/>
          <w:lang w:eastAsia="zh-CN"/>
        </w:rPr>
        <w:t>（一）</w:t>
      </w:r>
      <w:r>
        <w:rPr>
          <w:rFonts w:hint="eastAsia" w:cs="宋体"/>
          <w:b w:val="0"/>
          <w:bCs w:val="0"/>
          <w:sz w:val="21"/>
          <w:szCs w:val="21"/>
        </w:rPr>
        <w:t>礼貌谦让</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lang w:eastAsia="zh-CN"/>
        </w:rPr>
        <w:t>（二）</w:t>
      </w:r>
      <w:r>
        <w:rPr>
          <w:rFonts w:hint="eastAsia" w:cs="宋体"/>
          <w:b w:val="0"/>
          <w:bCs w:val="0"/>
          <w:sz w:val="21"/>
          <w:szCs w:val="21"/>
        </w:rPr>
        <w:t>双手捧接</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lang w:eastAsia="zh-CN"/>
        </w:rPr>
        <w:t>（三）</w:t>
      </w:r>
      <w:r>
        <w:rPr>
          <w:rFonts w:hint="eastAsia" w:cs="宋体"/>
          <w:b w:val="0"/>
          <w:bCs w:val="0"/>
          <w:sz w:val="21"/>
          <w:szCs w:val="21"/>
        </w:rPr>
        <w:t>表示感谢</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lang w:eastAsia="zh-CN"/>
        </w:rPr>
        <w:t>（四）</w:t>
      </w:r>
      <w:r>
        <w:rPr>
          <w:rFonts w:hint="eastAsia" w:cs="宋体"/>
          <w:b w:val="0"/>
          <w:bCs w:val="0"/>
          <w:sz w:val="21"/>
          <w:szCs w:val="21"/>
        </w:rPr>
        <w:t>当面拆封</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lang w:eastAsia="zh-CN"/>
        </w:rPr>
        <w:t>（五）</w:t>
      </w:r>
      <w:r>
        <w:rPr>
          <w:rFonts w:hint="eastAsia" w:cs="宋体"/>
          <w:b w:val="0"/>
          <w:bCs w:val="0"/>
          <w:sz w:val="21"/>
          <w:szCs w:val="21"/>
        </w:rPr>
        <w:t>表示欣赏</w:t>
      </w:r>
    </w:p>
    <w:p>
      <w:pPr>
        <w:pStyle w:val="3"/>
        <w:widowControl/>
        <w:spacing w:before="0" w:beforeAutospacing="0" w:after="0" w:afterAutospacing="0" w:line="300" w:lineRule="auto"/>
        <w:ind w:firstLine="420" w:firstLineChars="200"/>
        <w:rPr>
          <w:rFonts w:hint="eastAsia" w:cs="宋体"/>
          <w:b w:val="0"/>
          <w:bCs w:val="0"/>
          <w:sz w:val="21"/>
          <w:szCs w:val="21"/>
        </w:rPr>
      </w:pPr>
      <w:r>
        <w:rPr>
          <w:rFonts w:hint="eastAsia" w:cs="宋体"/>
          <w:b w:val="0"/>
          <w:bCs w:val="0"/>
          <w:sz w:val="21"/>
          <w:szCs w:val="21"/>
          <w:lang w:eastAsia="zh-CN"/>
        </w:rPr>
        <w:t>（六）</w:t>
      </w:r>
      <w:r>
        <w:rPr>
          <w:rFonts w:hint="eastAsia" w:cs="宋体"/>
          <w:b w:val="0"/>
          <w:bCs w:val="0"/>
          <w:sz w:val="21"/>
          <w:szCs w:val="21"/>
        </w:rPr>
        <w:t>不要攀比</w:t>
      </w:r>
    </w:p>
    <w:p>
      <w:pPr>
        <w:pStyle w:val="2"/>
        <w:numPr>
          <w:ilvl w:val="0"/>
          <w:numId w:val="0"/>
        </w:numPr>
        <w:spacing w:before="164" w:line="300" w:lineRule="auto"/>
        <w:ind w:left="643" w:leftChars="0" w:right="395" w:rightChars="0"/>
        <w:rPr>
          <w:rFonts w:hint="eastAsia"/>
          <w:b/>
          <w:bCs/>
          <w:color w:val="231F20"/>
          <w:lang w:eastAsia="zh-CN"/>
        </w:rPr>
      </w:pPr>
    </w:p>
    <w:p>
      <w:pPr>
        <w:pStyle w:val="2"/>
        <w:numPr>
          <w:ilvl w:val="0"/>
          <w:numId w:val="0"/>
        </w:numPr>
        <w:spacing w:before="164" w:line="300" w:lineRule="auto"/>
        <w:ind w:left="643" w:leftChars="0" w:right="395" w:rightChars="0"/>
        <w:rPr>
          <w:rFonts w:hint="eastAsia"/>
          <w:b/>
          <w:bCs/>
          <w:color w:val="231F20"/>
          <w:lang w:val="en-US" w:eastAsia="zh-CN"/>
        </w:rPr>
      </w:pPr>
      <w:r>
        <w:rPr>
          <w:rFonts w:hint="eastAsia"/>
          <w:b/>
          <w:bCs/>
          <w:color w:val="231F20"/>
          <w:lang w:val="en-US" w:eastAsia="zh-CN"/>
        </w:rPr>
        <w:t>4在社交场合问候西方人士应注意哪些方面？</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textAlignment w:val="auto"/>
        <w:rPr>
          <w:color w:val="161616"/>
          <w:sz w:val="21"/>
          <w:szCs w:val="21"/>
        </w:rPr>
      </w:pPr>
      <w:r>
        <w:rPr>
          <w:color w:val="161616"/>
          <w:sz w:val="21"/>
          <w:szCs w:val="21"/>
        </w:rPr>
        <w:t>热情有度、尊重隐私。与西方人士打交道既要热情友好，又要以尊重对方的个人尊严与个性独立为限。</w:t>
      </w:r>
    </w:p>
    <w:p>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21"/>
          <w:szCs w:val="21"/>
        </w:rPr>
      </w:pPr>
      <w:r>
        <w:rPr>
          <w:color w:val="161616"/>
          <w:sz w:val="21"/>
          <w:szCs w:val="21"/>
        </w:rPr>
        <w:t xml:space="preserve"> 女士优先。要积极主动地以个人的举止言行，去尊重妇女，关心妇女，照顾妇女，保护妇女，会被人视为教养良好。</w:t>
      </w:r>
    </w:p>
    <w:p>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21"/>
          <w:szCs w:val="21"/>
        </w:rPr>
      </w:pPr>
      <w:r>
        <w:rPr>
          <w:color w:val="161616"/>
          <w:sz w:val="21"/>
          <w:szCs w:val="21"/>
        </w:rPr>
        <w:t xml:space="preserve"> 不必过谦。在外国人来看，做人首先需要自信。对于个人能力、自我评价，既要实事求是，也要勇于大胆肯定。所以在与西方人士打交道时，千万不要过分谦虚，特别是不要自我贬低，以免被人误会。</w:t>
      </w:r>
    </w:p>
    <w:p>
      <w:pPr>
        <w:pStyle w:val="3"/>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textAlignment w:val="auto"/>
        <w:rPr>
          <w:sz w:val="21"/>
          <w:szCs w:val="21"/>
        </w:rPr>
      </w:pPr>
      <w:r>
        <w:rPr>
          <w:color w:val="161616"/>
          <w:sz w:val="21"/>
          <w:szCs w:val="21"/>
        </w:rPr>
        <w:t>尊重各国风俗习惯。不同的国家、民族，由于不同的历史、宗教等因素，各有特殊的风俗习惯和礼节，均应予以尊重。</w:t>
      </w:r>
    </w:p>
    <w:p>
      <w:pPr>
        <w:pStyle w:val="3"/>
        <w:keepNext w:val="0"/>
        <w:keepLines w:val="0"/>
        <w:pageBreakBefore w:val="0"/>
        <w:widowControl/>
        <w:numPr>
          <w:ilvl w:val="0"/>
          <w:numId w:val="0"/>
        </w:numPr>
        <w:suppressLineNumbers w:val="0"/>
        <w:tabs>
          <w:tab w:val="left" w:pos="312"/>
        </w:tabs>
        <w:kinsoku/>
        <w:wordWrap/>
        <w:overflowPunct/>
        <w:topLinePunct w:val="0"/>
        <w:autoSpaceDE/>
        <w:autoSpaceDN/>
        <w:bidi w:val="0"/>
        <w:adjustRightInd/>
        <w:snapToGrid/>
        <w:spacing w:before="0" w:beforeAutospacing="0" w:after="0" w:afterAutospacing="0"/>
        <w:ind w:right="0" w:rightChars="0"/>
        <w:jc w:val="left"/>
        <w:textAlignment w:val="auto"/>
        <w:rPr>
          <w:color w:val="161616"/>
          <w:sz w:val="21"/>
          <w:szCs w:val="21"/>
        </w:rPr>
      </w:pPr>
    </w:p>
    <w:p>
      <w:pPr>
        <w:pStyle w:val="3"/>
        <w:keepNext w:val="0"/>
        <w:keepLines w:val="0"/>
        <w:pageBreakBefore w:val="0"/>
        <w:widowControl/>
        <w:numPr>
          <w:ilvl w:val="0"/>
          <w:numId w:val="0"/>
        </w:numPr>
        <w:suppressLineNumbers w:val="0"/>
        <w:tabs>
          <w:tab w:val="left" w:pos="312"/>
        </w:tabs>
        <w:kinsoku/>
        <w:wordWrap/>
        <w:overflowPunct/>
        <w:topLinePunct w:val="0"/>
        <w:autoSpaceDE/>
        <w:autoSpaceDN/>
        <w:bidi w:val="0"/>
        <w:adjustRightInd/>
        <w:snapToGrid/>
        <w:spacing w:before="0" w:beforeAutospacing="0" w:after="0" w:afterAutospacing="0"/>
        <w:ind w:right="0" w:rightChars="0"/>
        <w:jc w:val="left"/>
        <w:textAlignment w:val="auto"/>
        <w:rPr>
          <w:color w:val="161616"/>
          <w:sz w:val="21"/>
          <w:szCs w:val="21"/>
        </w:rPr>
      </w:pPr>
    </w:p>
    <w:p>
      <w:pPr>
        <w:pStyle w:val="3"/>
        <w:keepNext w:val="0"/>
        <w:keepLines w:val="0"/>
        <w:pageBreakBefore w:val="0"/>
        <w:widowControl/>
        <w:numPr>
          <w:ilvl w:val="0"/>
          <w:numId w:val="0"/>
        </w:numPr>
        <w:suppressLineNumbers w:val="0"/>
        <w:tabs>
          <w:tab w:val="left" w:pos="312"/>
        </w:tabs>
        <w:kinsoku/>
        <w:wordWrap/>
        <w:overflowPunct/>
        <w:topLinePunct w:val="0"/>
        <w:autoSpaceDE/>
        <w:autoSpaceDN/>
        <w:bidi w:val="0"/>
        <w:adjustRightInd/>
        <w:snapToGrid/>
        <w:spacing w:before="0" w:beforeAutospacing="0" w:after="0" w:afterAutospacing="0"/>
        <w:ind w:right="0" w:rightChars="0"/>
        <w:jc w:val="left"/>
        <w:textAlignment w:val="auto"/>
        <w:rPr>
          <w:color w:val="161616"/>
          <w:sz w:val="21"/>
          <w:szCs w:val="21"/>
        </w:rPr>
      </w:pPr>
    </w:p>
    <w:p>
      <w:pPr>
        <w:pStyle w:val="2"/>
        <w:numPr>
          <w:ilvl w:val="0"/>
          <w:numId w:val="0"/>
        </w:numPr>
        <w:spacing w:before="164" w:line="300" w:lineRule="auto"/>
        <w:ind w:left="643" w:leftChars="0" w:right="395" w:rightChars="0"/>
        <w:rPr>
          <w:rFonts w:hint="eastAsia"/>
          <w:b/>
          <w:bCs/>
          <w:color w:val="231F20"/>
          <w:lang w:eastAsia="zh-CN"/>
        </w:rPr>
      </w:pPr>
      <w:r>
        <w:rPr>
          <w:rFonts w:hint="eastAsia"/>
          <w:b/>
          <w:bCs/>
          <w:color w:val="231F20"/>
          <w:lang w:val="en-US" w:eastAsia="zh-CN"/>
        </w:rPr>
        <w:t>5.</w:t>
      </w:r>
      <w:r>
        <w:rPr>
          <w:rFonts w:hint="eastAsia"/>
          <w:b/>
          <w:bCs/>
          <w:color w:val="231F20"/>
          <w:lang w:eastAsia="zh-CN"/>
        </w:rPr>
        <w:t>接听他人电话时应注意哪些礼节礼仪？</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3"/>
        <w:widowControl/>
        <w:numPr>
          <w:ilvl w:val="0"/>
          <w:numId w:val="3"/>
        </w:numPr>
        <w:spacing w:before="0" w:beforeAutospacing="0" w:after="0" w:afterAutospacing="0" w:line="300" w:lineRule="auto"/>
        <w:ind w:left="5" w:leftChars="0" w:firstLine="435"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所有来电，务必在3声响之内接答；</w:t>
      </w:r>
    </w:p>
    <w:p>
      <w:pPr>
        <w:pStyle w:val="3"/>
        <w:widowControl/>
        <w:numPr>
          <w:ilvl w:val="0"/>
          <w:numId w:val="3"/>
        </w:numPr>
        <w:spacing w:before="0" w:beforeAutospacing="0" w:after="0" w:afterAutospacing="0" w:line="300" w:lineRule="auto"/>
        <w:ind w:left="5" w:leftChars="0" w:firstLine="435"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通话时，听筒一头应放在耳朵上，话筒一头置于唇下约五公分处，中途若需与他人交谈，就用另一手捂住话筒；</w:t>
      </w:r>
    </w:p>
    <w:p>
      <w:pPr>
        <w:pStyle w:val="3"/>
        <w:widowControl/>
        <w:numPr>
          <w:ilvl w:val="0"/>
          <w:numId w:val="3"/>
        </w:numPr>
        <w:spacing w:before="0" w:beforeAutospacing="0" w:after="0" w:afterAutospacing="0" w:line="300" w:lineRule="auto"/>
        <w:ind w:left="5" w:leftChars="0" w:firstLine="435"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必要时做好记录，通话要点要问清，然后向对方复述一遍；</w:t>
      </w:r>
    </w:p>
    <w:p>
      <w:pPr>
        <w:pStyle w:val="3"/>
        <w:widowControl/>
        <w:numPr>
          <w:ilvl w:val="0"/>
          <w:numId w:val="3"/>
        </w:numPr>
        <w:spacing w:before="0" w:beforeAutospacing="0" w:after="0" w:afterAutospacing="0" w:line="300" w:lineRule="auto"/>
        <w:ind w:left="5" w:leftChars="0" w:firstLine="435"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对方挂断之后，方为通话完毕。任何时候不得用力掷听筒；</w:t>
      </w:r>
    </w:p>
    <w:p>
      <w:pPr>
        <w:pStyle w:val="3"/>
        <w:widowControl/>
        <w:numPr>
          <w:ilvl w:val="0"/>
          <w:numId w:val="3"/>
        </w:numPr>
        <w:spacing w:before="0" w:beforeAutospacing="0" w:after="0" w:afterAutospacing="0" w:line="300" w:lineRule="auto"/>
        <w:ind w:left="5" w:leftChars="0" w:firstLine="435" w:firstLine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工作中无特殊情况不得打私人电话，如家有急事来电，应从速结束通话。</w:t>
      </w: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0"/>
        </w:numPr>
        <w:spacing w:before="164" w:line="300" w:lineRule="auto"/>
        <w:ind w:left="643" w:leftChars="0" w:right="395" w:rightChars="0"/>
        <w:rPr>
          <w:rFonts w:hint="default"/>
          <w:b/>
          <w:bCs/>
          <w:color w:val="231F20"/>
          <w:lang w:val="en-US" w:eastAsia="zh-CN"/>
        </w:rPr>
      </w:pPr>
      <w:r>
        <w:rPr>
          <w:rFonts w:hint="eastAsia"/>
          <w:b/>
          <w:bCs/>
          <w:color w:val="231F20"/>
          <w:lang w:val="en-US" w:eastAsia="zh-CN"/>
        </w:rPr>
        <w:t>6.中餐餐具如何摆台？</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autoSpaceDE/>
        <w:autoSpaceDN/>
        <w:spacing w:line="360" w:lineRule="auto"/>
        <w:ind w:firstLine="420" w:firstLineChars="200"/>
        <w:rPr>
          <w:rFonts w:hint="eastAsia"/>
          <w:sz w:val="21"/>
          <w:szCs w:val="21"/>
          <w:lang w:eastAsia="zh-CN"/>
        </w:rPr>
      </w:pPr>
      <w:r>
        <w:rPr>
          <w:rFonts w:hint="eastAsia"/>
          <w:sz w:val="21"/>
          <w:szCs w:val="21"/>
          <w:lang w:eastAsia="zh-CN"/>
        </w:rPr>
        <w:t>中餐餐具的具体摆放方法如下:</w:t>
      </w:r>
    </w:p>
    <w:p>
      <w:pPr>
        <w:numPr>
          <w:ilvl w:val="0"/>
          <w:numId w:val="4"/>
        </w:numPr>
        <w:autoSpaceDE/>
        <w:autoSpaceDN/>
        <w:spacing w:line="360" w:lineRule="auto"/>
        <w:ind w:left="425" w:leftChars="0" w:hanging="5" w:firstLineChars="0"/>
        <w:rPr>
          <w:rFonts w:hint="eastAsia"/>
          <w:sz w:val="21"/>
          <w:szCs w:val="21"/>
          <w:lang w:eastAsia="zh-CN"/>
        </w:rPr>
      </w:pPr>
      <w:r>
        <w:rPr>
          <w:rFonts w:hint="eastAsia"/>
          <w:sz w:val="21"/>
          <w:szCs w:val="21"/>
          <w:lang w:eastAsia="zh-CN"/>
        </w:rPr>
        <w:t>座位卡:置于酒杯前或平摆于餐具上方，但不得置于餐盘内。</w:t>
      </w:r>
    </w:p>
    <w:p>
      <w:pPr>
        <w:numPr>
          <w:ilvl w:val="0"/>
          <w:numId w:val="4"/>
        </w:numPr>
        <w:autoSpaceDE/>
        <w:autoSpaceDN/>
        <w:spacing w:line="360" w:lineRule="auto"/>
        <w:ind w:left="425" w:leftChars="0" w:hanging="5" w:firstLineChars="0"/>
        <w:rPr>
          <w:rFonts w:hint="eastAsia"/>
          <w:sz w:val="21"/>
          <w:szCs w:val="21"/>
          <w:lang w:eastAsia="zh-CN"/>
        </w:rPr>
      </w:pPr>
      <w:r>
        <w:rPr>
          <w:rFonts w:hint="eastAsia"/>
          <w:sz w:val="21"/>
          <w:szCs w:val="21"/>
          <w:lang w:eastAsia="zh-CN"/>
        </w:rPr>
        <w:t>盘:骨盘会依据到席人数而定，以相等距离、标志朝上、离桌约二指宽放置桌面上。小调味碟则会间隔一指排在骨盘左上方，让宾客依自己的口味喜好放人调昧料。</w:t>
      </w:r>
    </w:p>
    <w:p>
      <w:pPr>
        <w:numPr>
          <w:ilvl w:val="0"/>
          <w:numId w:val="4"/>
        </w:numPr>
        <w:autoSpaceDE/>
        <w:autoSpaceDN/>
        <w:spacing w:line="360" w:lineRule="auto"/>
        <w:ind w:left="425" w:leftChars="0" w:hanging="5" w:firstLineChars="0"/>
        <w:rPr>
          <w:rFonts w:hint="eastAsia"/>
          <w:sz w:val="21"/>
          <w:szCs w:val="21"/>
          <w:lang w:eastAsia="zh-CN"/>
        </w:rPr>
      </w:pPr>
      <w:r>
        <w:rPr>
          <w:rFonts w:hint="eastAsia"/>
          <w:sz w:val="21"/>
          <w:szCs w:val="21"/>
          <w:lang w:eastAsia="zh-CN"/>
        </w:rPr>
        <w:t>餐巾:折成花插在水杯中或平放在骨盘上。</w:t>
      </w:r>
    </w:p>
    <w:p>
      <w:pPr>
        <w:numPr>
          <w:ilvl w:val="0"/>
          <w:numId w:val="4"/>
        </w:numPr>
        <w:autoSpaceDE/>
        <w:autoSpaceDN/>
        <w:spacing w:line="360" w:lineRule="auto"/>
        <w:ind w:left="425" w:leftChars="0" w:hanging="5" w:firstLineChars="0"/>
        <w:rPr>
          <w:rFonts w:hint="eastAsia"/>
          <w:sz w:val="21"/>
          <w:szCs w:val="21"/>
          <w:lang w:eastAsia="zh-CN"/>
        </w:rPr>
      </w:pPr>
      <w:r>
        <w:rPr>
          <w:rFonts w:hint="eastAsia"/>
          <w:sz w:val="21"/>
          <w:szCs w:val="21"/>
          <w:lang w:eastAsia="zh-CN"/>
        </w:rPr>
        <w:t>汤匙:汤匙和汤匙架排在骨盘右上方与调味碟平行，匙凹朝左。</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筷子：正式的餐宴上，筷子应设筷架，以利于宾客放置筷子，筷架间隔一指宽横置于汤匙架的右上方，筷子则平至于筷架上，标志文字朝上。</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杯子:数量和式样应配合酒和饮料的种类，放置于调味碟右上方。中餐通常每桌还会放置公杯，摆在转台边缘约一指宽处，杯嘴朝左。</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佐料壶:内装酱油和醋的小佐料壶会放置在公杯的正对方，壶嘴朝左。</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牙签:牙签点通常会摆在佐料壶右边。</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服务叉匙:主人位置右方，放置一底座，斜置一只长银瓢和服务叉匙。</w:t>
      </w:r>
    </w:p>
    <w:p>
      <w:pPr>
        <w:pStyle w:val="7"/>
        <w:numPr>
          <w:ilvl w:val="0"/>
          <w:numId w:val="4"/>
        </w:numPr>
        <w:spacing w:before="156" w:beforeLines="50" w:after="156" w:afterLines="50"/>
        <w:ind w:left="425" w:leftChars="0" w:hanging="5" w:firstLineChars="0"/>
        <w:rPr>
          <w:rFonts w:hint="eastAsia"/>
          <w:color w:val="231F20"/>
          <w:sz w:val="21"/>
          <w:szCs w:val="21"/>
          <w:lang w:eastAsia="zh-CN"/>
        </w:rPr>
      </w:pPr>
      <w:r>
        <w:rPr>
          <w:rFonts w:hint="eastAsia"/>
          <w:color w:val="231F20"/>
          <w:sz w:val="21"/>
          <w:szCs w:val="21"/>
          <w:lang w:eastAsia="zh-CN"/>
        </w:rPr>
        <w:t>盆花:摆在转台的中心点上。</w:t>
      </w: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0"/>
        </w:numPr>
        <w:spacing w:before="164" w:line="300" w:lineRule="auto"/>
        <w:ind w:left="643" w:leftChars="0" w:right="395" w:rightChars="0"/>
        <w:rPr>
          <w:rFonts w:hint="default"/>
          <w:b/>
          <w:bCs/>
          <w:color w:val="231F20"/>
          <w:lang w:val="en-US" w:eastAsia="zh-CN"/>
        </w:rPr>
      </w:pPr>
      <w:r>
        <w:rPr>
          <w:rFonts w:hint="eastAsia"/>
          <w:b/>
          <w:bCs/>
          <w:color w:val="231F20"/>
          <w:lang w:val="en-US" w:eastAsia="zh-CN"/>
        </w:rPr>
        <w:t>7.西餐进食时有哪些注意事项？</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numPr>
          <w:ilvl w:val="0"/>
          <w:numId w:val="5"/>
        </w:numPr>
        <w:autoSpaceDE/>
        <w:autoSpaceDN/>
        <w:spacing w:line="360" w:lineRule="auto"/>
        <w:ind w:left="425" w:leftChars="0" w:hanging="425" w:firstLineChars="0"/>
        <w:rPr>
          <w:rFonts w:hint="eastAsia"/>
          <w:sz w:val="21"/>
          <w:szCs w:val="21"/>
          <w:lang w:eastAsia="zh-CN"/>
        </w:rPr>
      </w:pPr>
      <w:r>
        <w:rPr>
          <w:rFonts w:hint="eastAsia"/>
          <w:sz w:val="21"/>
          <w:szCs w:val="21"/>
          <w:lang w:eastAsia="zh-CN"/>
        </w:rPr>
        <w:t>准时赴宴。不能迟到，也不要太早到。</w:t>
      </w:r>
    </w:p>
    <w:p>
      <w:pPr>
        <w:numPr>
          <w:ilvl w:val="0"/>
          <w:numId w:val="5"/>
        </w:numPr>
        <w:autoSpaceDE/>
        <w:autoSpaceDN/>
        <w:spacing w:line="360" w:lineRule="auto"/>
        <w:ind w:left="425" w:leftChars="0" w:hanging="425" w:firstLineChars="0"/>
        <w:rPr>
          <w:rFonts w:hint="eastAsia"/>
          <w:sz w:val="21"/>
          <w:szCs w:val="21"/>
          <w:lang w:eastAsia="zh-CN"/>
        </w:rPr>
      </w:pPr>
      <w:r>
        <w:rPr>
          <w:rFonts w:hint="eastAsia"/>
          <w:sz w:val="21"/>
          <w:szCs w:val="21"/>
          <w:lang w:eastAsia="zh-CN"/>
        </w:rPr>
        <w:t>女士优先。入席时，男士应替身边的女士拉开椅子，进餐时也要随时照顾女士</w:t>
      </w:r>
    </w:p>
    <w:p>
      <w:pPr>
        <w:numPr>
          <w:ilvl w:val="0"/>
          <w:numId w:val="5"/>
        </w:numPr>
        <w:autoSpaceDE/>
        <w:autoSpaceDN/>
        <w:spacing w:line="360" w:lineRule="auto"/>
        <w:ind w:left="425" w:leftChars="0" w:hanging="425" w:firstLineChars="0"/>
        <w:rPr>
          <w:rFonts w:hint="eastAsia"/>
          <w:sz w:val="21"/>
          <w:szCs w:val="21"/>
          <w:lang w:eastAsia="zh-CN"/>
        </w:rPr>
      </w:pPr>
      <w:r>
        <w:rPr>
          <w:rFonts w:hint="eastAsia"/>
          <w:sz w:val="21"/>
          <w:szCs w:val="21"/>
          <w:lang w:eastAsia="zh-CN"/>
        </w:rPr>
        <w:t>在西方家庭中，餐巾常塞在领口，但在宴会上，餐巾应平铺在自己并拢的大腿上.餐毕离席后，可随意搁在餐桌上。</w:t>
      </w:r>
    </w:p>
    <w:p>
      <w:pPr>
        <w:numPr>
          <w:ilvl w:val="0"/>
          <w:numId w:val="5"/>
        </w:numPr>
        <w:autoSpaceDE/>
        <w:autoSpaceDN/>
        <w:spacing w:line="360" w:lineRule="auto"/>
        <w:ind w:left="425" w:leftChars="0" w:hanging="425" w:firstLineChars="0"/>
        <w:rPr>
          <w:rFonts w:hint="eastAsia"/>
          <w:sz w:val="21"/>
          <w:szCs w:val="21"/>
          <w:lang w:eastAsia="zh-CN"/>
        </w:rPr>
      </w:pPr>
      <w:r>
        <w:rPr>
          <w:rFonts w:hint="eastAsia"/>
          <w:sz w:val="21"/>
          <w:szCs w:val="21"/>
          <w:lang w:eastAsia="zh-CN"/>
        </w:rPr>
        <w:t>吃肉菜，有英式吃法和美式吃法两种。</w:t>
      </w:r>
    </w:p>
    <w:p>
      <w:pPr>
        <w:numPr>
          <w:ilvl w:val="0"/>
          <w:numId w:val="5"/>
        </w:numPr>
        <w:autoSpaceDE/>
        <w:autoSpaceDN/>
        <w:spacing w:line="360" w:lineRule="auto"/>
        <w:ind w:left="425" w:leftChars="0" w:hanging="425" w:firstLineChars="0"/>
        <w:rPr>
          <w:rFonts w:hint="eastAsia"/>
          <w:sz w:val="21"/>
          <w:szCs w:val="21"/>
          <w:lang w:eastAsia="zh-CN"/>
        </w:rPr>
      </w:pPr>
      <w:r>
        <w:rPr>
          <w:rFonts w:hint="eastAsia"/>
          <w:sz w:val="21"/>
          <w:szCs w:val="21"/>
          <w:lang w:eastAsia="zh-CN"/>
        </w:rPr>
        <w:t>谈话时，无需将刀叉放下。若放下，会被理解为吃完那道菜了。</w:t>
      </w: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0"/>
        </w:numPr>
        <w:spacing w:before="164" w:line="300" w:lineRule="auto"/>
        <w:ind w:left="643" w:leftChars="0" w:right="395" w:rightChars="0"/>
        <w:rPr>
          <w:rFonts w:hint="default"/>
          <w:b/>
          <w:bCs/>
          <w:color w:val="231F20"/>
          <w:lang w:val="en-US" w:eastAsia="zh-CN"/>
        </w:rPr>
      </w:pPr>
      <w:r>
        <w:rPr>
          <w:rFonts w:hint="eastAsia"/>
          <w:b/>
          <w:bCs/>
          <w:color w:val="231F20"/>
          <w:lang w:val="en-US" w:eastAsia="zh-CN"/>
        </w:rPr>
        <w:t>8.自助餐用餐时有哪些礼仪要求？</w:t>
      </w: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autoSpaceDE/>
        <w:autoSpaceDN/>
        <w:spacing w:line="360" w:lineRule="auto"/>
        <w:rPr>
          <w:rFonts w:hint="eastAsia"/>
          <w:lang w:eastAsia="zh-CN"/>
        </w:rPr>
      </w:pPr>
      <w:r>
        <w:rPr>
          <w:rFonts w:hint="eastAsia"/>
          <w:lang w:eastAsia="zh-CN"/>
        </w:rPr>
        <w:t>（</w:t>
      </w:r>
      <w:r>
        <w:rPr>
          <w:rFonts w:hint="eastAsia"/>
          <w:lang w:val="en-US" w:eastAsia="zh-CN"/>
        </w:rPr>
        <w:t>1</w:t>
      </w:r>
      <w:r>
        <w:rPr>
          <w:rFonts w:hint="eastAsia"/>
          <w:lang w:eastAsia="zh-CN"/>
        </w:rPr>
        <w:t>）排队取菜</w:t>
      </w:r>
    </w:p>
    <w:p>
      <w:pPr>
        <w:autoSpaceDE/>
        <w:autoSpaceDN/>
        <w:spacing w:line="360" w:lineRule="auto"/>
        <w:ind w:firstLine="420" w:firstLineChars="200"/>
        <w:rPr>
          <w:rFonts w:hint="eastAsia"/>
          <w:lang w:eastAsia="zh-CN"/>
        </w:rPr>
      </w:pPr>
      <w:r>
        <w:rPr>
          <w:rFonts w:hint="eastAsia"/>
          <w:lang w:eastAsia="zh-CN"/>
        </w:rPr>
        <w:t>在享用自助餐时，尽管需要就餐者自己照顾自己，讲究先来后到，排队选用食物。不允许乱挤、乱抢、乱加队，更不允许不排队。</w:t>
      </w:r>
    </w:p>
    <w:p>
      <w:pPr>
        <w:autoSpaceDE/>
        <w:autoSpaceDN/>
        <w:spacing w:line="360" w:lineRule="auto"/>
        <w:rPr>
          <w:rFonts w:hint="eastAsia"/>
          <w:lang w:eastAsia="zh-CN"/>
        </w:rPr>
      </w:pPr>
      <w:r>
        <w:rPr>
          <w:rFonts w:hint="eastAsia"/>
          <w:lang w:eastAsia="zh-CN"/>
        </w:rPr>
        <w:t>（</w:t>
      </w:r>
      <w:r>
        <w:rPr>
          <w:rFonts w:hint="eastAsia"/>
          <w:lang w:val="en-US" w:eastAsia="zh-CN"/>
        </w:rPr>
        <w:t>2</w:t>
      </w:r>
      <w:r>
        <w:rPr>
          <w:rFonts w:hint="eastAsia"/>
          <w:lang w:eastAsia="zh-CN"/>
        </w:rPr>
        <w:t>）循序取菜</w:t>
      </w:r>
    </w:p>
    <w:p>
      <w:pPr>
        <w:autoSpaceDE/>
        <w:autoSpaceDN/>
        <w:spacing w:line="360" w:lineRule="auto"/>
        <w:ind w:firstLine="420" w:firstLineChars="200"/>
        <w:rPr>
          <w:rFonts w:hint="eastAsia"/>
          <w:lang w:eastAsia="zh-CN"/>
        </w:rPr>
      </w:pPr>
      <w:r>
        <w:rPr>
          <w:rFonts w:hint="eastAsia"/>
          <w:sz w:val="21"/>
          <w:szCs w:val="21"/>
          <w:lang w:eastAsia="zh-CN"/>
        </w:rPr>
        <w:t>取菜时的标准的先后顺序，依次应当是：冷菜、汤、热菜、点心、甜品和水果。</w:t>
      </w:r>
      <w:r>
        <w:rPr>
          <w:rFonts w:hint="eastAsia"/>
          <w:color w:val="333333"/>
          <w:sz w:val="21"/>
          <w:szCs w:val="21"/>
          <w:lang w:eastAsia="zh-CN"/>
        </w:rPr>
        <w:t>热菜、冷食要分开放入自已盘中，切勿堆成一团。</w:t>
      </w:r>
    </w:p>
    <w:p>
      <w:pPr>
        <w:autoSpaceDE/>
        <w:autoSpaceDN/>
        <w:spacing w:line="360" w:lineRule="auto"/>
        <w:rPr>
          <w:rFonts w:hint="eastAsia"/>
          <w:lang w:eastAsia="zh-CN"/>
        </w:rPr>
      </w:pPr>
      <w:r>
        <w:rPr>
          <w:rFonts w:hint="eastAsia"/>
          <w:lang w:eastAsia="zh-CN"/>
        </w:rPr>
        <w:t>（</w:t>
      </w:r>
      <w:r>
        <w:rPr>
          <w:rFonts w:hint="eastAsia"/>
          <w:lang w:val="en-US" w:eastAsia="zh-CN"/>
        </w:rPr>
        <w:t>3</w:t>
      </w:r>
      <w:r>
        <w:rPr>
          <w:rFonts w:hint="eastAsia"/>
          <w:lang w:eastAsia="zh-CN"/>
        </w:rPr>
        <w:t>）量力而行</w:t>
      </w:r>
    </w:p>
    <w:p>
      <w:pPr>
        <w:autoSpaceDE/>
        <w:autoSpaceDN/>
        <w:spacing w:line="360" w:lineRule="auto"/>
        <w:ind w:firstLine="420" w:firstLineChars="200"/>
        <w:rPr>
          <w:rFonts w:hint="eastAsia"/>
          <w:lang w:eastAsia="zh-CN"/>
        </w:rPr>
      </w:pPr>
      <w:r>
        <w:rPr>
          <w:rFonts w:hint="eastAsia"/>
          <w:lang w:eastAsia="zh-CN"/>
        </w:rPr>
        <w:t>在根据本人的口味选取食物时，必须要量力而行。</w:t>
      </w:r>
    </w:p>
    <w:p>
      <w:pPr>
        <w:autoSpaceDE/>
        <w:autoSpaceDN/>
        <w:spacing w:line="360" w:lineRule="auto"/>
        <w:rPr>
          <w:rFonts w:hint="eastAsia"/>
          <w:lang w:eastAsia="zh-CN"/>
        </w:rPr>
      </w:pPr>
      <w:r>
        <w:rPr>
          <w:rFonts w:hint="eastAsia"/>
          <w:lang w:eastAsia="zh-CN"/>
        </w:rPr>
        <w:t>（</w:t>
      </w:r>
      <w:r>
        <w:rPr>
          <w:rFonts w:hint="eastAsia"/>
          <w:lang w:val="en-US" w:eastAsia="zh-CN"/>
        </w:rPr>
        <w:t>4</w:t>
      </w:r>
      <w:r>
        <w:rPr>
          <w:rFonts w:hint="eastAsia"/>
          <w:lang w:eastAsia="zh-CN"/>
        </w:rPr>
        <w:t>）多次取菜</w:t>
      </w:r>
    </w:p>
    <w:p>
      <w:pPr>
        <w:autoSpaceDE/>
        <w:autoSpaceDN/>
        <w:spacing w:line="360" w:lineRule="auto"/>
        <w:ind w:firstLine="420" w:firstLineChars="200"/>
        <w:rPr>
          <w:rFonts w:hint="eastAsia"/>
          <w:lang w:eastAsia="zh-CN"/>
        </w:rPr>
      </w:pPr>
      <w:r>
        <w:rPr>
          <w:rFonts w:hint="eastAsia"/>
          <w:lang w:eastAsia="zh-CN"/>
        </w:rPr>
        <w:t>在自助餐上遵守“少取”原则的同时，还必须遵守“多次”的原则。“多次”是为了量力而行，“少取”也是为了避免造成浪费。所以，二者往往也被合称为“多次少取”的原则。</w:t>
      </w:r>
    </w:p>
    <w:p>
      <w:pPr>
        <w:autoSpaceDE/>
        <w:autoSpaceDN/>
        <w:spacing w:line="360" w:lineRule="auto"/>
        <w:rPr>
          <w:rFonts w:hint="eastAsia"/>
          <w:lang w:eastAsia="zh-CN"/>
        </w:rPr>
      </w:pPr>
      <w:r>
        <w:rPr>
          <w:rFonts w:hint="eastAsia"/>
          <w:lang w:eastAsia="zh-CN"/>
        </w:rPr>
        <w:t>（</w:t>
      </w:r>
      <w:r>
        <w:rPr>
          <w:rFonts w:hint="eastAsia"/>
          <w:lang w:val="en-US" w:eastAsia="zh-CN"/>
        </w:rPr>
        <w:t>5</w:t>
      </w:r>
      <w:r>
        <w:rPr>
          <w:rFonts w:hint="eastAsia"/>
          <w:lang w:eastAsia="zh-CN"/>
        </w:rPr>
        <w:t>）避免外带</w:t>
      </w:r>
    </w:p>
    <w:p>
      <w:pPr>
        <w:autoSpaceDE/>
        <w:autoSpaceDN/>
        <w:spacing w:line="360" w:lineRule="auto"/>
        <w:rPr>
          <w:rFonts w:hint="eastAsia"/>
          <w:lang w:eastAsia="zh-CN"/>
        </w:rPr>
      </w:pPr>
      <w:r>
        <w:rPr>
          <w:rFonts w:hint="eastAsia"/>
          <w:lang w:eastAsia="zh-CN"/>
        </w:rPr>
        <w:t>（</w:t>
      </w:r>
      <w:r>
        <w:rPr>
          <w:rFonts w:hint="eastAsia"/>
          <w:lang w:val="en-US" w:eastAsia="zh-CN"/>
        </w:rPr>
        <w:t>6</w:t>
      </w:r>
      <w:r>
        <w:rPr>
          <w:rFonts w:hint="eastAsia"/>
          <w:lang w:eastAsia="zh-CN"/>
        </w:rPr>
        <w:t>）送回餐具</w:t>
      </w:r>
    </w:p>
    <w:p>
      <w:pPr>
        <w:autoSpaceDE/>
        <w:autoSpaceDN/>
        <w:spacing w:line="360" w:lineRule="auto"/>
        <w:rPr>
          <w:rFonts w:hint="eastAsia"/>
          <w:lang w:eastAsia="zh-CN"/>
        </w:rPr>
      </w:pPr>
      <w:r>
        <w:rPr>
          <w:rFonts w:hint="eastAsia"/>
          <w:lang w:eastAsia="zh-CN"/>
        </w:rPr>
        <w:t>（</w:t>
      </w:r>
      <w:r>
        <w:rPr>
          <w:rFonts w:hint="eastAsia"/>
          <w:lang w:val="en-US" w:eastAsia="zh-CN"/>
        </w:rPr>
        <w:t>7</w:t>
      </w:r>
      <w:r>
        <w:rPr>
          <w:rFonts w:hint="eastAsia"/>
          <w:lang w:eastAsia="zh-CN"/>
        </w:rPr>
        <w:t>）照顾他人</w:t>
      </w:r>
    </w:p>
    <w:p>
      <w:pPr>
        <w:autoSpaceDE/>
        <w:autoSpaceDN/>
        <w:spacing w:line="360" w:lineRule="auto"/>
        <w:ind w:firstLine="420" w:firstLineChars="200"/>
        <w:rPr>
          <w:rFonts w:hint="eastAsia"/>
          <w:lang w:eastAsia="zh-CN"/>
        </w:rPr>
      </w:pPr>
      <w:r>
        <w:rPr>
          <w:rFonts w:hint="eastAsia"/>
          <w:lang w:eastAsia="zh-CN"/>
        </w:rPr>
        <w:t>商界人士在参加自助餐时，除了对自己用餐时的举止表现要严加约束之外，还须对于他人和睦相处，多加照顾。</w:t>
      </w:r>
    </w:p>
    <w:p>
      <w:pPr>
        <w:autoSpaceDE/>
        <w:autoSpaceDN/>
        <w:spacing w:line="360" w:lineRule="auto"/>
        <w:rPr>
          <w:rFonts w:hint="eastAsia"/>
          <w:lang w:eastAsia="zh-CN"/>
        </w:rPr>
      </w:pPr>
      <w:r>
        <w:rPr>
          <w:rFonts w:hint="eastAsia"/>
          <w:lang w:eastAsia="zh-CN"/>
        </w:rPr>
        <w:t>（</w:t>
      </w:r>
      <w:r>
        <w:rPr>
          <w:rFonts w:hint="eastAsia"/>
          <w:lang w:val="en-US" w:eastAsia="zh-CN"/>
        </w:rPr>
        <w:t>8</w:t>
      </w:r>
      <w:r>
        <w:rPr>
          <w:rFonts w:hint="eastAsia"/>
          <w:lang w:eastAsia="zh-CN"/>
        </w:rPr>
        <w:t>）积极交际</w:t>
      </w:r>
    </w:p>
    <w:p>
      <w:pPr>
        <w:autoSpaceDE/>
        <w:autoSpaceDN/>
        <w:spacing w:line="360" w:lineRule="auto"/>
        <w:ind w:firstLine="420" w:firstLineChars="200"/>
        <w:rPr>
          <w:rFonts w:hint="eastAsia"/>
          <w:lang w:eastAsia="zh-CN"/>
        </w:rPr>
      </w:pPr>
      <w:r>
        <w:rPr>
          <w:rFonts w:hint="eastAsia"/>
          <w:lang w:eastAsia="zh-CN"/>
        </w:rPr>
        <w:t>一般来说，参加自助餐时，商务人士必须明确，吃东西往往属于次要之事，而与其他人进行适当的交际活动才是自己最重要的任务。</w:t>
      </w: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0"/>
        </w:numPr>
        <w:spacing w:before="164" w:line="300" w:lineRule="auto"/>
        <w:ind w:left="643" w:leftChars="0" w:right="395" w:rightChars="0"/>
        <w:rPr>
          <w:rFonts w:hint="default"/>
          <w:color w:val="231F20"/>
          <w:lang w:val="en-US" w:eastAsia="zh-CN"/>
        </w:rPr>
      </w:pPr>
    </w:p>
    <w:p>
      <w:pPr>
        <w:pStyle w:val="2"/>
        <w:numPr>
          <w:ilvl w:val="0"/>
          <w:numId w:val="0"/>
        </w:numPr>
        <w:spacing w:before="164" w:line="300" w:lineRule="auto"/>
        <w:ind w:left="643" w:leftChars="0" w:right="395" w:rightChars="0"/>
        <w:rPr>
          <w:rFonts w:hint="default"/>
          <w:color w:val="231F20"/>
          <w:lang w:val="en-US" w:eastAsia="zh-CN"/>
        </w:rPr>
      </w:pPr>
    </w:p>
    <w:p>
      <w:pPr>
        <w:spacing w:line="360" w:lineRule="auto"/>
        <w:ind w:firstLine="562" w:firstLineChars="200"/>
        <w:rPr>
          <w:rFonts w:hint="eastAsia"/>
          <w:lang w:eastAsia="zh-CN"/>
        </w:rPr>
      </w:pPr>
      <w:r>
        <w:rPr>
          <w:rFonts w:hint="eastAsia"/>
          <w:b/>
          <w:bCs/>
          <w:color w:val="231F20"/>
          <w:sz w:val="28"/>
          <w:szCs w:val="28"/>
          <w:lang w:eastAsia="zh-CN"/>
        </w:rPr>
        <w:t>案例分析：</w:t>
      </w:r>
    </w:p>
    <w:p>
      <w:pPr>
        <w:jc w:val="center"/>
        <w:rPr>
          <w:rFonts w:hint="eastAsia"/>
          <w:b/>
          <w:bCs/>
          <w:sz w:val="28"/>
          <w:szCs w:val="28"/>
        </w:rPr>
      </w:pPr>
      <w:r>
        <w:rPr>
          <w:rFonts w:hint="eastAsia"/>
          <w:b/>
          <w:bCs/>
          <w:color w:val="231F20"/>
          <w:lang w:eastAsia="zh-CN"/>
        </w:rPr>
        <w:t>案例分析（一）  为何不辞而别</w:t>
      </w:r>
    </w:p>
    <w:p>
      <w:pPr>
        <w:pStyle w:val="2"/>
        <w:spacing w:before="116" w:line="300" w:lineRule="auto"/>
        <w:ind w:left="507" w:right="217" w:firstLine="420"/>
        <w:jc w:val="both"/>
        <w:rPr>
          <w:rFonts w:hint="eastAsia" w:ascii="Arial" w:hAnsi="Arial" w:cs="Arial"/>
          <w:b/>
          <w:bCs/>
          <w:color w:val="333333"/>
          <w:shd w:val="clear" w:color="auto" w:fill="FFFFFF"/>
          <w:lang w:eastAsia="zh-CN"/>
        </w:rPr>
      </w:pPr>
      <w:r>
        <w:rPr>
          <w:rFonts w:hint="eastAsia" w:ascii="Arial" w:hAnsi="Arial" w:cs="Arial"/>
          <w:b/>
          <w:bCs/>
          <w:color w:val="333333"/>
          <w:shd w:val="clear" w:color="auto" w:fill="FFFFFF"/>
          <w:lang w:eastAsia="zh-CN"/>
        </w:rPr>
        <w:t>思考并分析：</w:t>
      </w:r>
    </w:p>
    <w:p>
      <w:pPr>
        <w:pStyle w:val="2"/>
        <w:numPr>
          <w:ilvl w:val="0"/>
          <w:numId w:val="6"/>
        </w:numPr>
        <w:spacing w:line="300" w:lineRule="auto"/>
        <w:ind w:right="397" w:firstLine="17"/>
        <w:jc w:val="both"/>
        <w:rPr>
          <w:rFonts w:hint="eastAsia"/>
          <w:color w:val="231F20"/>
          <w:lang w:eastAsia="zh-CN"/>
        </w:rPr>
      </w:pPr>
      <w:r>
        <w:rPr>
          <w:rFonts w:hint="eastAsia"/>
          <w:color w:val="231F20"/>
          <w:lang w:eastAsia="zh-CN"/>
        </w:rPr>
        <w:t>演员为何不辞而别？</w:t>
      </w:r>
    </w:p>
    <w:p>
      <w:pPr>
        <w:pStyle w:val="2"/>
        <w:numPr>
          <w:ilvl w:val="0"/>
          <w:numId w:val="6"/>
        </w:numPr>
        <w:spacing w:line="300" w:lineRule="auto"/>
        <w:ind w:right="397" w:firstLine="17"/>
        <w:jc w:val="both"/>
        <w:rPr>
          <w:color w:val="231F20"/>
          <w:lang w:eastAsia="zh-CN"/>
        </w:rPr>
      </w:pPr>
      <w:r>
        <w:rPr>
          <w:rFonts w:hint="eastAsia"/>
          <w:color w:val="231F20"/>
          <w:lang w:eastAsia="zh-CN"/>
        </w:rPr>
        <w:t>座次安排有何不妥？应怎样避免类似事件发生？</w:t>
      </w:r>
    </w:p>
    <w:p>
      <w:pPr>
        <w:pStyle w:val="2"/>
        <w:numPr>
          <w:ilvl w:val="0"/>
          <w:numId w:val="6"/>
        </w:numPr>
        <w:spacing w:line="300" w:lineRule="auto"/>
        <w:ind w:right="397" w:firstLine="17"/>
        <w:jc w:val="both"/>
        <w:rPr>
          <w:color w:val="231F20"/>
          <w:lang w:eastAsia="zh-CN"/>
        </w:rPr>
      </w:pPr>
      <w:r>
        <w:rPr>
          <w:rFonts w:hint="eastAsia"/>
          <w:color w:val="231F20"/>
          <w:lang w:eastAsia="zh-CN"/>
        </w:rPr>
        <w:t>情况发生后该如何处理？</w:t>
      </w:r>
    </w:p>
    <w:p>
      <w:pPr>
        <w:pStyle w:val="2"/>
        <w:spacing w:before="116" w:line="300" w:lineRule="auto"/>
        <w:ind w:left="507" w:right="217" w:firstLine="420"/>
        <w:jc w:val="both"/>
        <w:rPr>
          <w:rFonts w:hint="eastAsia" w:ascii="Arial" w:hAnsi="Arial" w:cs="Arial"/>
          <w:b/>
          <w:bCs/>
          <w:color w:val="333333"/>
          <w:shd w:val="clear" w:color="auto" w:fill="FFFFFF"/>
          <w:lang w:eastAsia="zh-CN"/>
        </w:rPr>
      </w:pPr>
    </w:p>
    <w:p>
      <w:pPr>
        <w:pStyle w:val="2"/>
        <w:numPr>
          <w:ilvl w:val="0"/>
          <w:numId w:val="0"/>
        </w:numPr>
        <w:spacing w:before="164" w:line="300" w:lineRule="auto"/>
        <w:ind w:left="643" w:leftChars="0" w:right="395" w:rightChars="0"/>
        <w:rPr>
          <w:rFonts w:hint="default"/>
          <w:color w:val="231F20"/>
          <w:lang w:val="en-US" w:eastAsia="zh-CN"/>
        </w:rPr>
      </w:pPr>
      <w:r>
        <w:rPr>
          <w:rFonts w:hint="eastAsia"/>
          <w:color w:val="231F20"/>
          <w:lang w:val="en-US" w:eastAsia="zh-CN"/>
        </w:rPr>
        <w:t>答案：以下供参考。</w:t>
      </w:r>
    </w:p>
    <w:p>
      <w:pPr>
        <w:pStyle w:val="2"/>
        <w:numPr>
          <w:ilvl w:val="0"/>
          <w:numId w:val="7"/>
        </w:numPr>
        <w:spacing w:before="116" w:line="240" w:lineRule="auto"/>
        <w:ind w:left="420" w:leftChars="200" w:right="217" w:firstLine="420" w:firstLineChars="200"/>
        <w:jc w:val="both"/>
        <w:rPr>
          <w:rFonts w:hint="eastAsia" w:asciiTheme="majorEastAsia" w:hAnsiTheme="majorEastAsia" w:eastAsiaTheme="majorEastAsia" w:cstheme="majorEastAsia"/>
          <w:color w:val="000000"/>
          <w:sz w:val="21"/>
          <w:szCs w:val="21"/>
          <w:shd w:val="clear" w:fill="FFFFFF"/>
        </w:rPr>
      </w:pPr>
      <w:r>
        <w:rPr>
          <w:rFonts w:hint="eastAsia" w:asciiTheme="majorEastAsia" w:hAnsiTheme="majorEastAsia" w:eastAsiaTheme="majorEastAsia" w:cstheme="majorEastAsia"/>
          <w:color w:val="000000"/>
          <w:sz w:val="21"/>
          <w:szCs w:val="21"/>
          <w:shd w:val="clear" w:fill="FFFFFF"/>
        </w:rPr>
        <w:t>中餐宴会的组织者</w:t>
      </w:r>
      <w:r>
        <w:rPr>
          <w:rFonts w:hint="eastAsia" w:asciiTheme="majorEastAsia" w:hAnsiTheme="majorEastAsia" w:eastAsiaTheme="majorEastAsia" w:cstheme="majorEastAsia"/>
          <w:color w:val="000000"/>
          <w:sz w:val="21"/>
          <w:szCs w:val="21"/>
          <w:shd w:val="clear" w:fill="FFFFFF"/>
          <w:lang w:eastAsia="zh-CN"/>
        </w:rPr>
        <w:t>和工作人员</w:t>
      </w:r>
      <w:r>
        <w:rPr>
          <w:rFonts w:hint="eastAsia" w:asciiTheme="majorEastAsia" w:hAnsiTheme="majorEastAsia" w:eastAsiaTheme="majorEastAsia" w:cstheme="majorEastAsia"/>
          <w:color w:val="000000"/>
          <w:sz w:val="21"/>
          <w:szCs w:val="21"/>
          <w:shd w:val="clear" w:fill="FFFFFF"/>
        </w:rPr>
        <w:t>，对著名演员的到来一无所知，也无人接待她，而且座位安排不当，极大地伤害了这位著名演员的自尊心，</w:t>
      </w:r>
      <w:r>
        <w:rPr>
          <w:rFonts w:hint="eastAsia" w:asciiTheme="majorEastAsia" w:hAnsiTheme="majorEastAsia" w:eastAsiaTheme="majorEastAsia" w:cstheme="majorEastAsia"/>
          <w:color w:val="000000"/>
          <w:sz w:val="21"/>
          <w:szCs w:val="21"/>
          <w:shd w:val="clear" w:fill="FFFFFF"/>
          <w:lang w:eastAsia="zh-CN"/>
        </w:rPr>
        <w:t>因此她选择不辞而别。</w:t>
      </w:r>
      <w:r>
        <w:rPr>
          <w:rFonts w:hint="eastAsia" w:asciiTheme="majorEastAsia" w:hAnsiTheme="majorEastAsia" w:eastAsiaTheme="majorEastAsia" w:cstheme="majorEastAsia"/>
          <w:color w:val="000000"/>
          <w:sz w:val="21"/>
          <w:szCs w:val="21"/>
          <w:shd w:val="clear" w:fill="FFFFFF"/>
        </w:rPr>
        <w:t>。</w:t>
      </w:r>
    </w:p>
    <w:p>
      <w:pPr>
        <w:pStyle w:val="2"/>
        <w:numPr>
          <w:ilvl w:val="0"/>
          <w:numId w:val="7"/>
        </w:numPr>
        <w:spacing w:before="116" w:line="240" w:lineRule="auto"/>
        <w:ind w:left="420" w:leftChars="200" w:right="217" w:firstLine="367" w:firstLineChars="175"/>
        <w:jc w:val="both"/>
        <w:rPr>
          <w:rFonts w:hint="eastAsia" w:asciiTheme="majorEastAsia" w:hAnsiTheme="majorEastAsia" w:eastAsiaTheme="majorEastAsia" w:cstheme="majorEastAsia"/>
          <w:color w:val="000000"/>
          <w:sz w:val="21"/>
          <w:szCs w:val="21"/>
          <w:shd w:val="clear" w:fill="FFFFFF"/>
          <w:lang w:eastAsia="zh-CN"/>
        </w:rPr>
      </w:pPr>
      <w:r>
        <w:rPr>
          <w:rFonts w:hint="eastAsia" w:asciiTheme="majorEastAsia" w:hAnsiTheme="majorEastAsia" w:eastAsiaTheme="majorEastAsia" w:cstheme="majorEastAsia"/>
          <w:sz w:val="21"/>
          <w:szCs w:val="21"/>
        </w:rPr>
        <w:t>在社交场合，</w:t>
      </w:r>
      <w:r>
        <w:rPr>
          <w:rFonts w:hint="eastAsia" w:asciiTheme="majorEastAsia" w:hAnsiTheme="majorEastAsia" w:eastAsiaTheme="majorEastAsia" w:cstheme="majorEastAsia"/>
          <w:sz w:val="21"/>
          <w:szCs w:val="21"/>
          <w:lang w:eastAsia="zh-CN"/>
        </w:rPr>
        <w:t>因</w:t>
      </w:r>
      <w:r>
        <w:rPr>
          <w:rFonts w:hint="eastAsia" w:asciiTheme="majorEastAsia" w:hAnsiTheme="majorEastAsia" w:eastAsiaTheme="majorEastAsia" w:cstheme="majorEastAsia"/>
          <w:sz w:val="21"/>
          <w:szCs w:val="21"/>
        </w:rPr>
        <w:t>每位嘉宾地位、身份不同而尊卑有别，享受不同的礼遇。</w:t>
      </w:r>
      <w:r>
        <w:rPr>
          <w:rFonts w:hint="eastAsia" w:asciiTheme="majorEastAsia" w:hAnsiTheme="majorEastAsia" w:eastAsiaTheme="majorEastAsia" w:cstheme="majorEastAsia"/>
          <w:sz w:val="21"/>
          <w:szCs w:val="21"/>
          <w:lang w:eastAsia="zh-CN"/>
        </w:rPr>
        <w:t>此次活动座次方面最为不妥的是没有</w:t>
      </w:r>
      <w:r>
        <w:rPr>
          <w:rFonts w:hint="eastAsia" w:asciiTheme="majorEastAsia" w:hAnsiTheme="majorEastAsia" w:eastAsiaTheme="majorEastAsia" w:cstheme="majorEastAsia"/>
          <w:color w:val="000000"/>
          <w:sz w:val="21"/>
          <w:szCs w:val="21"/>
          <w:shd w:val="clear" w:fill="FFFFFF"/>
        </w:rPr>
        <w:t>事先精心策划，对被邀请的对象逐一分析，从门口接待到宴请的桌次和座位安排均</w:t>
      </w:r>
      <w:r>
        <w:rPr>
          <w:rFonts w:hint="eastAsia" w:asciiTheme="majorEastAsia" w:hAnsiTheme="majorEastAsia" w:eastAsiaTheme="majorEastAsia" w:cstheme="majorEastAsia"/>
          <w:color w:val="000000"/>
          <w:sz w:val="21"/>
          <w:szCs w:val="21"/>
          <w:shd w:val="clear" w:fill="FFFFFF"/>
          <w:lang w:eastAsia="zh-CN"/>
        </w:rPr>
        <w:t>无引领人员去</w:t>
      </w:r>
      <w:r>
        <w:rPr>
          <w:rFonts w:hint="eastAsia" w:asciiTheme="majorEastAsia" w:hAnsiTheme="majorEastAsia" w:eastAsiaTheme="majorEastAsia" w:cstheme="majorEastAsia"/>
          <w:color w:val="000000"/>
          <w:sz w:val="21"/>
          <w:szCs w:val="21"/>
          <w:shd w:val="clear" w:fill="FFFFFF"/>
        </w:rPr>
        <w:t>一一</w:t>
      </w:r>
      <w:r>
        <w:rPr>
          <w:rFonts w:hint="eastAsia" w:asciiTheme="majorEastAsia" w:hAnsiTheme="majorEastAsia" w:eastAsiaTheme="majorEastAsia" w:cstheme="majorEastAsia"/>
          <w:color w:val="000000"/>
          <w:sz w:val="21"/>
          <w:szCs w:val="21"/>
          <w:shd w:val="clear" w:fill="FFFFFF"/>
          <w:lang w:eastAsia="zh-CN"/>
        </w:rPr>
        <w:t>对应</w:t>
      </w:r>
      <w:r>
        <w:rPr>
          <w:rFonts w:hint="eastAsia" w:asciiTheme="majorEastAsia" w:hAnsiTheme="majorEastAsia" w:eastAsiaTheme="majorEastAsia" w:cstheme="majorEastAsia"/>
          <w:color w:val="000000"/>
          <w:sz w:val="21"/>
          <w:szCs w:val="21"/>
          <w:shd w:val="clear" w:fill="FFFFFF"/>
        </w:rPr>
        <w:t>落实，分工</w:t>
      </w:r>
      <w:r>
        <w:rPr>
          <w:rFonts w:hint="eastAsia" w:asciiTheme="majorEastAsia" w:hAnsiTheme="majorEastAsia" w:eastAsiaTheme="majorEastAsia" w:cstheme="majorEastAsia"/>
          <w:color w:val="000000"/>
          <w:sz w:val="21"/>
          <w:szCs w:val="21"/>
          <w:shd w:val="clear" w:fill="FFFFFF"/>
          <w:lang w:eastAsia="zh-CN"/>
        </w:rPr>
        <w:t>不</w:t>
      </w:r>
      <w:r>
        <w:rPr>
          <w:rFonts w:hint="eastAsia" w:asciiTheme="majorEastAsia" w:hAnsiTheme="majorEastAsia" w:eastAsiaTheme="majorEastAsia" w:cstheme="majorEastAsia"/>
          <w:color w:val="000000"/>
          <w:sz w:val="21"/>
          <w:szCs w:val="21"/>
          <w:shd w:val="clear" w:fill="FFFFFF"/>
        </w:rPr>
        <w:t>到位。</w:t>
      </w:r>
    </w:p>
    <w:p>
      <w:pPr>
        <w:pStyle w:val="2"/>
        <w:numPr>
          <w:ilvl w:val="0"/>
          <w:numId w:val="0"/>
        </w:numPr>
        <w:spacing w:before="116" w:line="240" w:lineRule="auto"/>
        <w:ind w:left="420" w:leftChars="200" w:right="217" w:rightChars="0" w:firstLine="420" w:firstLineChars="200"/>
        <w:jc w:val="both"/>
        <w:rPr>
          <w:rFonts w:hint="eastAsia" w:asciiTheme="majorEastAsia" w:hAnsiTheme="majorEastAsia" w:eastAsiaTheme="majorEastAsia" w:cstheme="majorEastAsia"/>
          <w:color w:val="000000"/>
          <w:sz w:val="21"/>
          <w:szCs w:val="21"/>
          <w:shd w:val="clear" w:fill="FFFFFF"/>
          <w:lang w:eastAsia="zh-CN"/>
        </w:rPr>
      </w:pPr>
      <w:r>
        <w:rPr>
          <w:rFonts w:hint="eastAsia" w:asciiTheme="majorEastAsia" w:hAnsiTheme="majorEastAsia" w:eastAsiaTheme="majorEastAsia" w:cstheme="majorEastAsia"/>
          <w:sz w:val="21"/>
          <w:szCs w:val="21"/>
        </w:rPr>
        <w:t>在中餐宴会中，</w:t>
      </w:r>
      <w:r>
        <w:rPr>
          <w:rFonts w:hint="eastAsia" w:asciiTheme="majorEastAsia" w:hAnsiTheme="majorEastAsia" w:eastAsiaTheme="majorEastAsia" w:cstheme="majorEastAsia"/>
          <w:sz w:val="21"/>
          <w:szCs w:val="21"/>
          <w:lang w:eastAsia="zh-CN"/>
        </w:rPr>
        <w:t>位次礼仪要遵循</w:t>
      </w:r>
      <w:r>
        <w:rPr>
          <w:rFonts w:hint="eastAsia" w:asciiTheme="majorEastAsia" w:hAnsiTheme="majorEastAsia" w:eastAsiaTheme="majorEastAsia" w:cstheme="majorEastAsia"/>
          <w:sz w:val="21"/>
          <w:szCs w:val="21"/>
        </w:rPr>
        <w:t>主桌以面门、面南为好。按我国传统习惯，是以离主桌的近高远低，左高右低的原则来安排；按国际惯例，则遵循近高远低，右高左低的原则</w:t>
      </w:r>
      <w:r>
        <w:rPr>
          <w:rFonts w:hint="eastAsia" w:asciiTheme="majorEastAsia" w:hAnsiTheme="majorEastAsia" w:eastAsiaTheme="majorEastAsia" w:cstheme="majorEastAsia"/>
          <w:sz w:val="21"/>
          <w:szCs w:val="21"/>
          <w:lang w:eastAsia="zh-CN"/>
        </w:rPr>
        <w:t>来具体安排。</w:t>
      </w:r>
    </w:p>
    <w:p>
      <w:pPr>
        <w:pStyle w:val="2"/>
        <w:spacing w:before="116" w:line="240" w:lineRule="auto"/>
        <w:ind w:left="420" w:leftChars="200" w:right="217" w:firstLine="0" w:firstLineChars="0"/>
        <w:jc w:val="both"/>
        <w:rPr>
          <w:rFonts w:hint="eastAsia" w:asciiTheme="majorEastAsia" w:hAnsiTheme="majorEastAsia" w:eastAsiaTheme="majorEastAsia" w:cstheme="majorEastAsia"/>
          <w:color w:val="333333"/>
          <w:sz w:val="21"/>
          <w:szCs w:val="21"/>
          <w:shd w:val="clear" w:color="auto" w:fill="FFFFFF"/>
          <w:lang w:val="en-US" w:eastAsia="zh-CN"/>
        </w:rPr>
      </w:pPr>
      <w:r>
        <w:rPr>
          <w:rFonts w:hint="eastAsia" w:asciiTheme="majorEastAsia" w:hAnsiTheme="majorEastAsia" w:eastAsiaTheme="majorEastAsia" w:cstheme="majorEastAsia"/>
          <w:color w:val="333333"/>
          <w:sz w:val="21"/>
          <w:szCs w:val="21"/>
          <w:shd w:val="clear" w:color="auto" w:fill="FFFFFF"/>
          <w:lang w:val="en-US" w:eastAsia="zh-CN"/>
        </w:rPr>
        <w:t xml:space="preserve">    3.及时联系该演员道歉补偿，并严格要求相关人员认识错误并加强礼仪知识的学习，以避免再有类似事件发生。</w:t>
      </w:r>
      <w:r>
        <w:rPr>
          <w:rFonts w:hint="eastAsia" w:asciiTheme="majorEastAsia" w:hAnsiTheme="majorEastAsia" w:eastAsiaTheme="majorEastAsia" w:cstheme="majorEastAsia"/>
          <w:sz w:val="21"/>
          <w:szCs w:val="21"/>
          <w:lang w:eastAsia="zh-CN"/>
        </w:rPr>
        <w:t>作为</w:t>
      </w:r>
      <w:r>
        <w:rPr>
          <w:rFonts w:hint="eastAsia" w:asciiTheme="majorEastAsia" w:hAnsiTheme="majorEastAsia" w:eastAsiaTheme="majorEastAsia" w:cstheme="majorEastAsia"/>
          <w:sz w:val="21"/>
          <w:szCs w:val="21"/>
        </w:rPr>
        <w:t>大型、隆重的中餐宴会</w:t>
      </w:r>
      <w:r>
        <w:rPr>
          <w:rFonts w:hint="eastAsia" w:asciiTheme="majorEastAsia" w:hAnsiTheme="majorEastAsia" w:eastAsiaTheme="majorEastAsia" w:cstheme="majorEastAsia"/>
          <w:sz w:val="21"/>
          <w:szCs w:val="21"/>
          <w:lang w:eastAsia="zh-CN"/>
        </w:rPr>
        <w:t>的</w:t>
      </w:r>
      <w:r>
        <w:rPr>
          <w:rFonts w:hint="eastAsia" w:asciiTheme="majorEastAsia" w:hAnsiTheme="majorEastAsia" w:eastAsiaTheme="majorEastAsia" w:cstheme="majorEastAsia"/>
          <w:sz w:val="21"/>
          <w:szCs w:val="21"/>
        </w:rPr>
        <w:t>组织者更应精心安排每一个细节，包括接待好邀请的每一位嘉宾。</w:t>
      </w:r>
    </w:p>
    <w:p>
      <w:pPr>
        <w:pStyle w:val="2"/>
        <w:spacing w:before="164" w:line="300" w:lineRule="auto"/>
        <w:ind w:left="223" w:right="395" w:firstLine="420"/>
        <w:jc w:val="center"/>
        <w:rPr>
          <w:b/>
          <w:bCs/>
          <w:color w:val="231F20"/>
          <w:lang w:eastAsia="zh-CN"/>
        </w:rPr>
      </w:pPr>
      <w:r>
        <w:rPr>
          <w:rFonts w:hint="eastAsia"/>
          <w:b/>
          <w:bCs/>
          <w:color w:val="231F20"/>
          <w:lang w:eastAsia="zh-CN"/>
        </w:rPr>
        <w:t>案例分析（二）  突然的造访</w:t>
      </w:r>
    </w:p>
    <w:p>
      <w:pPr>
        <w:pStyle w:val="2"/>
        <w:spacing w:before="164" w:line="300" w:lineRule="auto"/>
        <w:ind w:left="223" w:right="395" w:firstLine="420"/>
        <w:rPr>
          <w:rFonts w:hint="eastAsia"/>
          <w:b/>
          <w:bCs/>
          <w:color w:val="231F20"/>
          <w:lang w:eastAsia="zh-CN"/>
        </w:rPr>
      </w:pPr>
      <w:r>
        <w:rPr>
          <w:rFonts w:hint="eastAsia"/>
          <w:b/>
          <w:bCs/>
          <w:color w:val="231F20"/>
          <w:lang w:eastAsia="zh-CN"/>
        </w:rPr>
        <w:t>思考并分析：</w:t>
      </w:r>
    </w:p>
    <w:p>
      <w:pPr>
        <w:pStyle w:val="3"/>
        <w:widowControl/>
        <w:numPr>
          <w:ilvl w:val="0"/>
          <w:numId w:val="8"/>
        </w:numPr>
        <w:spacing w:before="0" w:beforeAutospacing="0" w:after="0" w:afterAutospacing="0" w:line="300" w:lineRule="auto"/>
        <w:ind w:firstLine="420" w:firstLineChars="200"/>
        <w:jc w:val="both"/>
        <w:rPr>
          <w:rFonts w:hint="eastAsia"/>
          <w:sz w:val="21"/>
          <w:szCs w:val="21"/>
        </w:rPr>
      </w:pPr>
      <w:r>
        <w:rPr>
          <w:rFonts w:hint="eastAsia"/>
          <w:sz w:val="21"/>
          <w:szCs w:val="21"/>
        </w:rPr>
        <w:t>小李的突然造访有无不妥？为什么？</w:t>
      </w:r>
    </w:p>
    <w:p>
      <w:pPr>
        <w:pStyle w:val="3"/>
        <w:widowControl/>
        <w:numPr>
          <w:ilvl w:val="0"/>
          <w:numId w:val="8"/>
        </w:numPr>
        <w:spacing w:before="0" w:beforeAutospacing="0" w:after="0" w:afterAutospacing="0" w:line="300" w:lineRule="auto"/>
        <w:ind w:firstLine="420" w:firstLineChars="200"/>
        <w:jc w:val="both"/>
        <w:rPr>
          <w:rFonts w:hint="eastAsia"/>
          <w:b w:val="0"/>
          <w:bCs w:val="0"/>
          <w:color w:val="231F20"/>
        </w:rPr>
      </w:pPr>
      <w:r>
        <w:rPr>
          <w:rFonts w:hint="eastAsia"/>
          <w:b w:val="0"/>
          <w:bCs w:val="0"/>
          <w:sz w:val="21"/>
          <w:szCs w:val="21"/>
        </w:rPr>
        <w:t>在与人交谈时，应注意什么？</w:t>
      </w:r>
    </w:p>
    <w:p>
      <w:pPr>
        <w:pStyle w:val="3"/>
        <w:widowControl/>
        <w:spacing w:before="0" w:beforeAutospacing="0" w:after="0" w:afterAutospacing="0" w:line="300" w:lineRule="auto"/>
        <w:ind w:left="420" w:leftChars="200"/>
        <w:jc w:val="both"/>
        <w:rPr>
          <w:rFonts w:hint="eastAsia"/>
          <w:sz w:val="21"/>
          <w:szCs w:val="21"/>
        </w:rPr>
      </w:pPr>
    </w:p>
    <w:p>
      <w:pPr>
        <w:pStyle w:val="2"/>
        <w:numPr>
          <w:ilvl w:val="0"/>
          <w:numId w:val="0"/>
        </w:numPr>
        <w:spacing w:before="164" w:line="300" w:lineRule="auto"/>
        <w:ind w:left="643" w:leftChars="0" w:right="395" w:rightChars="0"/>
        <w:rPr>
          <w:rFonts w:hint="eastAsia"/>
          <w:color w:val="231F20"/>
          <w:lang w:val="en-US" w:eastAsia="zh-CN"/>
        </w:rPr>
      </w:pPr>
      <w:r>
        <w:rPr>
          <w:rFonts w:hint="eastAsia"/>
          <w:color w:val="231F20"/>
          <w:lang w:val="en-US" w:eastAsia="zh-CN"/>
        </w:rPr>
        <w:t>答案：以下供参考。</w:t>
      </w:r>
    </w:p>
    <w:p>
      <w:pPr>
        <w:pStyle w:val="2"/>
        <w:numPr>
          <w:ilvl w:val="0"/>
          <w:numId w:val="0"/>
        </w:numPr>
        <w:spacing w:before="164" w:line="240" w:lineRule="auto"/>
        <w:ind w:right="395" w:rightChars="0" w:firstLine="420" w:firstLineChars="200"/>
        <w:rPr>
          <w:rFonts w:hint="eastAsia" w:asciiTheme="majorEastAsia" w:hAnsiTheme="majorEastAsia" w:eastAsiaTheme="majorEastAsia" w:cstheme="majorEastAsia"/>
          <w:color w:val="231F20"/>
          <w:sz w:val="21"/>
          <w:szCs w:val="21"/>
          <w:lang w:val="en-US" w:eastAsia="zh-CN"/>
        </w:rPr>
      </w:pPr>
      <w:r>
        <w:rPr>
          <w:rFonts w:hint="eastAsia" w:asciiTheme="majorEastAsia" w:hAnsiTheme="majorEastAsia" w:eastAsiaTheme="majorEastAsia" w:cstheme="majorEastAsia"/>
          <w:color w:val="231F20"/>
          <w:sz w:val="21"/>
          <w:szCs w:val="21"/>
          <w:lang w:val="en-US" w:eastAsia="zh-CN"/>
        </w:rPr>
        <w:t>1.同学小李的突然造访，打乱了小张夫妇的出行计划，非常的不礼貌。</w:t>
      </w:r>
    </w:p>
    <w:p>
      <w:pPr>
        <w:pStyle w:val="2"/>
        <w:numPr>
          <w:ilvl w:val="0"/>
          <w:numId w:val="0"/>
        </w:numPr>
        <w:spacing w:before="164" w:line="240" w:lineRule="auto"/>
        <w:ind w:right="395" w:rightChars="0" w:firstLine="420" w:firstLineChars="2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拜访友人，务必选好时机，事先约定，这是进行拜访活动的首要原则。一般而言，当决定要去拜访某位友人，应</w:t>
      </w:r>
      <w:r>
        <w:rPr>
          <w:rFonts w:hint="eastAsia" w:asciiTheme="majorEastAsia" w:hAnsiTheme="majorEastAsia" w:eastAsiaTheme="majorEastAsia" w:cstheme="majorEastAsia"/>
          <w:sz w:val="21"/>
          <w:szCs w:val="21"/>
          <w:lang w:eastAsia="zh-CN"/>
        </w:rPr>
        <w:t>先</w:t>
      </w:r>
      <w:r>
        <w:rPr>
          <w:rFonts w:hint="eastAsia" w:asciiTheme="majorEastAsia" w:hAnsiTheme="majorEastAsia" w:eastAsiaTheme="majorEastAsia" w:cstheme="majorEastAsia"/>
          <w:sz w:val="21"/>
          <w:szCs w:val="21"/>
        </w:rPr>
        <w:t>取得联系，约定宾主双方都认为比较合适的会面地点和时间，并把访问的意图告诉对方。预约的语言、口气应该是友好、请求、商量式的，而不能是强求命令式的。在对外交往中，未曾约定的拜会，属失礼之举，是不受欢迎的。因事急或事先并无约定，但又必须前往时，则应尽量避免在深夜打搅对方;如万不得已非得在休息时间约见对方不可时，则应见到主人立即致歉，说“对不起，打搅了” ，并说明打搅的原因。</w:t>
      </w:r>
    </w:p>
    <w:p>
      <w:pPr>
        <w:pStyle w:val="2"/>
        <w:numPr>
          <w:ilvl w:val="0"/>
          <w:numId w:val="8"/>
        </w:numPr>
        <w:spacing w:before="164" w:line="240" w:lineRule="auto"/>
        <w:ind w:left="0" w:leftChars="0" w:right="395" w:rightChars="0" w:firstLine="420" w:firstLineChars="200"/>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交谈应遵守</w:t>
      </w:r>
      <w:r>
        <w:rPr>
          <w:rFonts w:hint="eastAsia" w:asciiTheme="majorEastAsia" w:hAnsiTheme="majorEastAsia" w:eastAsiaTheme="majorEastAsia" w:cstheme="majorEastAsia"/>
          <w:sz w:val="21"/>
          <w:szCs w:val="21"/>
        </w:rPr>
        <w:t>尊重、友好、真诚</w:t>
      </w:r>
      <w:r>
        <w:rPr>
          <w:rFonts w:hint="eastAsia" w:asciiTheme="majorEastAsia" w:hAnsiTheme="majorEastAsia" w:eastAsiaTheme="majorEastAsia" w:cstheme="majorEastAsia"/>
          <w:sz w:val="21"/>
          <w:szCs w:val="21"/>
          <w:lang w:eastAsia="zh-CN"/>
        </w:rPr>
        <w:t>的基本原则</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eastAsia="zh-CN"/>
        </w:rPr>
        <w:t>不要用贬低他人的方式抬高自己，这只会暴露自己的心胸狭隘、无能、无知的形象。</w:t>
      </w:r>
    </w:p>
    <w:p>
      <w:pPr>
        <w:pStyle w:val="2"/>
        <w:numPr>
          <w:ilvl w:val="0"/>
          <w:numId w:val="0"/>
        </w:numPr>
        <w:spacing w:before="164" w:line="240" w:lineRule="auto"/>
        <w:ind w:leftChars="200" w:right="395" w:rightChars="0"/>
        <w:rPr>
          <w:rFonts w:hint="eastAsia" w:asciiTheme="majorEastAsia" w:hAnsiTheme="majorEastAsia" w:eastAsiaTheme="majorEastAsia" w:cstheme="majorEastAsia"/>
          <w:sz w:val="21"/>
          <w:szCs w:val="21"/>
          <w:lang w:val="en-US" w:eastAsia="zh-CN"/>
        </w:rPr>
      </w:pPr>
    </w:p>
    <w:p>
      <w:pPr>
        <w:pStyle w:val="2"/>
        <w:spacing w:before="164" w:line="300" w:lineRule="auto"/>
        <w:ind w:left="223" w:right="395" w:firstLine="420"/>
        <w:jc w:val="center"/>
        <w:rPr>
          <w:rFonts w:hint="eastAsia"/>
          <w:b/>
          <w:bCs/>
          <w:lang w:eastAsia="zh-CN"/>
        </w:rPr>
      </w:pPr>
      <w:r>
        <w:rPr>
          <w:rFonts w:hint="eastAsia"/>
          <w:b/>
          <w:bCs/>
          <w:color w:val="231F20"/>
          <w:lang w:eastAsia="zh-CN"/>
        </w:rPr>
        <w:t xml:space="preserve">案例分析（三）  </w:t>
      </w:r>
      <w:r>
        <w:rPr>
          <w:rFonts w:hint="eastAsia"/>
          <w:b/>
          <w:bCs/>
          <w:lang w:eastAsia="zh-CN"/>
        </w:rPr>
        <w:t>超值的酒店消费体验</w:t>
      </w:r>
    </w:p>
    <w:p>
      <w:pPr>
        <w:pStyle w:val="3"/>
        <w:widowControl/>
        <w:spacing w:before="0" w:beforeAutospacing="0" w:after="0" w:afterAutospacing="0" w:line="300" w:lineRule="auto"/>
        <w:ind w:firstLine="422" w:firstLineChars="200"/>
        <w:jc w:val="both"/>
        <w:rPr>
          <w:rFonts w:hint="eastAsia"/>
          <w:b/>
          <w:bCs/>
          <w:sz w:val="21"/>
          <w:szCs w:val="21"/>
        </w:rPr>
      </w:pPr>
      <w:r>
        <w:rPr>
          <w:rFonts w:hint="eastAsia"/>
          <w:b/>
          <w:bCs/>
          <w:sz w:val="21"/>
          <w:szCs w:val="21"/>
        </w:rPr>
        <w:t>思考并分析：</w:t>
      </w:r>
    </w:p>
    <w:p>
      <w:pPr>
        <w:pStyle w:val="3"/>
        <w:widowControl/>
        <w:spacing w:before="0" w:beforeAutospacing="0" w:after="0" w:afterAutospacing="0" w:line="300" w:lineRule="auto"/>
        <w:ind w:firstLine="420" w:firstLineChars="200"/>
        <w:jc w:val="both"/>
        <w:rPr>
          <w:rFonts w:hint="eastAsia"/>
          <w:sz w:val="21"/>
          <w:szCs w:val="21"/>
        </w:rPr>
      </w:pPr>
      <w:r>
        <w:rPr>
          <w:rFonts w:hint="eastAsia"/>
          <w:sz w:val="21"/>
          <w:szCs w:val="21"/>
        </w:rPr>
        <w:t>从上述案例中，你感受到了酒店怎样的优质服务？</w:t>
      </w:r>
    </w:p>
    <w:p>
      <w:pPr>
        <w:pStyle w:val="2"/>
        <w:numPr>
          <w:ilvl w:val="0"/>
          <w:numId w:val="9"/>
        </w:numPr>
        <w:spacing w:before="164" w:line="300" w:lineRule="auto"/>
        <w:ind w:right="395" w:rightChars="0"/>
        <w:rPr>
          <w:rFonts w:hint="eastAsia" w:cs="宋体"/>
          <w:color w:val="000000"/>
          <w:sz w:val="21"/>
          <w:szCs w:val="21"/>
          <w:lang w:eastAsia="zh-CN"/>
        </w:rPr>
      </w:pPr>
      <w:r>
        <w:rPr>
          <w:rFonts w:hint="eastAsia" w:cs="宋体"/>
          <w:color w:val="000000"/>
          <w:sz w:val="21"/>
          <w:szCs w:val="21"/>
          <w:lang w:eastAsia="zh-CN"/>
        </w:rPr>
        <w:t>酒店的</w:t>
      </w:r>
      <w:r>
        <w:rPr>
          <w:rFonts w:ascii="宋体" w:hAnsi="宋体" w:eastAsia="宋体" w:cs="宋体"/>
          <w:color w:val="000000"/>
          <w:sz w:val="21"/>
          <w:szCs w:val="21"/>
        </w:rPr>
        <w:t xml:space="preserve">服务态度 热情、主动、耐心、周到、谦恭。 </w:t>
      </w:r>
      <w:r>
        <w:rPr>
          <w:rFonts w:hint="eastAsia" w:cs="宋体"/>
          <w:color w:val="000000"/>
          <w:sz w:val="21"/>
          <w:szCs w:val="21"/>
          <w:lang w:eastAsia="zh-CN"/>
        </w:rPr>
        <w:t>让</w:t>
      </w:r>
      <w:r>
        <w:rPr>
          <w:rFonts w:ascii="宋体" w:hAnsi="宋体" w:eastAsia="宋体" w:cs="宋体"/>
          <w:color w:val="000000"/>
          <w:sz w:val="21"/>
          <w:szCs w:val="21"/>
        </w:rPr>
        <w:t>宾客</w:t>
      </w:r>
      <w:r>
        <w:rPr>
          <w:rFonts w:hint="eastAsia" w:cs="宋体"/>
          <w:color w:val="000000"/>
          <w:sz w:val="21"/>
          <w:szCs w:val="21"/>
          <w:lang w:eastAsia="zh-CN"/>
        </w:rPr>
        <w:t>感受到了</w:t>
      </w:r>
      <w:r>
        <w:rPr>
          <w:rFonts w:ascii="宋体" w:hAnsi="宋体" w:eastAsia="宋体" w:cs="宋体"/>
          <w:color w:val="000000"/>
          <w:sz w:val="21"/>
          <w:szCs w:val="21"/>
        </w:rPr>
        <w:t>尊重与友好</w:t>
      </w:r>
      <w:r>
        <w:rPr>
          <w:rFonts w:hint="eastAsia" w:cs="宋体"/>
          <w:color w:val="000000"/>
          <w:sz w:val="21"/>
          <w:szCs w:val="21"/>
          <w:lang w:eastAsia="zh-CN"/>
        </w:rPr>
        <w:t>；</w:t>
      </w:r>
    </w:p>
    <w:p>
      <w:pPr>
        <w:pStyle w:val="2"/>
        <w:numPr>
          <w:ilvl w:val="0"/>
          <w:numId w:val="9"/>
        </w:numPr>
        <w:spacing w:before="164" w:line="300" w:lineRule="auto"/>
        <w:ind w:right="395" w:rightChars="0"/>
        <w:rPr>
          <w:rFonts w:hint="eastAsia" w:cs="宋体"/>
          <w:color w:val="000000"/>
          <w:sz w:val="21"/>
          <w:szCs w:val="21"/>
          <w:lang w:val="en-US" w:eastAsia="zh-CN"/>
        </w:rPr>
      </w:pPr>
      <w:r>
        <w:rPr>
          <w:rFonts w:hint="eastAsia" w:cs="宋体"/>
          <w:color w:val="000000"/>
          <w:sz w:val="21"/>
          <w:szCs w:val="21"/>
          <w:lang w:eastAsia="zh-CN"/>
        </w:rPr>
        <w:t>服务人员的优质效劳，</w:t>
      </w:r>
      <w:r>
        <w:rPr>
          <w:rFonts w:ascii="宋体" w:hAnsi="宋体" w:eastAsia="宋体" w:cs="宋体"/>
          <w:color w:val="000000"/>
          <w:sz w:val="21"/>
          <w:szCs w:val="21"/>
        </w:rPr>
        <w:t>即含有超出常规的和一般性的效劳内容和效劳满足，使客人产生亲切感、热情感、朴实感、真诚感</w:t>
      </w:r>
      <w:r>
        <w:rPr>
          <w:rFonts w:hint="eastAsia" w:cs="宋体"/>
          <w:color w:val="000000"/>
          <w:sz w:val="21"/>
          <w:szCs w:val="21"/>
          <w:lang w:eastAsia="zh-CN"/>
        </w:rPr>
        <w:t>；</w:t>
      </w:r>
    </w:p>
    <w:p>
      <w:pPr>
        <w:pStyle w:val="2"/>
        <w:numPr>
          <w:ilvl w:val="0"/>
          <w:numId w:val="9"/>
        </w:numPr>
        <w:spacing w:before="164" w:line="300" w:lineRule="auto"/>
        <w:ind w:right="395" w:rightChars="0"/>
        <w:rPr>
          <w:rFonts w:hint="eastAsia" w:cs="宋体"/>
          <w:color w:val="000000"/>
          <w:sz w:val="21"/>
          <w:szCs w:val="21"/>
          <w:lang w:val="en-US" w:eastAsia="zh-CN"/>
        </w:rPr>
      </w:pPr>
      <w:r>
        <w:rPr>
          <w:rFonts w:hint="eastAsia" w:cs="宋体"/>
          <w:color w:val="000000"/>
          <w:sz w:val="21"/>
          <w:szCs w:val="21"/>
          <w:lang w:eastAsia="zh-CN"/>
        </w:rPr>
        <w:t>服务的</w:t>
      </w:r>
      <w:r>
        <w:rPr>
          <w:rFonts w:ascii="宋体" w:hAnsi="宋体" w:eastAsia="宋体" w:cs="宋体"/>
          <w:color w:val="000000"/>
          <w:sz w:val="21"/>
          <w:szCs w:val="21"/>
        </w:rPr>
        <w:t>细致周到</w:t>
      </w:r>
      <w:r>
        <w:rPr>
          <w:rFonts w:hint="eastAsia" w:cs="宋体"/>
          <w:color w:val="000000"/>
          <w:sz w:val="21"/>
          <w:szCs w:val="21"/>
          <w:lang w:eastAsia="zh-CN"/>
        </w:rPr>
        <w:t>，</w:t>
      </w:r>
      <w:r>
        <w:rPr>
          <w:rFonts w:ascii="宋体" w:hAnsi="宋体" w:eastAsia="宋体" w:cs="宋体"/>
          <w:color w:val="000000"/>
          <w:sz w:val="21"/>
          <w:szCs w:val="21"/>
        </w:rPr>
        <w:t>善于观察和分析客人的心理特点,懂得从客人的神情、举止发现客人的需要，正确把握服务的时机，服务于客人开口之前，效果超乎顾客的期望之上，力求服务工作完善妥当，体贴入微，面面俱到</w:t>
      </w:r>
      <w:r>
        <w:rPr>
          <w:rFonts w:hint="eastAsia" w:cs="宋体"/>
          <w:color w:val="000000"/>
          <w:sz w:val="21"/>
          <w:szCs w:val="21"/>
          <w:lang w:eastAsia="zh-CN"/>
        </w:rPr>
        <w:t>。</w:t>
      </w:r>
      <w:r>
        <w:rPr>
          <w:rFonts w:hint="eastAsia"/>
          <w:sz w:val="21"/>
          <w:szCs w:val="21"/>
        </w:rPr>
        <w:t>退房离开的时候，服务员将所有收据折好放入信封里递到</w:t>
      </w:r>
      <w:r>
        <w:rPr>
          <w:rFonts w:hint="eastAsia"/>
          <w:sz w:val="21"/>
          <w:szCs w:val="21"/>
          <w:lang w:eastAsia="zh-CN"/>
        </w:rPr>
        <w:t>客人手中</w:t>
      </w:r>
      <w:r>
        <w:rPr>
          <w:rFonts w:hint="eastAsia" w:cs="宋体"/>
          <w:color w:val="000000"/>
          <w:sz w:val="21"/>
          <w:szCs w:val="21"/>
          <w:lang w:eastAsia="zh-CN"/>
        </w:rPr>
        <w:t>；</w:t>
      </w:r>
    </w:p>
    <w:p>
      <w:pPr>
        <w:pStyle w:val="2"/>
        <w:numPr>
          <w:ilvl w:val="0"/>
          <w:numId w:val="9"/>
        </w:numPr>
        <w:spacing w:before="164" w:line="300" w:lineRule="auto"/>
        <w:ind w:right="395" w:rightChars="0"/>
        <w:rPr>
          <w:rFonts w:hint="eastAsia" w:cs="宋体"/>
          <w:color w:val="000000"/>
          <w:sz w:val="21"/>
          <w:szCs w:val="21"/>
          <w:lang w:val="en-US" w:eastAsia="zh-CN"/>
        </w:rPr>
      </w:pPr>
      <w:r>
        <w:rPr>
          <w:rFonts w:hint="eastAsia" w:cs="宋体"/>
          <w:color w:val="000000"/>
          <w:sz w:val="21"/>
          <w:szCs w:val="21"/>
          <w:lang w:eastAsia="zh-CN"/>
        </w:rPr>
        <w:t>积极</w:t>
      </w:r>
      <w:r>
        <w:rPr>
          <w:rFonts w:ascii="宋体" w:hAnsi="宋体" w:eastAsia="宋体" w:cs="宋体"/>
          <w:color w:val="000000"/>
          <w:sz w:val="21"/>
          <w:szCs w:val="21"/>
        </w:rPr>
        <w:t>建立良好的顾客关系</w:t>
      </w:r>
      <w:r>
        <w:rPr>
          <w:rFonts w:hint="eastAsia" w:cs="宋体"/>
          <w:color w:val="000000"/>
          <w:sz w:val="21"/>
          <w:szCs w:val="21"/>
          <w:lang w:eastAsia="zh-CN"/>
        </w:rPr>
        <w:t>。</w:t>
      </w:r>
      <w:r>
        <w:rPr>
          <w:rFonts w:ascii="宋体" w:hAnsi="宋体" w:eastAsia="宋体" w:cs="宋体"/>
          <w:color w:val="000000"/>
          <w:sz w:val="21"/>
          <w:szCs w:val="21"/>
        </w:rPr>
        <w:t>记住客人的姓名并以客人的姓氏去适当地称呼客人，可以创造一种融洽的顾客关系，对客人来说，当员工能认出他时,他会感到自豪。</w:t>
      </w:r>
      <w:r>
        <w:rPr>
          <w:rFonts w:hint="eastAsia" w:cs="宋体"/>
          <w:color w:val="000000"/>
          <w:sz w:val="21"/>
          <w:szCs w:val="21"/>
          <w:lang w:eastAsia="zh-CN"/>
        </w:rPr>
        <w:t>更何况案例中的服务人员还记得他的生日以及上一次离店的日期。</w:t>
      </w: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p>
    <w:p>
      <w:pPr>
        <w:pStyle w:val="2"/>
        <w:spacing w:before="116" w:line="300" w:lineRule="auto"/>
        <w:ind w:left="507" w:right="217" w:firstLine="420"/>
        <w:jc w:val="both"/>
        <w:rPr>
          <w:rFonts w:hint="default" w:ascii="Arial" w:hAnsi="Arial" w:cs="Arial"/>
          <w:color w:val="333333"/>
          <w:shd w:val="clear" w:color="auto" w:fill="FFFFFF"/>
          <w:lang w:val="en-US" w:eastAsia="zh-CN"/>
        </w:rPr>
      </w:pPr>
      <w:bookmarkStart w:id="0" w:name="_GoBack"/>
      <w:bookmarkEnd w:id="0"/>
    </w:p>
    <w:p>
      <w:pPr>
        <w:rPr>
          <w:b/>
          <w:bCs/>
          <w:sz w:val="28"/>
          <w:szCs w:val="28"/>
        </w:rPr>
      </w:pPr>
      <w:r>
        <w:rPr>
          <w:rFonts w:hint="eastAsia"/>
          <w:b/>
          <w:bCs/>
          <w:sz w:val="28"/>
          <w:szCs w:val="28"/>
          <w:lang w:val="en-US" w:eastAsia="zh-CN"/>
        </w:rPr>
        <w:t>四、</w:t>
      </w:r>
      <w:r>
        <w:rPr>
          <w:rFonts w:hint="eastAsia"/>
          <w:b/>
          <w:bCs/>
          <w:sz w:val="28"/>
          <w:szCs w:val="28"/>
        </w:rPr>
        <w:t>模块四</w:t>
      </w:r>
    </w:p>
    <w:p>
      <w:pPr>
        <w:spacing w:line="360" w:lineRule="auto"/>
        <w:ind w:firstLine="562" w:firstLineChars="200"/>
        <w:rPr>
          <w:rFonts w:hint="eastAsia"/>
          <w:b/>
          <w:bCs/>
          <w:color w:val="231F20"/>
          <w:sz w:val="28"/>
          <w:szCs w:val="28"/>
          <w:lang w:eastAsia="zh-CN"/>
        </w:rPr>
      </w:pPr>
      <w:r>
        <w:rPr>
          <w:rFonts w:hint="eastAsia"/>
          <w:b/>
          <w:bCs/>
          <w:color w:val="231F20"/>
          <w:sz w:val="28"/>
          <w:szCs w:val="28"/>
          <w:lang w:eastAsia="zh-CN"/>
        </w:rPr>
        <w:t>思考与训练</w:t>
      </w:r>
      <w:r>
        <w:rPr>
          <w:rFonts w:hint="eastAsia"/>
          <w:b/>
          <w:bCs/>
          <w:color w:val="231F20"/>
          <w:sz w:val="28"/>
          <w:szCs w:val="28"/>
          <w:lang w:val="en-US" w:eastAsia="zh-CN"/>
        </w:rPr>
        <w:t>P274</w:t>
      </w:r>
      <w:r>
        <w:rPr>
          <w:rFonts w:hint="eastAsia"/>
          <w:b/>
          <w:bCs/>
          <w:color w:val="231F20"/>
          <w:sz w:val="28"/>
          <w:szCs w:val="28"/>
          <w:lang w:eastAsia="zh-CN"/>
        </w:rPr>
        <w:t>：</w:t>
      </w:r>
    </w:p>
    <w:p>
      <w:pPr>
        <w:pStyle w:val="2"/>
        <w:numPr>
          <w:ilvl w:val="0"/>
          <w:numId w:val="10"/>
        </w:numPr>
        <w:tabs>
          <w:tab w:val="left" w:pos="312"/>
        </w:tabs>
        <w:ind w:right="397"/>
        <w:rPr>
          <w:b/>
          <w:bCs/>
          <w:color w:val="231F20"/>
          <w:lang w:eastAsia="zh-CN"/>
        </w:rPr>
      </w:pPr>
      <w:r>
        <w:rPr>
          <w:rFonts w:hint="eastAsia"/>
          <w:b/>
          <w:bCs/>
          <w:color w:val="231F20"/>
          <w:lang w:eastAsia="zh-CN"/>
        </w:rPr>
        <w:t>根据所学内容，浅谈“定型效应”的心理特征，将会对即将步入职场的我们有什么启发？</w:t>
      </w:r>
    </w:p>
    <w:p>
      <w:pPr>
        <w:pStyle w:val="2"/>
        <w:tabs>
          <w:tab w:val="left" w:pos="312"/>
        </w:tabs>
        <w:ind w:left="641" w:right="397"/>
        <w:rPr>
          <w:color w:val="231F20"/>
          <w:lang w:eastAsia="zh-CN"/>
        </w:rPr>
      </w:pPr>
      <w:r>
        <w:rPr>
          <w:rFonts w:hint="eastAsia"/>
          <w:color w:val="231F20"/>
          <w:lang w:eastAsia="zh-CN"/>
        </w:rPr>
        <w:t>答案</w:t>
      </w:r>
      <w:r>
        <w:rPr>
          <w:color w:val="231F20"/>
          <w:lang w:eastAsia="zh-CN"/>
        </w:rPr>
        <w:t>:</w:t>
      </w:r>
      <w:r>
        <w:rPr>
          <w:rFonts w:hint="eastAsia"/>
          <w:color w:val="231F20"/>
          <w:lang w:eastAsia="zh-CN"/>
        </w:rPr>
        <w:t>以下供参考</w:t>
      </w:r>
    </w:p>
    <w:p>
      <w:pPr>
        <w:pStyle w:val="2"/>
        <w:numPr>
          <w:ilvl w:val="0"/>
          <w:numId w:val="9"/>
        </w:numPr>
        <w:spacing w:before="164" w:line="300" w:lineRule="auto"/>
        <w:ind w:right="395" w:rightChars="0"/>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定性效应”是人们在见到他人时，常常会自觉地根据一个人的外表行为特征，结合自己头脑中的定型，对人进行归类，以此来评价一个人；从校园到职场是每个大学生都需要经历的过程,每位即将步入职场的大学生都希望实现自己的职业理想和目标,学会利用好“定型效应”心理所能产生的正面效果能够帮助刚毕业的大学生顺利进入职场达成目标，例如：小李毕业后希望顺利通过面试进入银行工作，那在面试时就应该尽可能地从着装打扮和言谈举止上贴近银行工作者的形象，例如：穿得体的职业正装而非花哨的时装，头发应梳的干净整齐女士应盘发，而非披头散发或其他时髦的发型，越贴合人们头脑当中对银行工作者的刻板印象，成功面试的可能性也会越大。</w:t>
      </w:r>
    </w:p>
    <w:p>
      <w:pPr>
        <w:pStyle w:val="2"/>
        <w:tabs>
          <w:tab w:val="left" w:pos="312"/>
        </w:tabs>
        <w:ind w:right="397" w:firstLine="420" w:firstLineChars="200"/>
        <w:rPr>
          <w:rFonts w:hint="eastAsia"/>
          <w:color w:val="231F20"/>
          <w:lang w:eastAsia="zh-CN"/>
        </w:rPr>
      </w:pPr>
    </w:p>
    <w:p>
      <w:pPr>
        <w:pStyle w:val="2"/>
        <w:numPr>
          <w:ilvl w:val="0"/>
          <w:numId w:val="10"/>
        </w:numPr>
        <w:tabs>
          <w:tab w:val="left" w:pos="312"/>
        </w:tabs>
        <w:ind w:right="397"/>
        <w:rPr>
          <w:rFonts w:hint="eastAsia"/>
          <w:b/>
          <w:bCs/>
          <w:color w:val="231F20"/>
          <w:lang w:eastAsia="zh-CN"/>
        </w:rPr>
      </w:pPr>
      <w:r>
        <w:rPr>
          <w:rFonts w:hint="eastAsia"/>
          <w:b/>
          <w:bCs/>
          <w:color w:val="231F20"/>
          <w:lang w:eastAsia="zh-CN"/>
        </w:rPr>
        <w:t>提到“大学生”我们的刻板印象就是“有礼貌”“有素质”“有内涵”作为新时代的大学生，在公共场所我们应该如何做才能符合人们心中对大学生的印象呢？</w:t>
      </w:r>
    </w:p>
    <w:p>
      <w:pPr>
        <w:pStyle w:val="2"/>
        <w:tabs>
          <w:tab w:val="left" w:pos="312"/>
        </w:tabs>
        <w:ind w:right="397" w:firstLine="422" w:firstLineChars="200"/>
        <w:rPr>
          <w:color w:val="231F20"/>
          <w:lang w:eastAsia="zh-CN"/>
        </w:rPr>
      </w:pPr>
      <w:r>
        <w:rPr>
          <w:b/>
          <w:bCs/>
        </w:rPr>
        <w:t xml:space="preserve"> </w:t>
      </w:r>
      <w:r>
        <w:rPr>
          <w:rFonts w:hint="eastAsia"/>
          <w:color w:val="231F20"/>
          <w:lang w:eastAsia="zh-CN"/>
        </w:rPr>
        <w:t>答案</w:t>
      </w:r>
      <w:r>
        <w:rPr>
          <w:color w:val="231F20"/>
          <w:lang w:eastAsia="zh-CN"/>
        </w:rPr>
        <w:t>:</w:t>
      </w:r>
      <w:r>
        <w:rPr>
          <w:rFonts w:hint="eastAsia"/>
          <w:color w:val="231F20"/>
          <w:lang w:eastAsia="zh-CN"/>
        </w:rPr>
        <w:t>以下供参考</w:t>
      </w:r>
    </w:p>
    <w:p>
      <w:pPr>
        <w:pStyle w:val="2"/>
        <w:tabs>
          <w:tab w:val="left" w:pos="312"/>
        </w:tabs>
        <w:ind w:left="630" w:leftChars="200" w:right="397" w:hanging="210" w:hangingChars="100"/>
        <w:rPr>
          <w:rFonts w:hint="eastAsia" w:ascii="宋体" w:hAnsi="宋体" w:eastAsia="宋体" w:cs="宋体"/>
          <w:color w:val="000000"/>
          <w:sz w:val="21"/>
          <w:szCs w:val="21"/>
          <w:lang w:val="en-US" w:eastAsia="zh-CN"/>
        </w:rPr>
      </w:pPr>
      <w:r>
        <w:rPr>
          <w:rFonts w:hint="eastAsia"/>
          <w:color w:val="231F20"/>
          <w:lang w:eastAsia="zh-CN"/>
        </w:rPr>
        <w:t xml:space="preserve"> </w:t>
      </w:r>
      <w:r>
        <w:rPr>
          <w:color w:val="231F20"/>
          <w:lang w:eastAsia="zh-CN"/>
        </w:rPr>
        <w:t xml:space="preserve">  </w:t>
      </w:r>
      <w:r>
        <w:rPr>
          <w:rFonts w:hint="eastAsia"/>
          <w:color w:val="231F20"/>
          <w:lang w:eastAsia="zh-CN"/>
        </w:rPr>
        <w:t xml:space="preserve"> </w:t>
      </w:r>
      <w:r>
        <w:rPr>
          <w:rFonts w:hint="eastAsia" w:ascii="宋体" w:hAnsi="宋体" w:eastAsia="宋体" w:cs="宋体"/>
          <w:color w:val="000000"/>
          <w:sz w:val="21"/>
          <w:szCs w:val="21"/>
          <w:lang w:val="en-US" w:eastAsia="zh-CN"/>
        </w:rPr>
        <w:t xml:space="preserve"> 人们对新时代大学生的印象是不仅有扎实的科学专业知识，更加拥有文明的行为举止和深厚的道德涵养，而作为新时代大学生的我们在公共场所应时刻注意自己的言行举止，体现良好的大学生形象，比如：恪守礼仪，不随手乱扔垃圾，讲究语言文明，尊老爱幼，遵守公共秩序等。</w:t>
      </w:r>
    </w:p>
    <w:p>
      <w:pPr>
        <w:spacing w:line="360" w:lineRule="auto"/>
        <w:ind w:firstLine="562" w:firstLineChars="200"/>
      </w:pPr>
      <w:r>
        <w:rPr>
          <w:rFonts w:hint="eastAsia"/>
          <w:b/>
          <w:bCs/>
          <w:color w:val="231F20"/>
          <w:sz w:val="28"/>
          <w:szCs w:val="28"/>
        </w:rPr>
        <w:t>案例分析：</w:t>
      </w:r>
    </w:p>
    <w:p>
      <w:pPr>
        <w:jc w:val="center"/>
        <w:rPr>
          <w:b/>
          <w:bCs/>
          <w:color w:val="231F20"/>
        </w:rPr>
      </w:pPr>
      <w:r>
        <w:rPr>
          <w:rFonts w:hint="eastAsia"/>
          <w:b/>
          <w:bCs/>
          <w:color w:val="231F20"/>
        </w:rPr>
        <w:t>案例分析（一）  学会婉拒</w:t>
      </w:r>
    </w:p>
    <w:p>
      <w:pPr>
        <w:pStyle w:val="2"/>
        <w:spacing w:before="164" w:line="300" w:lineRule="auto"/>
        <w:ind w:left="223" w:right="395" w:firstLine="420"/>
        <w:jc w:val="both"/>
        <w:rPr>
          <w:color w:val="231F20"/>
          <w:lang w:eastAsia="zh-CN"/>
        </w:rPr>
      </w:pPr>
      <w:r>
        <w:rPr>
          <w:rFonts w:hint="eastAsia"/>
          <w:b/>
          <w:bCs/>
          <w:color w:val="231F20"/>
          <w:lang w:eastAsia="zh-CN"/>
        </w:rPr>
        <w:t>思考并分析：</w:t>
      </w:r>
    </w:p>
    <w:p>
      <w:pPr>
        <w:pStyle w:val="2"/>
        <w:numPr>
          <w:ilvl w:val="0"/>
          <w:numId w:val="0"/>
        </w:numPr>
        <w:spacing w:line="300" w:lineRule="auto"/>
        <w:ind w:left="442" w:leftChars="0" w:right="397" w:rightChars="0"/>
        <w:jc w:val="both"/>
        <w:rPr>
          <w:b/>
          <w:bCs/>
          <w:color w:val="231F20"/>
          <w:lang w:eastAsia="zh-CN"/>
        </w:rPr>
      </w:pPr>
      <w:r>
        <w:rPr>
          <w:rFonts w:hint="eastAsia"/>
          <w:b/>
          <w:bCs/>
          <w:color w:val="231F20"/>
          <w:lang w:val="en-US" w:eastAsia="zh-CN"/>
        </w:rPr>
        <w:t>1.</w:t>
      </w:r>
      <w:r>
        <w:rPr>
          <w:rFonts w:hint="eastAsia"/>
          <w:b/>
          <w:bCs/>
          <w:color w:val="231F20"/>
          <w:lang w:eastAsia="zh-CN"/>
        </w:rPr>
        <w:t>这个案例给了我们什么启示？</w:t>
      </w:r>
    </w:p>
    <w:p>
      <w:pPr>
        <w:pStyle w:val="2"/>
        <w:tabs>
          <w:tab w:val="left" w:pos="312"/>
        </w:tabs>
        <w:ind w:right="397" w:firstLine="420" w:firstLineChars="200"/>
        <w:rPr>
          <w:color w:val="231F20"/>
          <w:lang w:eastAsia="zh-CN"/>
        </w:rPr>
      </w:pPr>
      <w:r>
        <w:rPr>
          <w:rFonts w:hint="eastAsia"/>
          <w:color w:val="231F20"/>
          <w:lang w:eastAsia="zh-CN"/>
        </w:rPr>
        <w:t xml:space="preserve"> 答案</w:t>
      </w:r>
      <w:r>
        <w:rPr>
          <w:color w:val="231F20"/>
          <w:lang w:eastAsia="zh-CN"/>
        </w:rPr>
        <w:t>:</w:t>
      </w:r>
      <w:r>
        <w:rPr>
          <w:rFonts w:hint="eastAsia"/>
          <w:color w:val="231F20"/>
          <w:lang w:eastAsia="zh-CN"/>
        </w:rPr>
        <w:t>以下供参考</w:t>
      </w:r>
    </w:p>
    <w:p>
      <w:pPr>
        <w:pStyle w:val="2"/>
        <w:tabs>
          <w:tab w:val="left" w:pos="312"/>
        </w:tabs>
        <w:ind w:right="397" w:firstLine="420" w:firstLineChars="200"/>
        <w:rPr>
          <w:rFonts w:hint="eastAsia"/>
          <w:color w:val="231F20"/>
          <w:lang w:eastAsia="zh-CN"/>
        </w:rPr>
      </w:pPr>
      <w:r>
        <w:rPr>
          <w:rFonts w:hint="eastAsia"/>
          <w:color w:val="231F20"/>
          <w:lang w:eastAsia="zh-CN"/>
        </w:rPr>
        <w:t xml:space="preserve"> </w:t>
      </w:r>
      <w:r>
        <w:rPr>
          <w:color w:val="231F20"/>
          <w:lang w:eastAsia="zh-CN"/>
        </w:rPr>
        <w:t xml:space="preserve">  </w:t>
      </w:r>
      <w:r>
        <w:rPr>
          <w:rFonts w:hint="eastAsia"/>
          <w:color w:val="231F20"/>
          <w:lang w:eastAsia="zh-CN"/>
        </w:rPr>
        <w:t>生活当中，无论是谁，都不可能完全满足别人的请求，总要拒绝别人。如果直接说“不”，显得太没有人情味，容易伤害双方之间的关系，因此学会婉拒这门艺术很有必要，如案例中梁秋实先生的朋友很多，并且热情的请梁先生吃夜宵严重影响了先生自己的作息时间，直接拒绝会驳了朋友的面子，于时他提出“回请别人吃早餐”的方案，既保住了朋友之间的友谊，又成功的婉拒了对方。无论现在的我们身处何种社会关系网中，都应该学会并利用好婉拒这门艺术。</w:t>
      </w:r>
    </w:p>
    <w:p>
      <w:pPr>
        <w:pStyle w:val="2"/>
        <w:numPr>
          <w:ilvl w:val="0"/>
          <w:numId w:val="0"/>
        </w:numPr>
        <w:spacing w:line="300" w:lineRule="auto"/>
        <w:ind w:left="442" w:leftChars="0" w:right="397" w:rightChars="0"/>
        <w:jc w:val="both"/>
        <w:rPr>
          <w:b/>
          <w:bCs/>
          <w:color w:val="231F20"/>
          <w:lang w:eastAsia="zh-CN"/>
        </w:rPr>
      </w:pPr>
      <w:r>
        <w:rPr>
          <w:rFonts w:hint="eastAsia"/>
          <w:b/>
          <w:bCs/>
          <w:color w:val="231F20"/>
          <w:lang w:val="en-US" w:eastAsia="zh-CN"/>
        </w:rPr>
        <w:t>2.</w:t>
      </w:r>
      <w:r>
        <w:rPr>
          <w:rFonts w:hint="eastAsia"/>
          <w:b/>
          <w:bCs/>
          <w:color w:val="231F20"/>
          <w:lang w:eastAsia="zh-CN"/>
        </w:rPr>
        <w:t>对于出入职场的我们更应该学会“合适地拒绝”，假如初入职场的你，同事经常请你帮忙拿快递，严重影响了你自己的工作效率，你会用什么样的方式拒绝呢？</w:t>
      </w:r>
    </w:p>
    <w:p>
      <w:pPr>
        <w:pStyle w:val="2"/>
        <w:tabs>
          <w:tab w:val="left" w:pos="312"/>
        </w:tabs>
        <w:ind w:right="397" w:firstLine="422" w:firstLineChars="200"/>
        <w:rPr>
          <w:color w:val="231F20"/>
          <w:lang w:eastAsia="zh-CN"/>
        </w:rPr>
      </w:pPr>
      <w:r>
        <w:rPr>
          <w:rFonts w:hint="eastAsia"/>
          <w:b/>
          <w:bCs/>
          <w:color w:val="231F20"/>
          <w:lang w:eastAsia="zh-CN"/>
        </w:rPr>
        <w:t xml:space="preserve"> </w:t>
      </w:r>
      <w:r>
        <w:rPr>
          <w:b/>
          <w:bCs/>
          <w:color w:val="231F20"/>
          <w:lang w:eastAsia="zh-CN"/>
        </w:rPr>
        <w:t xml:space="preserve"> </w:t>
      </w:r>
      <w:r>
        <w:rPr>
          <w:rFonts w:hint="eastAsia"/>
          <w:color w:val="231F20"/>
          <w:lang w:eastAsia="zh-CN"/>
        </w:rPr>
        <w:t>答案</w:t>
      </w:r>
      <w:r>
        <w:rPr>
          <w:color w:val="231F20"/>
          <w:lang w:eastAsia="zh-CN"/>
        </w:rPr>
        <w:t>:</w:t>
      </w:r>
      <w:r>
        <w:rPr>
          <w:rFonts w:hint="eastAsia"/>
          <w:color w:val="231F20"/>
          <w:lang w:eastAsia="zh-CN"/>
        </w:rPr>
        <w:t>以下供参考</w:t>
      </w:r>
    </w:p>
    <w:p>
      <w:pPr>
        <w:pStyle w:val="2"/>
        <w:spacing w:line="300" w:lineRule="auto"/>
        <w:ind w:left="442" w:right="397"/>
        <w:jc w:val="both"/>
        <w:rPr>
          <w:color w:val="231F20"/>
          <w:lang w:eastAsia="zh-CN"/>
        </w:rPr>
      </w:pPr>
      <w:r>
        <w:rPr>
          <w:rFonts w:hint="eastAsia"/>
          <w:b/>
          <w:bCs/>
          <w:color w:val="231F20"/>
          <w:lang w:eastAsia="zh-CN"/>
        </w:rPr>
        <w:t xml:space="preserve"> </w:t>
      </w:r>
      <w:r>
        <w:rPr>
          <w:color w:val="231F20"/>
          <w:lang w:eastAsia="zh-CN"/>
        </w:rPr>
        <w:t xml:space="preserve">    </w:t>
      </w:r>
      <w:r>
        <w:rPr>
          <w:rFonts w:hint="eastAsia"/>
          <w:color w:val="231F20"/>
          <w:lang w:eastAsia="zh-CN"/>
        </w:rPr>
        <w:t>婉拒要讲究方式方法，比如可以采用“但是法”。</w:t>
      </w:r>
    </w:p>
    <w:p>
      <w:pPr>
        <w:pStyle w:val="2"/>
        <w:spacing w:line="300" w:lineRule="auto"/>
        <w:ind w:left="442" w:right="397" w:firstLine="420" w:firstLineChars="200"/>
        <w:jc w:val="both"/>
        <w:rPr>
          <w:color w:val="231F20"/>
          <w:lang w:eastAsia="zh-CN"/>
        </w:rPr>
      </w:pPr>
      <w:r>
        <w:rPr>
          <w:rFonts w:hint="eastAsia"/>
          <w:color w:val="231F20"/>
          <w:lang w:eastAsia="zh-CN"/>
        </w:rPr>
        <w:t>例：我知道你是我比较好的朋友，如果不是十分信任我也不会请我帮忙拿快递，但是我刚刚入职很多事情都在学习中，工作效率比较低，领导交待的任务都还没有完成，等我忙完，或者等我工作熟练了能抽出空了，我一定帮你。或者可以“借助别人的力量”来拒绝。</w:t>
      </w:r>
    </w:p>
    <w:p>
      <w:pPr>
        <w:pStyle w:val="2"/>
        <w:spacing w:line="300" w:lineRule="auto"/>
        <w:ind w:left="420" w:right="397" w:hanging="420" w:hangingChars="200"/>
        <w:jc w:val="both"/>
        <w:rPr>
          <w:color w:val="231F20"/>
          <w:lang w:eastAsia="zh-CN"/>
        </w:rPr>
      </w:pPr>
      <w:r>
        <w:rPr>
          <w:rFonts w:hint="eastAsia"/>
          <w:color w:val="231F20"/>
          <w:lang w:eastAsia="zh-CN"/>
        </w:rPr>
        <w:t xml:space="preserve"> </w:t>
      </w:r>
      <w:r>
        <w:rPr>
          <w:color w:val="231F20"/>
          <w:lang w:eastAsia="zh-CN"/>
        </w:rPr>
        <w:t xml:space="preserve">      例：今天上午领导刚批评过我，说我工作效率有点低，最近的工作任务也多，我刚入职还没能完全熟练，我怕</w:t>
      </w:r>
      <w:r>
        <w:rPr>
          <w:rFonts w:hint="eastAsia"/>
          <w:color w:val="231F20"/>
          <w:lang w:eastAsia="zh-CN"/>
        </w:rPr>
        <w:t>一耽误就更交不了差了，我得先把领导交待的任务完成再去帮你了。</w:t>
      </w:r>
    </w:p>
    <w:p>
      <w:pPr>
        <w:jc w:val="center"/>
        <w:rPr>
          <w:b/>
          <w:bCs/>
          <w:color w:val="231F20"/>
        </w:rPr>
      </w:pPr>
      <w:r>
        <w:rPr>
          <w:rFonts w:hint="eastAsia"/>
          <w:b/>
          <w:bCs/>
          <w:color w:val="231F20"/>
        </w:rPr>
        <w:t>案例分析（二）  失去的订单</w:t>
      </w:r>
    </w:p>
    <w:p>
      <w:pPr>
        <w:pStyle w:val="2"/>
        <w:spacing w:before="164" w:line="300" w:lineRule="auto"/>
        <w:ind w:left="223" w:right="395" w:firstLine="420"/>
        <w:jc w:val="both"/>
        <w:rPr>
          <w:color w:val="231F20"/>
          <w:lang w:eastAsia="zh-CN"/>
        </w:rPr>
      </w:pPr>
      <w:r>
        <w:rPr>
          <w:rFonts w:hint="eastAsia"/>
          <w:b/>
          <w:bCs/>
          <w:color w:val="231F20"/>
          <w:lang w:eastAsia="zh-CN"/>
        </w:rPr>
        <w:t>思考并分析：</w:t>
      </w:r>
    </w:p>
    <w:p>
      <w:pPr>
        <w:pStyle w:val="2"/>
        <w:numPr>
          <w:ilvl w:val="0"/>
          <w:numId w:val="11"/>
        </w:numPr>
        <w:spacing w:line="300" w:lineRule="auto"/>
        <w:ind w:right="397"/>
        <w:jc w:val="both"/>
        <w:rPr>
          <w:b/>
          <w:bCs/>
          <w:color w:val="231F20"/>
          <w:lang w:eastAsia="zh-CN"/>
        </w:rPr>
      </w:pPr>
      <w:r>
        <w:rPr>
          <w:rFonts w:hint="eastAsia"/>
          <w:b/>
          <w:bCs/>
          <w:color w:val="231F20"/>
          <w:lang w:eastAsia="zh-CN"/>
        </w:rPr>
        <w:t>导致公司失去订单的根本原因是什么？</w:t>
      </w:r>
    </w:p>
    <w:p>
      <w:pPr>
        <w:pStyle w:val="2"/>
        <w:tabs>
          <w:tab w:val="left" w:pos="312"/>
        </w:tabs>
        <w:ind w:right="397" w:firstLine="422" w:firstLineChars="200"/>
        <w:rPr>
          <w:color w:val="231F20"/>
          <w:lang w:eastAsia="zh-CN"/>
        </w:rPr>
      </w:pPr>
      <w:r>
        <w:rPr>
          <w:rFonts w:hint="eastAsia"/>
          <w:b/>
          <w:bCs/>
          <w:color w:val="231F20"/>
          <w:lang w:eastAsia="zh-CN"/>
        </w:rPr>
        <w:t xml:space="preserve"> </w:t>
      </w:r>
      <w:r>
        <w:rPr>
          <w:b/>
          <w:bCs/>
          <w:color w:val="231F20"/>
          <w:lang w:eastAsia="zh-CN"/>
        </w:rPr>
        <w:t xml:space="preserve"> </w:t>
      </w:r>
      <w:r>
        <w:rPr>
          <w:rFonts w:hint="eastAsia"/>
          <w:color w:val="231F20"/>
          <w:lang w:eastAsia="zh-CN"/>
        </w:rPr>
        <w:t>答案</w:t>
      </w:r>
      <w:r>
        <w:rPr>
          <w:color w:val="231F20"/>
          <w:lang w:eastAsia="zh-CN"/>
        </w:rPr>
        <w:t>:</w:t>
      </w:r>
      <w:r>
        <w:rPr>
          <w:rFonts w:hint="eastAsia"/>
          <w:color w:val="231F20"/>
          <w:lang w:eastAsia="zh-CN"/>
        </w:rPr>
        <w:t>以下供参考</w:t>
      </w:r>
    </w:p>
    <w:p>
      <w:pPr>
        <w:pStyle w:val="2"/>
        <w:spacing w:line="300" w:lineRule="auto"/>
        <w:ind w:left="360" w:right="397"/>
        <w:jc w:val="both"/>
        <w:rPr>
          <w:rFonts w:hint="eastAsia"/>
          <w:color w:val="231F20"/>
          <w:lang w:eastAsia="zh-CN"/>
        </w:rPr>
      </w:pPr>
      <w:r>
        <w:rPr>
          <w:rFonts w:hint="eastAsia"/>
          <w:b/>
          <w:bCs/>
          <w:color w:val="231F20"/>
          <w:lang w:eastAsia="zh-CN"/>
        </w:rPr>
        <w:t xml:space="preserve"> </w:t>
      </w:r>
      <w:r>
        <w:rPr>
          <w:b/>
          <w:bCs/>
          <w:color w:val="231F20"/>
          <w:lang w:eastAsia="zh-CN"/>
        </w:rPr>
        <w:t xml:space="preserve">  </w:t>
      </w:r>
      <w:r>
        <w:rPr>
          <w:rFonts w:hint="eastAsia"/>
          <w:color w:val="231F20"/>
          <w:lang w:eastAsia="zh-CN"/>
        </w:rPr>
        <w:t>一团废纸却导致公司失去了上百万的订单，根本原因是因为公司内部管理的失当，小张将一张无法报销的票据随手扔到地上，说明员工做事不严谨，而其他部门的同事经过却无一人将其捡起丢到垃圾桶里，说明企业内部员工凝聚不足，都有一种事不关己的态度，而作为生产制造企业，产品的品质是成功的关键，员工做事不严谨事关产品的品质问题，员工们对于不是自己的事情都采取事不关己高高挂起的态度，也会影响产品的交付与售后问题，这些恰恰反应了企业内部管理的失当，从而导致最后订单的失去。</w:t>
      </w:r>
    </w:p>
    <w:p>
      <w:pPr>
        <w:pStyle w:val="2"/>
        <w:numPr>
          <w:ilvl w:val="0"/>
          <w:numId w:val="11"/>
        </w:numPr>
        <w:spacing w:line="300" w:lineRule="auto"/>
        <w:ind w:right="397"/>
        <w:jc w:val="both"/>
        <w:rPr>
          <w:b/>
          <w:bCs/>
          <w:color w:val="231F20"/>
          <w:lang w:eastAsia="zh-CN"/>
        </w:rPr>
      </w:pPr>
      <w:r>
        <w:rPr>
          <w:rFonts w:hint="eastAsia"/>
          <w:b/>
          <w:bCs/>
          <w:color w:val="231F20"/>
          <w:lang w:eastAsia="zh-CN"/>
        </w:rPr>
        <w:t>如果你是老板，你将如何避免类似的问题再次发生？</w:t>
      </w:r>
    </w:p>
    <w:p>
      <w:pPr>
        <w:pStyle w:val="2"/>
        <w:tabs>
          <w:tab w:val="left" w:pos="312"/>
        </w:tabs>
        <w:ind w:right="397" w:firstLine="422" w:firstLineChars="200"/>
        <w:rPr>
          <w:color w:val="231F20"/>
          <w:lang w:eastAsia="zh-CN"/>
        </w:rPr>
      </w:pPr>
      <w:r>
        <w:rPr>
          <w:rFonts w:hint="eastAsia"/>
          <w:b/>
          <w:bCs/>
          <w:color w:val="231F20"/>
          <w:lang w:eastAsia="zh-CN"/>
        </w:rPr>
        <w:t xml:space="preserve"> </w:t>
      </w:r>
      <w:r>
        <w:rPr>
          <w:b/>
          <w:bCs/>
          <w:color w:val="231F20"/>
          <w:lang w:eastAsia="zh-CN"/>
        </w:rPr>
        <w:t xml:space="preserve"> </w:t>
      </w:r>
      <w:r>
        <w:rPr>
          <w:rFonts w:hint="eastAsia"/>
          <w:color w:val="231F20"/>
          <w:lang w:eastAsia="zh-CN"/>
        </w:rPr>
        <w:t>答案</w:t>
      </w:r>
      <w:r>
        <w:rPr>
          <w:color w:val="231F20"/>
          <w:lang w:eastAsia="zh-CN"/>
        </w:rPr>
        <w:t>:</w:t>
      </w:r>
      <w:r>
        <w:rPr>
          <w:rFonts w:hint="eastAsia"/>
          <w:color w:val="231F20"/>
          <w:lang w:eastAsia="zh-CN"/>
        </w:rPr>
        <w:t>以下供参考</w:t>
      </w:r>
    </w:p>
    <w:p>
      <w:pPr>
        <w:pStyle w:val="2"/>
        <w:spacing w:line="300" w:lineRule="auto"/>
        <w:ind w:left="360" w:right="397"/>
        <w:jc w:val="both"/>
        <w:rPr>
          <w:rFonts w:hint="eastAsia"/>
          <w:color w:val="231F20"/>
          <w:lang w:eastAsia="zh-CN"/>
        </w:rPr>
      </w:pPr>
      <w:r>
        <w:rPr>
          <w:rFonts w:hint="eastAsia"/>
          <w:color w:val="231F20"/>
          <w:lang w:eastAsia="zh-CN"/>
        </w:rPr>
        <w:t xml:space="preserve"> </w:t>
      </w:r>
      <w:r>
        <w:rPr>
          <w:color w:val="231F20"/>
          <w:lang w:eastAsia="zh-CN"/>
        </w:rPr>
        <w:t xml:space="preserve">  </w:t>
      </w:r>
      <w:r>
        <w:rPr>
          <w:rFonts w:hint="eastAsia"/>
          <w:color w:val="231F20"/>
          <w:lang w:eastAsia="zh-CN"/>
        </w:rPr>
        <w:t>向下管理是一门学问，作为老板想要将自己的企业做大做强就需要全体员工同心协力，而根据前面所学的博得下属爱戴的沟通礼仪与艺术中，作为领导者应该“以身作则”“善用权威”“秉公办事”“巧妙批评”的解决问题，例如：可以对小张进行批评，并且对当天经过的员工也进行适当批评，让员工知道同处于一个企业“一荣俱荣，一损俱损”的道理，同时以身作则，全员展开文明礼仪学习和实践，最后善用权威和秉公办事，对做的好的部门进行表扬，将公司利益和全体员工的利益挂在一起。</w:t>
      </w:r>
    </w:p>
    <w:p>
      <w:pPr>
        <w:pStyle w:val="2"/>
        <w:numPr>
          <w:ilvl w:val="0"/>
          <w:numId w:val="11"/>
        </w:numPr>
        <w:spacing w:line="300" w:lineRule="auto"/>
        <w:ind w:right="397"/>
        <w:jc w:val="both"/>
        <w:rPr>
          <w:b/>
          <w:bCs/>
          <w:color w:val="231F20"/>
          <w:lang w:eastAsia="zh-CN"/>
        </w:rPr>
      </w:pPr>
      <w:r>
        <w:rPr>
          <w:rFonts w:hint="eastAsia"/>
          <w:b/>
          <w:bCs/>
          <w:color w:val="231F20"/>
          <w:lang w:eastAsia="zh-CN"/>
        </w:rPr>
        <w:t>从这则案例中能获得哪些启示？</w:t>
      </w:r>
    </w:p>
    <w:p>
      <w:pPr>
        <w:pStyle w:val="2"/>
        <w:tabs>
          <w:tab w:val="left" w:pos="312"/>
        </w:tabs>
        <w:ind w:right="397" w:firstLine="422" w:firstLineChars="200"/>
        <w:rPr>
          <w:color w:val="231F20"/>
          <w:lang w:eastAsia="zh-CN"/>
        </w:rPr>
      </w:pPr>
      <w:r>
        <w:rPr>
          <w:rFonts w:hint="eastAsia"/>
          <w:b/>
          <w:bCs/>
          <w:color w:val="231F20"/>
          <w:lang w:eastAsia="zh-CN"/>
        </w:rPr>
        <w:t xml:space="preserve"> </w:t>
      </w:r>
      <w:r>
        <w:rPr>
          <w:rFonts w:hint="eastAsia"/>
          <w:color w:val="231F20"/>
          <w:lang w:eastAsia="zh-CN"/>
        </w:rPr>
        <w:t>答案</w:t>
      </w:r>
      <w:r>
        <w:rPr>
          <w:color w:val="231F20"/>
          <w:lang w:eastAsia="zh-CN"/>
        </w:rPr>
        <w:t>:</w:t>
      </w:r>
      <w:r>
        <w:rPr>
          <w:rFonts w:hint="eastAsia"/>
          <w:color w:val="231F20"/>
          <w:lang w:eastAsia="zh-CN"/>
        </w:rPr>
        <w:t>以下供参考</w:t>
      </w:r>
    </w:p>
    <w:p>
      <w:pPr>
        <w:pStyle w:val="2"/>
        <w:spacing w:line="300" w:lineRule="auto"/>
        <w:ind w:left="360" w:right="397"/>
        <w:jc w:val="both"/>
        <w:rPr>
          <w:rFonts w:hint="eastAsia"/>
          <w:color w:val="231F20"/>
          <w:lang w:eastAsia="zh-CN"/>
        </w:rPr>
      </w:pPr>
      <w:r>
        <w:rPr>
          <w:rFonts w:hint="eastAsia"/>
          <w:b/>
          <w:bCs/>
          <w:color w:val="231F20"/>
          <w:lang w:eastAsia="zh-CN"/>
        </w:rPr>
        <w:t xml:space="preserve"> </w:t>
      </w:r>
      <w:r>
        <w:rPr>
          <w:b/>
          <w:bCs/>
          <w:color w:val="231F20"/>
          <w:lang w:eastAsia="zh-CN"/>
        </w:rPr>
        <w:t xml:space="preserve">  </w:t>
      </w:r>
      <w:r>
        <w:rPr>
          <w:rFonts w:hint="eastAsia"/>
          <w:color w:val="231F20"/>
          <w:lang w:eastAsia="zh-CN"/>
        </w:rPr>
        <w:t>企业的荣衰，需要全体员工来维系，而作为一家企业的领导者时时刻刻起到带头作用，下行沟通最关键的部分就是让被沟通者心悦诚服地接受，因此步入职场的我们成为领导后，对下属的管理处处体现学问，也应时刻以身作则，比如：公开的表扬，巧妙地批评，在考虑集体利益的同时也要给员工留面子和余地。</w:t>
      </w:r>
    </w:p>
    <w:p>
      <w:pPr>
        <w:pStyle w:val="2"/>
        <w:spacing w:line="300" w:lineRule="auto"/>
        <w:ind w:left="360" w:right="397"/>
        <w:jc w:val="both"/>
        <w:rPr>
          <w:rFonts w:hint="eastAsia"/>
          <w:color w:val="231F20"/>
          <w:lang w:eastAsia="zh-CN"/>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eastAsia"/>
          <w:b/>
          <w:bCs/>
          <w:sz w:val="28"/>
          <w:szCs w:val="28"/>
        </w:rPr>
      </w:pPr>
    </w:p>
    <w:p>
      <w:pPr>
        <w:jc w:val="both"/>
        <w:rPr>
          <w:rFonts w:hint="default"/>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4C9E1"/>
    <w:multiLevelType w:val="singleLevel"/>
    <w:tmpl w:val="9754C9E1"/>
    <w:lvl w:ilvl="0" w:tentative="0">
      <w:start w:val="1"/>
      <w:numFmt w:val="decimal"/>
      <w:lvlText w:val="(%1)"/>
      <w:lvlJc w:val="left"/>
      <w:pPr>
        <w:ind w:left="425" w:hanging="425"/>
      </w:pPr>
      <w:rPr>
        <w:rFonts w:hint="default"/>
      </w:rPr>
    </w:lvl>
  </w:abstractNum>
  <w:abstractNum w:abstractNumId="1">
    <w:nsid w:val="AF1711E5"/>
    <w:multiLevelType w:val="singleLevel"/>
    <w:tmpl w:val="AF1711E5"/>
    <w:lvl w:ilvl="0" w:tentative="0">
      <w:start w:val="1"/>
      <w:numFmt w:val="decimal"/>
      <w:lvlText w:val="%1."/>
      <w:lvlJc w:val="left"/>
      <w:pPr>
        <w:tabs>
          <w:tab w:val="left" w:pos="312"/>
        </w:tabs>
      </w:pPr>
    </w:lvl>
  </w:abstractNum>
  <w:abstractNum w:abstractNumId="2">
    <w:nsid w:val="C4A79C3C"/>
    <w:multiLevelType w:val="singleLevel"/>
    <w:tmpl w:val="C4A79C3C"/>
    <w:lvl w:ilvl="0" w:tentative="0">
      <w:start w:val="1"/>
      <w:numFmt w:val="decimal"/>
      <w:lvlText w:val="(%1)"/>
      <w:lvlJc w:val="left"/>
      <w:pPr>
        <w:ind w:left="425" w:hanging="425"/>
      </w:pPr>
      <w:rPr>
        <w:rFonts w:hint="default"/>
      </w:rPr>
    </w:lvl>
  </w:abstractNum>
  <w:abstractNum w:abstractNumId="3">
    <w:nsid w:val="CA821A10"/>
    <w:multiLevelType w:val="singleLevel"/>
    <w:tmpl w:val="CA821A10"/>
    <w:lvl w:ilvl="0" w:tentative="0">
      <w:start w:val="1"/>
      <w:numFmt w:val="decimal"/>
      <w:lvlText w:val="%1."/>
      <w:lvlJc w:val="left"/>
      <w:pPr>
        <w:tabs>
          <w:tab w:val="left" w:pos="312"/>
        </w:tabs>
      </w:pPr>
    </w:lvl>
  </w:abstractNum>
  <w:abstractNum w:abstractNumId="4">
    <w:nsid w:val="EC6BDA13"/>
    <w:multiLevelType w:val="singleLevel"/>
    <w:tmpl w:val="EC6BDA13"/>
    <w:lvl w:ilvl="0" w:tentative="0">
      <w:start w:val="1"/>
      <w:numFmt w:val="decimal"/>
      <w:lvlText w:val="%1."/>
      <w:lvlJc w:val="left"/>
      <w:pPr>
        <w:ind w:left="425" w:hanging="425"/>
      </w:pPr>
      <w:rPr>
        <w:rFonts w:hint="default"/>
      </w:rPr>
    </w:lvl>
  </w:abstractNum>
  <w:abstractNum w:abstractNumId="5">
    <w:nsid w:val="0928FAED"/>
    <w:multiLevelType w:val="singleLevel"/>
    <w:tmpl w:val="0928FAED"/>
    <w:lvl w:ilvl="0" w:tentative="0">
      <w:start w:val="1"/>
      <w:numFmt w:val="decimal"/>
      <w:lvlText w:val="(%1)"/>
      <w:lvlJc w:val="left"/>
      <w:pPr>
        <w:ind w:left="425" w:hanging="425"/>
      </w:pPr>
      <w:rPr>
        <w:rFonts w:hint="default"/>
      </w:rPr>
    </w:lvl>
  </w:abstractNum>
  <w:abstractNum w:abstractNumId="6">
    <w:nsid w:val="1E2509E4"/>
    <w:multiLevelType w:val="singleLevel"/>
    <w:tmpl w:val="1E2509E4"/>
    <w:lvl w:ilvl="0" w:tentative="0">
      <w:start w:val="1"/>
      <w:numFmt w:val="decimal"/>
      <w:suff w:val="nothing"/>
      <w:lvlText w:val="%1、"/>
      <w:lvlJc w:val="left"/>
    </w:lvl>
  </w:abstractNum>
  <w:abstractNum w:abstractNumId="7">
    <w:nsid w:val="2B8A8085"/>
    <w:multiLevelType w:val="multilevel"/>
    <w:tmpl w:val="2B8A8085"/>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CB12FB9"/>
    <w:multiLevelType w:val="multilevel"/>
    <w:tmpl w:val="2CB12FB9"/>
    <w:lvl w:ilvl="0" w:tentative="0">
      <w:start w:val="1"/>
      <w:numFmt w:val="decimal"/>
      <w:lvlText w:val="%1."/>
      <w:lvlJc w:val="left"/>
      <w:pPr>
        <w:ind w:left="1001" w:hanging="360"/>
      </w:pPr>
      <w:rPr>
        <w:rFonts w:hint="default"/>
      </w:rPr>
    </w:lvl>
    <w:lvl w:ilvl="1" w:tentative="0">
      <w:start w:val="1"/>
      <w:numFmt w:val="lowerLetter"/>
      <w:lvlText w:val="%2)"/>
      <w:lvlJc w:val="left"/>
      <w:pPr>
        <w:ind w:left="1521" w:hanging="440"/>
      </w:pPr>
    </w:lvl>
    <w:lvl w:ilvl="2" w:tentative="0">
      <w:start w:val="1"/>
      <w:numFmt w:val="lowerRoman"/>
      <w:lvlText w:val="%3."/>
      <w:lvlJc w:val="right"/>
      <w:pPr>
        <w:ind w:left="1961" w:hanging="440"/>
      </w:pPr>
    </w:lvl>
    <w:lvl w:ilvl="3" w:tentative="0">
      <w:start w:val="1"/>
      <w:numFmt w:val="decimal"/>
      <w:lvlText w:val="%4."/>
      <w:lvlJc w:val="left"/>
      <w:pPr>
        <w:ind w:left="2401" w:hanging="440"/>
      </w:pPr>
    </w:lvl>
    <w:lvl w:ilvl="4" w:tentative="0">
      <w:start w:val="1"/>
      <w:numFmt w:val="lowerLetter"/>
      <w:lvlText w:val="%5)"/>
      <w:lvlJc w:val="left"/>
      <w:pPr>
        <w:ind w:left="2841" w:hanging="440"/>
      </w:pPr>
    </w:lvl>
    <w:lvl w:ilvl="5" w:tentative="0">
      <w:start w:val="1"/>
      <w:numFmt w:val="lowerRoman"/>
      <w:lvlText w:val="%6."/>
      <w:lvlJc w:val="right"/>
      <w:pPr>
        <w:ind w:left="3281" w:hanging="440"/>
      </w:pPr>
    </w:lvl>
    <w:lvl w:ilvl="6" w:tentative="0">
      <w:start w:val="1"/>
      <w:numFmt w:val="decimal"/>
      <w:lvlText w:val="%7."/>
      <w:lvlJc w:val="left"/>
      <w:pPr>
        <w:ind w:left="3721" w:hanging="440"/>
      </w:pPr>
    </w:lvl>
    <w:lvl w:ilvl="7" w:tentative="0">
      <w:start w:val="1"/>
      <w:numFmt w:val="lowerLetter"/>
      <w:lvlText w:val="%8)"/>
      <w:lvlJc w:val="left"/>
      <w:pPr>
        <w:ind w:left="4161" w:hanging="440"/>
      </w:pPr>
    </w:lvl>
    <w:lvl w:ilvl="8" w:tentative="0">
      <w:start w:val="1"/>
      <w:numFmt w:val="lowerRoman"/>
      <w:lvlText w:val="%9."/>
      <w:lvlJc w:val="right"/>
      <w:pPr>
        <w:ind w:left="4601" w:hanging="440"/>
      </w:pPr>
    </w:lvl>
  </w:abstractNum>
  <w:abstractNum w:abstractNumId="9">
    <w:nsid w:val="40AC4F40"/>
    <w:multiLevelType w:val="multilevel"/>
    <w:tmpl w:val="40AC4F4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62972C34"/>
    <w:multiLevelType w:val="singleLevel"/>
    <w:tmpl w:val="62972C34"/>
    <w:lvl w:ilvl="0" w:tentative="0">
      <w:start w:val="1"/>
      <w:numFmt w:val="decimal"/>
      <w:lvlText w:val="%1."/>
      <w:lvlJc w:val="left"/>
      <w:pPr>
        <w:tabs>
          <w:tab w:val="left" w:pos="312"/>
        </w:tabs>
      </w:pPr>
    </w:lvl>
  </w:abstractNum>
  <w:num w:numId="1">
    <w:abstractNumId w:val="1"/>
  </w:num>
  <w:num w:numId="2">
    <w:abstractNumId w:val="10"/>
  </w:num>
  <w:num w:numId="3">
    <w:abstractNumId w:val="0"/>
  </w:num>
  <w:num w:numId="4">
    <w:abstractNumId w:val="2"/>
  </w:num>
  <w:num w:numId="5">
    <w:abstractNumId w:val="5"/>
  </w:num>
  <w:num w:numId="6">
    <w:abstractNumId w:val="4"/>
  </w:num>
  <w:num w:numId="7">
    <w:abstractNumId w:val="3"/>
  </w:num>
  <w:num w:numId="8">
    <w:abstractNumId w:val="7"/>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5A531ED"/>
    <w:rsid w:val="08585DDB"/>
    <w:rsid w:val="11762537"/>
    <w:rsid w:val="166168E7"/>
    <w:rsid w:val="1A4F6DD3"/>
    <w:rsid w:val="26396DF4"/>
    <w:rsid w:val="38B17173"/>
    <w:rsid w:val="3F4A2686"/>
    <w:rsid w:val="40D753B1"/>
    <w:rsid w:val="42A14D36"/>
    <w:rsid w:val="49D767A1"/>
    <w:rsid w:val="4EDF2BEC"/>
    <w:rsid w:val="68D51CA5"/>
    <w:rsid w:val="6C2B2308"/>
    <w:rsid w:val="75A849CA"/>
    <w:rsid w:val="77DE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paragraph" w:styleId="7">
    <w:name w:val="List Paragraph"/>
    <w:basedOn w:val="1"/>
    <w:qFormat/>
    <w:uiPriority w:val="34"/>
    <w:pPr>
      <w:ind w:firstLine="420" w:firstLineChars="200"/>
    </w:pPr>
  </w:style>
  <w:style w:type="paragraph" w:customStyle="1" w:styleId="8">
    <w:name w:val="No List"/>
    <w:basedOn w:val="1"/>
    <w:semiHidden/>
    <w:qFormat/>
    <w:uiPriority w:val="0"/>
    <w:pPr>
      <w:widowControl/>
      <w:spacing w:before="100" w:beforeAutospacing="1" w:after="160" w:line="256" w:lineRule="auto"/>
      <w:jc w:val="left"/>
    </w:pPr>
    <w:rPr>
      <w:rFonts w:ascii="Calibri" w:hAnsi="Calibri" w:eastAsia="宋体" w:cs="Times New Roman"/>
      <w:kern w:val="0"/>
      <w:sz w:val="22"/>
      <w14:ligatures w14:val="none"/>
    </w:rPr>
  </w:style>
  <w:style w:type="paragraph" w:customStyle="1" w:styleId="9">
    <w:name w:val="Normal"/>
    <w:qFormat/>
    <w:uiPriority w:val="0"/>
    <w:pPr>
      <w:jc w:val="both"/>
    </w:pPr>
    <w:rPr>
      <w:rFonts w:ascii="Calibri" w:hAnsi="Calibri" w:eastAsia="宋体" w:cs="Calibri"/>
      <w:kern w:val="2"/>
      <w:sz w:val="21"/>
      <w:szCs w:val="21"/>
      <w:lang w:val="en-US" w:eastAsia="zh-CN" w:bidi="ar-SA"/>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2023-09-06T10:24:00Z</dcterms:created>
  <dc:creator>晴儿</dc:creator>
  <cp:lastModifiedBy>晴儿</cp:lastModifiedBy>
  <dcterms:modified xsi:type="dcterms:W3CDTF">2023-10-06T06:05:36Z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CCF94B23813B49508D3ED19AE208CAB1_12</vt:lpwstr>
  </property>
</Properties>
</file>