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0" w:firstLine="0"/>
        <w:rPr>
          <w:rFonts w:ascii="Times New Roman"/>
          <w:sz w:val="20"/>
        </w:rPr>
      </w:pPr>
      <w:r>
        <w:rPr/>
        <w:drawing>
          <wp:anchor distT="0" distB="0" distL="0" distR="0" allowOverlap="1" layoutInCell="1" locked="0" behindDoc="1" simplePos="0" relativeHeight="268420367">
            <wp:simplePos x="0" y="0"/>
            <wp:positionH relativeFrom="page">
              <wp:posOffset>380</wp:posOffset>
            </wp:positionH>
            <wp:positionV relativeFrom="page">
              <wp:posOffset>0</wp:posOffset>
            </wp:positionV>
            <wp:extent cx="6870319" cy="2938830"/>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6870319" cy="2938830"/>
                    </a:xfrm>
                    <a:prstGeom prst="rect">
                      <a:avLst/>
                    </a:prstGeom>
                  </pic:spPr>
                </pic:pic>
              </a:graphicData>
            </a:graphic>
          </wp:anchor>
        </w:drawing>
      </w:r>
    </w:p>
    <w:p>
      <w:pPr>
        <w:pStyle w:val="BodyText"/>
        <w:ind w:left="0" w:firstLine="0"/>
        <w:rPr>
          <w:rFonts w:ascii="Times New Roman"/>
          <w:sz w:val="20"/>
        </w:rPr>
      </w:pPr>
    </w:p>
    <w:p>
      <w:pPr>
        <w:pStyle w:val="BodyText"/>
        <w:ind w:left="0" w:firstLine="0"/>
        <w:rPr>
          <w:rFonts w:ascii="Times New Roman"/>
          <w:sz w:val="20"/>
        </w:rPr>
      </w:pPr>
    </w:p>
    <w:p>
      <w:pPr>
        <w:pStyle w:val="BodyText"/>
        <w:ind w:left="0" w:firstLine="0"/>
        <w:rPr>
          <w:rFonts w:ascii="Times New Roman"/>
          <w:sz w:val="20"/>
        </w:rPr>
      </w:pPr>
    </w:p>
    <w:p>
      <w:pPr>
        <w:pStyle w:val="BodyText"/>
        <w:ind w:left="0" w:firstLine="0"/>
        <w:rPr>
          <w:rFonts w:ascii="Times New Roman"/>
          <w:sz w:val="20"/>
        </w:rPr>
      </w:pPr>
    </w:p>
    <w:p>
      <w:pPr>
        <w:pStyle w:val="BodyText"/>
        <w:ind w:left="0" w:firstLine="0"/>
        <w:rPr>
          <w:rFonts w:ascii="Times New Roman"/>
          <w:sz w:val="20"/>
        </w:rPr>
      </w:pPr>
    </w:p>
    <w:p>
      <w:pPr>
        <w:pStyle w:val="BodyText"/>
        <w:ind w:left="0" w:firstLine="0"/>
        <w:rPr>
          <w:rFonts w:ascii="Times New Roman"/>
          <w:sz w:val="20"/>
        </w:rPr>
      </w:pPr>
    </w:p>
    <w:p>
      <w:pPr>
        <w:pStyle w:val="BodyText"/>
        <w:ind w:left="0" w:firstLine="0"/>
        <w:rPr>
          <w:rFonts w:ascii="Times New Roman"/>
          <w:sz w:val="20"/>
        </w:rPr>
      </w:pPr>
    </w:p>
    <w:p>
      <w:pPr>
        <w:pStyle w:val="BodyText"/>
        <w:ind w:left="0" w:firstLine="0"/>
        <w:rPr>
          <w:rFonts w:ascii="Times New Roman"/>
          <w:sz w:val="20"/>
        </w:rPr>
      </w:pPr>
    </w:p>
    <w:p>
      <w:pPr>
        <w:pStyle w:val="BodyText"/>
        <w:ind w:left="0" w:firstLine="0"/>
        <w:rPr>
          <w:rFonts w:ascii="Times New Roman"/>
          <w:sz w:val="20"/>
        </w:rPr>
      </w:pPr>
    </w:p>
    <w:p>
      <w:pPr>
        <w:pStyle w:val="BodyText"/>
        <w:ind w:left="0" w:firstLine="0"/>
        <w:rPr>
          <w:rFonts w:ascii="Times New Roman"/>
          <w:sz w:val="20"/>
        </w:rPr>
      </w:pPr>
    </w:p>
    <w:p>
      <w:pPr>
        <w:pStyle w:val="BodyText"/>
        <w:ind w:left="0" w:firstLine="0"/>
        <w:rPr>
          <w:rFonts w:ascii="Times New Roman"/>
          <w:sz w:val="20"/>
        </w:rPr>
      </w:pPr>
    </w:p>
    <w:p>
      <w:pPr>
        <w:pStyle w:val="BodyText"/>
        <w:ind w:left="0" w:firstLine="0"/>
        <w:rPr>
          <w:rFonts w:ascii="Times New Roman"/>
          <w:sz w:val="20"/>
        </w:rPr>
      </w:pPr>
    </w:p>
    <w:p>
      <w:pPr>
        <w:pStyle w:val="BodyText"/>
        <w:ind w:left="0" w:firstLine="0"/>
        <w:rPr>
          <w:rFonts w:ascii="Times New Roman"/>
          <w:sz w:val="20"/>
        </w:rPr>
      </w:pPr>
    </w:p>
    <w:p>
      <w:pPr>
        <w:pStyle w:val="BodyText"/>
        <w:ind w:left="0" w:firstLine="0"/>
        <w:rPr>
          <w:rFonts w:ascii="Times New Roman"/>
          <w:sz w:val="20"/>
        </w:rPr>
      </w:pPr>
    </w:p>
    <w:p>
      <w:pPr>
        <w:pStyle w:val="BodyText"/>
        <w:ind w:left="0" w:firstLine="0"/>
        <w:rPr>
          <w:rFonts w:ascii="Times New Roman"/>
          <w:sz w:val="20"/>
        </w:rPr>
      </w:pPr>
    </w:p>
    <w:p>
      <w:pPr>
        <w:pStyle w:val="BodyText"/>
        <w:ind w:left="0" w:firstLine="0"/>
        <w:rPr>
          <w:rFonts w:ascii="Times New Roman"/>
          <w:sz w:val="20"/>
        </w:rPr>
      </w:pPr>
    </w:p>
    <w:p>
      <w:pPr>
        <w:pStyle w:val="BodyText"/>
        <w:ind w:left="0" w:firstLine="0"/>
        <w:rPr>
          <w:rFonts w:ascii="Times New Roman"/>
          <w:sz w:val="20"/>
        </w:rPr>
      </w:pPr>
    </w:p>
    <w:p>
      <w:pPr>
        <w:pStyle w:val="BodyText"/>
        <w:ind w:left="0" w:firstLine="0"/>
        <w:rPr>
          <w:rFonts w:ascii="Times New Roman"/>
          <w:sz w:val="20"/>
        </w:rPr>
      </w:pPr>
    </w:p>
    <w:p>
      <w:pPr>
        <w:tabs>
          <w:tab w:pos="3616" w:val="left" w:leader="none"/>
        </w:tabs>
        <w:spacing w:before="221"/>
        <w:ind w:left="1694" w:right="0" w:firstLine="0"/>
        <w:jc w:val="left"/>
        <w:rPr>
          <w:sz w:val="48"/>
        </w:rPr>
      </w:pPr>
      <w:r>
        <w:rPr>
          <w:sz w:val="48"/>
        </w:rPr>
        <w:t>模块一</w:t>
        <w:tab/>
        <w:t>沟通的基础知识</w:t>
      </w:r>
    </w:p>
    <w:p>
      <w:pPr>
        <w:pStyle w:val="BodyText"/>
        <w:ind w:left="0" w:firstLine="0"/>
        <w:rPr>
          <w:sz w:val="20"/>
        </w:rPr>
      </w:pPr>
    </w:p>
    <w:p>
      <w:pPr>
        <w:pStyle w:val="BodyText"/>
        <w:spacing w:before="12"/>
        <w:ind w:left="0" w:firstLine="0"/>
        <w:rPr>
          <w:sz w:val="19"/>
        </w:rPr>
      </w:pPr>
    </w:p>
    <w:p>
      <w:pPr>
        <w:pStyle w:val="Heading3"/>
        <w:spacing w:before="66"/>
        <w:ind w:left="104"/>
        <w:rPr>
          <w:rFonts w:ascii="黑体" w:eastAsia="黑体" w:hint="eastAsia"/>
        </w:rPr>
      </w:pPr>
      <w:r>
        <w:rPr>
          <w:rFonts w:ascii="黑体" w:eastAsia="黑体" w:hint="eastAsia"/>
        </w:rPr>
        <w:t>【学习要点】</w:t>
      </w:r>
    </w:p>
    <w:p>
      <w:pPr>
        <w:pStyle w:val="BodyText"/>
        <w:spacing w:before="3"/>
        <w:ind w:left="0" w:firstLine="0"/>
        <w:rPr>
          <w:rFonts w:ascii="黑体"/>
          <w:sz w:val="17"/>
        </w:rPr>
      </w:pPr>
    </w:p>
    <w:p>
      <w:pPr>
        <w:pStyle w:val="BodyText"/>
        <w:spacing w:line="285" w:lineRule="auto"/>
        <w:ind w:right="105"/>
      </w:pPr>
      <w:r>
        <w:rPr/>
        <w:t>社会经济在不断进步与发展的过程中，也对各行各业的发展水平提出了更高的要求， 要考虑到不同维度的影响因素，加强沟通与交流，这样才能够使整体的建设更加高效、科</w:t>
      </w:r>
      <w:r>
        <w:rPr>
          <w:spacing w:val="-9"/>
        </w:rPr>
        <w:t>学与合理。民航服务工作也不例外，在对各项工作内容进行展现的过程中，面对的是客户、</w:t>
      </w:r>
      <w:r>
        <w:rPr/>
        <w:t>同事以及其他人员，所以做好沟通、加强沟通技巧的完善与展现是十分重要的。本章从沟通的基础知识出发，让读者认识沟通的本质和作用，了解如何有效沟通，从而为掌握后续的具体沟通艺术奠定基础。</w:t>
      </w:r>
    </w:p>
    <w:p>
      <w:pPr>
        <w:pStyle w:val="BodyText"/>
        <w:spacing w:before="11"/>
        <w:ind w:left="0" w:firstLine="0"/>
        <w:rPr>
          <w:sz w:val="16"/>
        </w:rPr>
      </w:pPr>
    </w:p>
    <w:p>
      <w:pPr>
        <w:pStyle w:val="Heading3"/>
        <w:ind w:left="104"/>
        <w:rPr>
          <w:rFonts w:ascii="黑体" w:eastAsia="黑体" w:hint="eastAsia"/>
        </w:rPr>
      </w:pPr>
      <w:r>
        <w:rPr>
          <w:rFonts w:ascii="黑体" w:eastAsia="黑体" w:hint="eastAsia"/>
        </w:rPr>
        <w:t>【知识目标】</w:t>
      </w:r>
    </w:p>
    <w:p>
      <w:pPr>
        <w:pStyle w:val="BodyText"/>
        <w:spacing w:before="4"/>
        <w:ind w:left="0" w:firstLine="0"/>
        <w:rPr>
          <w:rFonts w:ascii="黑体"/>
          <w:sz w:val="17"/>
        </w:rPr>
      </w:pPr>
    </w:p>
    <w:p>
      <w:pPr>
        <w:pStyle w:val="ListParagraph"/>
        <w:numPr>
          <w:ilvl w:val="0"/>
          <w:numId w:val="1"/>
        </w:numPr>
        <w:tabs>
          <w:tab w:pos="960" w:val="left" w:leader="none"/>
        </w:tabs>
        <w:spacing w:line="240" w:lineRule="auto" w:before="0" w:after="0"/>
        <w:ind w:left="959" w:right="0" w:hanging="315"/>
        <w:jc w:val="left"/>
        <w:rPr>
          <w:sz w:val="21"/>
        </w:rPr>
      </w:pPr>
      <w:r>
        <w:rPr>
          <w:sz w:val="21"/>
        </w:rPr>
        <w:t>了解沟通的特点、作用、结构和障碍。</w:t>
      </w:r>
    </w:p>
    <w:p>
      <w:pPr>
        <w:pStyle w:val="ListParagraph"/>
        <w:numPr>
          <w:ilvl w:val="0"/>
          <w:numId w:val="1"/>
        </w:numPr>
        <w:tabs>
          <w:tab w:pos="960" w:val="left" w:leader="none"/>
        </w:tabs>
        <w:spacing w:line="240" w:lineRule="auto" w:before="51" w:after="0"/>
        <w:ind w:left="959" w:right="0" w:hanging="315"/>
        <w:jc w:val="left"/>
        <w:rPr>
          <w:sz w:val="21"/>
        </w:rPr>
      </w:pPr>
      <w:r>
        <w:rPr>
          <w:sz w:val="21"/>
        </w:rPr>
        <w:t>掌握民航服务沟通的作用、原则和障碍。</w:t>
      </w:r>
    </w:p>
    <w:p>
      <w:pPr>
        <w:pStyle w:val="BodyText"/>
        <w:spacing w:before="11"/>
        <w:ind w:left="0" w:firstLine="0"/>
        <w:rPr>
          <w:sz w:val="20"/>
        </w:rPr>
      </w:pPr>
    </w:p>
    <w:p>
      <w:pPr>
        <w:pStyle w:val="Heading3"/>
        <w:ind w:left="104"/>
        <w:rPr>
          <w:rFonts w:ascii="黑体" w:eastAsia="黑体" w:hint="eastAsia"/>
        </w:rPr>
      </w:pPr>
      <w:r>
        <w:rPr>
          <w:rFonts w:ascii="黑体" w:eastAsia="黑体" w:hint="eastAsia"/>
        </w:rPr>
        <w:t>【素质目标】</w:t>
      </w:r>
    </w:p>
    <w:p>
      <w:pPr>
        <w:pStyle w:val="BodyText"/>
        <w:spacing w:before="4"/>
        <w:ind w:left="0" w:firstLine="0"/>
        <w:rPr>
          <w:rFonts w:ascii="黑体"/>
          <w:sz w:val="17"/>
        </w:rPr>
      </w:pPr>
    </w:p>
    <w:p>
      <w:pPr>
        <w:pStyle w:val="ListParagraph"/>
        <w:numPr>
          <w:ilvl w:val="0"/>
          <w:numId w:val="2"/>
        </w:numPr>
        <w:tabs>
          <w:tab w:pos="960" w:val="left" w:leader="none"/>
        </w:tabs>
        <w:spacing w:line="240" w:lineRule="auto" w:before="0" w:after="0"/>
        <w:ind w:left="959" w:right="0" w:hanging="315"/>
        <w:jc w:val="left"/>
        <w:rPr>
          <w:sz w:val="21"/>
        </w:rPr>
      </w:pPr>
      <w:r>
        <w:rPr>
          <w:sz w:val="21"/>
        </w:rPr>
        <w:t>通过学习本章知识，了解民航服务人员应具备的业务素质。</w:t>
      </w:r>
    </w:p>
    <w:p>
      <w:pPr>
        <w:pStyle w:val="ListParagraph"/>
        <w:numPr>
          <w:ilvl w:val="0"/>
          <w:numId w:val="2"/>
        </w:numPr>
        <w:tabs>
          <w:tab w:pos="968" w:val="left" w:leader="none"/>
        </w:tabs>
        <w:spacing w:line="285" w:lineRule="auto" w:before="51" w:after="0"/>
        <w:ind w:left="947" w:right="207" w:hanging="303"/>
        <w:jc w:val="left"/>
        <w:rPr>
          <w:sz w:val="21"/>
        </w:rPr>
      </w:pPr>
      <w:r>
        <w:rPr>
          <w:spacing w:val="3"/>
          <w:sz w:val="21"/>
        </w:rPr>
        <w:t>通过学习本章知识，树立职业理想，坚定职业信念，了解民航从业人员必备的职</w:t>
      </w:r>
      <w:r>
        <w:rPr>
          <w:sz w:val="21"/>
        </w:rPr>
        <w:t>业道德。</w:t>
      </w:r>
    </w:p>
    <w:p>
      <w:pPr>
        <w:pStyle w:val="BodyText"/>
        <w:spacing w:before="12"/>
        <w:ind w:left="0" w:firstLine="0"/>
        <w:rPr>
          <w:sz w:val="16"/>
        </w:rPr>
      </w:pPr>
    </w:p>
    <w:p>
      <w:pPr>
        <w:pStyle w:val="Heading3"/>
        <w:ind w:left="104"/>
        <w:rPr>
          <w:rFonts w:ascii="黑体" w:eastAsia="黑体" w:hint="eastAsia"/>
        </w:rPr>
      </w:pPr>
      <w:r>
        <w:rPr>
          <w:rFonts w:ascii="黑体" w:eastAsia="黑体" w:hint="eastAsia"/>
        </w:rPr>
        <w:t>【能力目标】</w:t>
      </w:r>
    </w:p>
    <w:p>
      <w:pPr>
        <w:pStyle w:val="BodyText"/>
        <w:spacing w:before="4"/>
        <w:ind w:left="0" w:firstLine="0"/>
        <w:rPr>
          <w:rFonts w:ascii="黑体"/>
          <w:sz w:val="17"/>
        </w:rPr>
      </w:pPr>
    </w:p>
    <w:p>
      <w:pPr>
        <w:pStyle w:val="ListParagraph"/>
        <w:numPr>
          <w:ilvl w:val="0"/>
          <w:numId w:val="3"/>
        </w:numPr>
        <w:tabs>
          <w:tab w:pos="960" w:val="left" w:leader="none"/>
        </w:tabs>
        <w:spacing w:line="240" w:lineRule="auto" w:before="0" w:after="0"/>
        <w:ind w:left="959" w:right="0" w:hanging="315"/>
        <w:jc w:val="left"/>
        <w:rPr>
          <w:sz w:val="21"/>
        </w:rPr>
      </w:pPr>
      <w:r>
        <w:rPr>
          <w:sz w:val="21"/>
        </w:rPr>
        <w:t>掌握沟通的基本原理，克服沟通的障碍，做一个善于沟通的人。</w:t>
      </w:r>
    </w:p>
    <w:p>
      <w:pPr>
        <w:pStyle w:val="ListParagraph"/>
        <w:numPr>
          <w:ilvl w:val="0"/>
          <w:numId w:val="3"/>
        </w:numPr>
        <w:tabs>
          <w:tab w:pos="960" w:val="left" w:leader="none"/>
        </w:tabs>
        <w:spacing w:line="240" w:lineRule="auto" w:before="50" w:after="0"/>
        <w:ind w:left="959" w:right="0" w:hanging="315"/>
        <w:jc w:val="left"/>
        <w:rPr>
          <w:sz w:val="21"/>
        </w:rPr>
      </w:pPr>
      <w:r>
        <w:rPr>
          <w:sz w:val="21"/>
        </w:rPr>
        <w:t>掌握有效沟通的技巧，熟练运用有效沟通的方法应对各种情境。</w:t>
      </w:r>
    </w:p>
    <w:p>
      <w:pPr>
        <w:pStyle w:val="ListParagraph"/>
        <w:numPr>
          <w:ilvl w:val="0"/>
          <w:numId w:val="3"/>
        </w:numPr>
        <w:tabs>
          <w:tab w:pos="960" w:val="left" w:leader="none"/>
        </w:tabs>
        <w:spacing w:line="240" w:lineRule="auto" w:before="51" w:after="0"/>
        <w:ind w:left="959" w:right="0" w:hanging="315"/>
        <w:jc w:val="left"/>
        <w:rPr>
          <w:sz w:val="21"/>
        </w:rPr>
      </w:pPr>
      <w:r>
        <w:rPr>
          <w:sz w:val="21"/>
        </w:rPr>
        <w:t>掌握民航服务沟通艺术的基本策略，不断提升服务能力。</w:t>
      </w:r>
    </w:p>
    <w:p>
      <w:pPr>
        <w:spacing w:after="0" w:line="240" w:lineRule="auto"/>
        <w:jc w:val="left"/>
        <w:rPr>
          <w:sz w:val="21"/>
        </w:rPr>
        <w:sectPr>
          <w:type w:val="continuous"/>
          <w:pgSz w:w="10820" w:h="15080"/>
          <w:pgMar w:top="0" w:bottom="280" w:left="1080" w:right="1080"/>
        </w:sectPr>
      </w:pPr>
    </w:p>
    <w:p>
      <w:pPr>
        <w:pStyle w:val="BodyText"/>
        <w:ind w:left="0" w:firstLine="0"/>
        <w:rPr>
          <w:sz w:val="20"/>
        </w:rPr>
      </w:pPr>
    </w:p>
    <w:p>
      <w:pPr>
        <w:pStyle w:val="BodyText"/>
        <w:spacing w:before="3"/>
        <w:ind w:left="0" w:firstLine="0"/>
        <w:rPr>
          <w:sz w:val="17"/>
        </w:rPr>
      </w:pPr>
    </w:p>
    <w:p>
      <w:pPr>
        <w:pStyle w:val="Heading1"/>
        <w:tabs>
          <w:tab w:pos="4654" w:val="left" w:leader="none"/>
        </w:tabs>
        <w:ind w:left="2734"/>
      </w:pPr>
      <w:r>
        <w:rPr/>
        <w:t>学习情境一</w:t>
        <w:tab/>
        <w:t>沟通概述</w:t>
      </w:r>
    </w:p>
    <w:p>
      <w:pPr>
        <w:pStyle w:val="BodyText"/>
        <w:ind w:left="0" w:firstLine="0"/>
        <w:rPr>
          <w:sz w:val="20"/>
        </w:rPr>
      </w:pPr>
    </w:p>
    <w:p>
      <w:pPr>
        <w:pStyle w:val="BodyText"/>
        <w:spacing w:before="7"/>
        <w:ind w:left="0" w:firstLine="0"/>
        <w:rPr>
          <w:sz w:val="24"/>
        </w:rPr>
      </w:pPr>
    </w:p>
    <w:p>
      <w:pPr>
        <w:pStyle w:val="Heading3"/>
        <w:spacing w:before="66"/>
        <w:ind w:left="724"/>
        <w:rPr>
          <w:rFonts w:ascii="黑体" w:eastAsia="黑体" w:hint="eastAsia"/>
        </w:rPr>
      </w:pPr>
      <w:r>
        <w:rPr/>
        <w:drawing>
          <wp:anchor distT="0" distB="0" distL="0" distR="0" allowOverlap="1" layoutInCell="1" locked="0" behindDoc="0" simplePos="0" relativeHeight="1048">
            <wp:simplePos x="0" y="0"/>
            <wp:positionH relativeFrom="page">
              <wp:posOffset>827532</wp:posOffset>
            </wp:positionH>
            <wp:positionV relativeFrom="paragraph">
              <wp:posOffset>-96016</wp:posOffset>
            </wp:positionV>
            <wp:extent cx="280416" cy="291083"/>
            <wp:effectExtent l="0" t="0" r="0" b="0"/>
            <wp:wrapNone/>
            <wp:docPr id="7" name="image4.png" descr=""/>
            <wp:cNvGraphicFramePr>
              <a:graphicFrameLocks noChangeAspect="1"/>
            </wp:cNvGraphicFramePr>
            <a:graphic>
              <a:graphicData uri="http://schemas.openxmlformats.org/drawingml/2006/picture">
                <pic:pic>
                  <pic:nvPicPr>
                    <pic:cNvPr id="8" name="image4.png"/>
                    <pic:cNvPicPr/>
                  </pic:nvPicPr>
                  <pic:blipFill>
                    <a:blip r:embed="rId10" cstate="print"/>
                    <a:stretch>
                      <a:fillRect/>
                    </a:stretch>
                  </pic:blipFill>
                  <pic:spPr>
                    <a:xfrm>
                      <a:off x="0" y="0"/>
                      <a:ext cx="280416" cy="291083"/>
                    </a:xfrm>
                    <a:prstGeom prst="rect">
                      <a:avLst/>
                    </a:prstGeom>
                  </pic:spPr>
                </pic:pic>
              </a:graphicData>
            </a:graphic>
          </wp:anchor>
        </w:drawing>
      </w:r>
      <w:r>
        <w:rPr>
          <w:rFonts w:ascii="黑体" w:eastAsia="黑体" w:hint="eastAsia"/>
        </w:rPr>
        <w:t>学习目标</w:t>
      </w:r>
    </w:p>
    <w:p>
      <w:pPr>
        <w:pStyle w:val="ListParagraph"/>
        <w:numPr>
          <w:ilvl w:val="0"/>
          <w:numId w:val="4"/>
        </w:numPr>
        <w:tabs>
          <w:tab w:pos="960" w:val="left" w:leader="none"/>
        </w:tabs>
        <w:spacing w:line="240" w:lineRule="auto" w:before="142" w:after="0"/>
        <w:ind w:left="959" w:right="0" w:hanging="315"/>
        <w:jc w:val="left"/>
        <w:rPr>
          <w:sz w:val="21"/>
        </w:rPr>
      </w:pPr>
      <w:r>
        <w:rPr>
          <w:sz w:val="21"/>
        </w:rPr>
        <w:t>了解沟通的内涵，感受沟通在交往中的作用。</w:t>
      </w:r>
    </w:p>
    <w:p>
      <w:pPr>
        <w:pStyle w:val="ListParagraph"/>
        <w:numPr>
          <w:ilvl w:val="0"/>
          <w:numId w:val="4"/>
        </w:numPr>
        <w:tabs>
          <w:tab w:pos="960" w:val="left" w:leader="none"/>
        </w:tabs>
        <w:spacing w:line="240" w:lineRule="auto" w:before="46" w:after="0"/>
        <w:ind w:left="959" w:right="0" w:hanging="315"/>
        <w:jc w:val="left"/>
        <w:rPr>
          <w:sz w:val="21"/>
        </w:rPr>
      </w:pPr>
      <w:r>
        <w:rPr>
          <w:sz w:val="21"/>
        </w:rPr>
        <w:t>了解沟通的基本知识，体会沟通的重要性。</w:t>
      </w:r>
    </w:p>
    <w:p>
      <w:pPr>
        <w:pStyle w:val="ListParagraph"/>
        <w:numPr>
          <w:ilvl w:val="0"/>
          <w:numId w:val="4"/>
        </w:numPr>
        <w:tabs>
          <w:tab w:pos="960" w:val="left" w:leader="none"/>
        </w:tabs>
        <w:spacing w:line="240" w:lineRule="auto" w:before="45" w:after="0"/>
        <w:ind w:left="959" w:right="0" w:hanging="315"/>
        <w:jc w:val="left"/>
        <w:rPr>
          <w:sz w:val="21"/>
        </w:rPr>
      </w:pPr>
      <w:r>
        <w:rPr>
          <w:sz w:val="21"/>
        </w:rPr>
        <w:t>了解有效沟通的方法，避免沟通中容易出现的失误。</w:t>
      </w:r>
    </w:p>
    <w:p>
      <w:pPr>
        <w:pStyle w:val="ListParagraph"/>
        <w:numPr>
          <w:ilvl w:val="0"/>
          <w:numId w:val="4"/>
        </w:numPr>
        <w:tabs>
          <w:tab w:pos="960" w:val="left" w:leader="none"/>
        </w:tabs>
        <w:spacing w:line="240" w:lineRule="auto" w:before="44" w:after="0"/>
        <w:ind w:left="959" w:right="0" w:hanging="315"/>
        <w:jc w:val="left"/>
        <w:rPr>
          <w:sz w:val="21"/>
        </w:rPr>
      </w:pPr>
      <w:r>
        <w:rPr>
          <w:sz w:val="21"/>
        </w:rPr>
        <w:t>掌握岗位沟通需要的基本能力，热爱本职工作。</w:t>
      </w:r>
    </w:p>
    <w:p>
      <w:pPr>
        <w:pStyle w:val="BodyText"/>
        <w:ind w:left="0" w:firstLine="0"/>
        <w:rPr>
          <w:sz w:val="20"/>
        </w:rPr>
      </w:pPr>
    </w:p>
    <w:p>
      <w:pPr>
        <w:pStyle w:val="BodyText"/>
        <w:spacing w:before="11"/>
        <w:ind w:left="0" w:firstLine="0"/>
        <w:rPr>
          <w:sz w:val="25"/>
        </w:rPr>
      </w:pPr>
    </w:p>
    <w:p>
      <w:pPr>
        <w:spacing w:after="0"/>
        <w:rPr>
          <w:sz w:val="25"/>
        </w:rPr>
        <w:sectPr>
          <w:headerReference w:type="even" r:id="rId6"/>
          <w:headerReference w:type="default" r:id="rId7"/>
          <w:footerReference w:type="even" r:id="rId8"/>
          <w:footerReference w:type="default" r:id="rId9"/>
          <w:pgSz w:w="10820" w:h="15080"/>
          <w:pgMar w:header="699" w:footer="794" w:top="1520" w:bottom="980" w:left="1080" w:right="1080"/>
          <w:pgNumType w:start="2"/>
        </w:sectPr>
      </w:pPr>
    </w:p>
    <w:p>
      <w:pPr>
        <w:pStyle w:val="Heading3"/>
        <w:spacing w:before="66"/>
        <w:ind w:left="1001"/>
        <w:rPr>
          <w:rFonts w:ascii="黑体" w:eastAsia="黑体" w:hint="eastAsia"/>
        </w:rPr>
      </w:pPr>
      <w:r>
        <w:rPr/>
        <w:drawing>
          <wp:anchor distT="0" distB="0" distL="0" distR="0" allowOverlap="1" layoutInCell="1" locked="0" behindDoc="0" simplePos="0" relativeHeight="1072">
            <wp:simplePos x="0" y="0"/>
            <wp:positionH relativeFrom="page">
              <wp:posOffset>828294</wp:posOffset>
            </wp:positionH>
            <wp:positionV relativeFrom="paragraph">
              <wp:posOffset>-204218</wp:posOffset>
            </wp:positionV>
            <wp:extent cx="493775" cy="398525"/>
            <wp:effectExtent l="0" t="0" r="0" b="0"/>
            <wp:wrapNone/>
            <wp:docPr id="9" name="image5.png" descr=""/>
            <wp:cNvGraphicFramePr>
              <a:graphicFrameLocks noChangeAspect="1"/>
            </wp:cNvGraphicFramePr>
            <a:graphic>
              <a:graphicData uri="http://schemas.openxmlformats.org/drawingml/2006/picture">
                <pic:pic>
                  <pic:nvPicPr>
                    <pic:cNvPr id="10" name="image5.png"/>
                    <pic:cNvPicPr/>
                  </pic:nvPicPr>
                  <pic:blipFill>
                    <a:blip r:embed="rId11" cstate="print"/>
                    <a:stretch>
                      <a:fillRect/>
                    </a:stretch>
                  </pic:blipFill>
                  <pic:spPr>
                    <a:xfrm>
                      <a:off x="0" y="0"/>
                      <a:ext cx="493775" cy="398525"/>
                    </a:xfrm>
                    <a:prstGeom prst="rect">
                      <a:avLst/>
                    </a:prstGeom>
                  </pic:spPr>
                </pic:pic>
              </a:graphicData>
            </a:graphic>
          </wp:anchor>
        </w:drawing>
      </w:r>
      <w:r>
        <w:rPr>
          <w:rFonts w:ascii="黑体" w:eastAsia="黑体" w:hint="eastAsia"/>
        </w:rPr>
        <w:t>导引案例</w:t>
      </w:r>
    </w:p>
    <w:p>
      <w:pPr>
        <w:pStyle w:val="BodyText"/>
        <w:spacing w:before="1"/>
        <w:ind w:left="0" w:firstLine="0"/>
        <w:rPr>
          <w:rFonts w:ascii="黑体"/>
          <w:sz w:val="38"/>
        </w:rPr>
      </w:pPr>
      <w:r>
        <w:rPr/>
        <w:br w:type="column"/>
      </w:r>
      <w:r>
        <w:rPr>
          <w:rFonts w:ascii="黑体"/>
          <w:sz w:val="38"/>
        </w:rPr>
      </w:r>
    </w:p>
    <w:p>
      <w:pPr>
        <w:pStyle w:val="BodyText"/>
        <w:ind w:firstLine="0"/>
        <w:rPr>
          <w:rFonts w:ascii="华文中宋" w:eastAsia="华文中宋" w:hint="eastAsia"/>
        </w:rPr>
      </w:pPr>
      <w:r>
        <w:rPr>
          <w:rFonts w:ascii="华文中宋" w:eastAsia="华文中宋" w:hint="eastAsia"/>
        </w:rPr>
        <w:t>唯一的选择</w:t>
      </w:r>
    </w:p>
    <w:p>
      <w:pPr>
        <w:spacing w:after="0"/>
        <w:rPr>
          <w:rFonts w:ascii="华文中宋" w:eastAsia="华文中宋" w:hint="eastAsia"/>
        </w:rPr>
        <w:sectPr>
          <w:type w:val="continuous"/>
          <w:pgSz w:w="10820" w:h="15080"/>
          <w:pgMar w:top="0" w:bottom="280" w:left="1080" w:right="1080"/>
          <w:cols w:num="2" w:equalWidth="0">
            <w:col w:w="2003" w:space="1583"/>
            <w:col w:w="5074"/>
          </w:cols>
        </w:sectPr>
      </w:pPr>
    </w:p>
    <w:p>
      <w:pPr>
        <w:pStyle w:val="BodyText"/>
        <w:spacing w:line="280" w:lineRule="auto" w:before="130"/>
        <w:ind w:right="207"/>
        <w:jc w:val="both"/>
      </w:pPr>
      <w:r>
        <w:rPr/>
        <w:t>某航班延误，乘务长在即将到达目的地之际，去向一位精英会员致歉，同时征求他的乘机感受和意见，这位旅客因航班延误，当天要处理的重要事情无奈被拖延了，所以比较生气地说了这么一句话：“没办法啊，谁让这条航线只有你们公司在飞，你们是唯一的选择。”面对旅客的抱怨，乘务长却微笑说道：“唯一在汉语里有‘最好’的意思，所以您唯一的选择也是最好的选择啊，而且从您的选择中，我们看到了您做事的专注，这一点真值得我向您学习。在此，也请允许我代表公司感谢您始终如一的选择，并衷心希望在今后您将要出行的日子里，您都能一如既往地选择我们！”旅客听后不禁笑了……</w:t>
      </w:r>
    </w:p>
    <w:p>
      <w:pPr>
        <w:spacing w:before="35"/>
        <w:ind w:left="584" w:right="0" w:firstLine="0"/>
        <w:jc w:val="left"/>
        <w:rPr>
          <w:sz w:val="18"/>
        </w:rPr>
      </w:pPr>
      <w:r>
        <w:rPr>
          <w:sz w:val="18"/>
        </w:rPr>
        <w:t>资料来源：林师墨．客舱安全与应急处置实证分析</w:t>
      </w:r>
      <w:r>
        <w:rPr>
          <w:rFonts w:ascii="Times New Roman" w:eastAsia="Times New Roman"/>
          <w:sz w:val="18"/>
        </w:rPr>
        <w:t>[J]</w:t>
      </w:r>
      <w:r>
        <w:rPr>
          <w:sz w:val="18"/>
        </w:rPr>
        <w:t>．智富时代，</w:t>
      </w:r>
      <w:r>
        <w:rPr>
          <w:rFonts w:ascii="Times New Roman" w:eastAsia="Times New Roman"/>
          <w:sz w:val="18"/>
        </w:rPr>
        <w:t>2018</w:t>
      </w:r>
      <w:r>
        <w:rPr>
          <w:sz w:val="18"/>
        </w:rPr>
        <w:t>（</w:t>
      </w:r>
      <w:r>
        <w:rPr>
          <w:rFonts w:ascii="Times New Roman" w:eastAsia="Times New Roman"/>
          <w:sz w:val="18"/>
        </w:rPr>
        <w:t>6</w:t>
      </w:r>
      <w:r>
        <w:rPr>
          <w:sz w:val="18"/>
        </w:rPr>
        <w:t>）：</w:t>
      </w:r>
      <w:r>
        <w:rPr>
          <w:rFonts w:ascii="Times New Roman" w:eastAsia="Times New Roman"/>
          <w:sz w:val="18"/>
        </w:rPr>
        <w:t>194</w:t>
      </w:r>
      <w:r>
        <w:rPr>
          <w:sz w:val="18"/>
        </w:rPr>
        <w:t>．</w:t>
      </w:r>
    </w:p>
    <w:p>
      <w:pPr>
        <w:pStyle w:val="BodyText"/>
        <w:spacing w:line="280" w:lineRule="auto" w:before="160"/>
        <w:ind w:right="207"/>
        <w:jc w:val="both"/>
      </w:pPr>
      <w:r>
        <w:rPr/>
        <w:t>服务提供者要使用礼貌用语、赞美用语，更要注意巧借词意，用移花接木的方式化解尴尬气氛。良好的服务沟通可以避免服务危机，刻板的服务会让自己处于难以应付的尴尬局面，因此民航服务沟通是一门艺术。</w:t>
      </w:r>
    </w:p>
    <w:p>
      <w:pPr>
        <w:pStyle w:val="BodyText"/>
        <w:ind w:left="0" w:firstLine="0"/>
        <w:rPr>
          <w:sz w:val="17"/>
        </w:rPr>
      </w:pPr>
    </w:p>
    <w:p>
      <w:pPr>
        <w:pStyle w:val="Heading3"/>
        <w:ind w:left="245"/>
        <w:rPr>
          <w:rFonts w:ascii="黑体" w:eastAsia="黑体" w:hint="eastAsia"/>
        </w:rPr>
      </w:pPr>
      <w:r>
        <w:rPr>
          <w:position w:val="-3"/>
        </w:rPr>
        <w:drawing>
          <wp:inline distT="0" distB="0" distL="0" distR="0">
            <wp:extent cx="396140" cy="413004"/>
            <wp:effectExtent l="0" t="0" r="0" b="0"/>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2" cstate="print"/>
                    <a:stretch>
                      <a:fillRect/>
                    </a:stretch>
                  </pic:blipFill>
                  <pic:spPr>
                    <a:xfrm>
                      <a:off x="0" y="0"/>
                      <a:ext cx="396140" cy="413004"/>
                    </a:xfrm>
                    <a:prstGeom prst="rect">
                      <a:avLst/>
                    </a:prstGeom>
                  </pic:spPr>
                </pic:pic>
              </a:graphicData>
            </a:graphic>
          </wp:inline>
        </w:drawing>
      </w:r>
      <w:r>
        <w:rPr>
          <w:position w:val="-3"/>
        </w:rPr>
      </w:r>
      <w:r>
        <w:rPr>
          <w:rFonts w:ascii="黑体" w:eastAsia="黑体" w:hint="eastAsia"/>
        </w:rPr>
        <w:t>理论知识</w:t>
      </w:r>
    </w:p>
    <w:p>
      <w:pPr>
        <w:pStyle w:val="BodyText"/>
        <w:spacing w:line="280" w:lineRule="auto" w:before="166"/>
        <w:ind w:right="112"/>
        <w:jc w:val="both"/>
      </w:pPr>
      <w:r>
        <w:rPr/>
        <w:t>众所周知，在信息化高速发展的通信时代，沟通是一件非常重要的事情。不论身在何</w:t>
      </w:r>
      <w:r>
        <w:rPr>
          <w:spacing w:val="-11"/>
        </w:rPr>
        <w:t>处，面对什么样的人，良好的沟通都可以达到事半功倍的效果。相反，不良的沟通习惯不仅</w:t>
      </w:r>
      <w:r>
        <w:rPr>
          <w:spacing w:val="-8"/>
        </w:rPr>
        <w:t>会伤害别人，更可能伤害自己。因此，要懂得运用恰当的沟通技巧来建立良好的人际关系。</w:t>
      </w:r>
    </w:p>
    <w:p>
      <w:pPr>
        <w:pStyle w:val="BodyText"/>
        <w:spacing w:before="4"/>
        <w:ind w:left="0" w:firstLine="0"/>
        <w:rPr>
          <w:sz w:val="15"/>
        </w:rPr>
      </w:pPr>
    </w:p>
    <w:p>
      <w:pPr>
        <w:spacing w:before="0"/>
        <w:ind w:left="224" w:right="0" w:firstLine="0"/>
        <w:jc w:val="left"/>
        <w:rPr>
          <w:rFonts w:ascii="黑体" w:eastAsia="黑体" w:hint="eastAsia"/>
          <w:sz w:val="28"/>
        </w:rPr>
      </w:pPr>
      <w:r>
        <w:rPr>
          <w:rFonts w:ascii="黑体" w:eastAsia="黑体" w:hint="eastAsia"/>
          <w:sz w:val="28"/>
        </w:rPr>
        <w:t>一、沟通的内涵与作用</w:t>
      </w:r>
    </w:p>
    <w:p>
      <w:pPr>
        <w:pStyle w:val="Heading3"/>
        <w:spacing w:before="211"/>
      </w:pPr>
      <w:r>
        <w:rPr/>
        <w:t>（一）沟通的内涵</w:t>
      </w:r>
    </w:p>
    <w:p>
      <w:pPr>
        <w:pStyle w:val="BodyText"/>
        <w:spacing w:line="280" w:lineRule="auto" w:before="189"/>
        <w:ind w:right="210"/>
        <w:jc w:val="both"/>
      </w:pPr>
      <w:r>
        <w:rPr/>
        <w:t>沟通指的是两个或两个以上的人或者群体，通过一定的联系渠道，传递和交换各自的意见、观点、思想、情感及愿望，从而相互了解、相互认知的过程。</w:t>
      </w:r>
    </w:p>
    <w:p>
      <w:pPr>
        <w:spacing w:after="0" w:line="280" w:lineRule="auto"/>
        <w:jc w:val="both"/>
        <w:sectPr>
          <w:type w:val="continuous"/>
          <w:pgSz w:w="10820" w:h="15080"/>
          <w:pgMar w:top="0" w:bottom="280" w:left="1080" w:right="1080"/>
        </w:sectPr>
      </w:pPr>
    </w:p>
    <w:p>
      <w:pPr>
        <w:pStyle w:val="BodyText"/>
        <w:ind w:left="0" w:firstLine="0"/>
        <w:rPr>
          <w:sz w:val="25"/>
        </w:rPr>
      </w:pPr>
    </w:p>
    <w:p>
      <w:pPr>
        <w:pStyle w:val="BodyText"/>
        <w:spacing w:line="285" w:lineRule="auto" w:before="71"/>
        <w:ind w:right="208"/>
        <w:jc w:val="both"/>
      </w:pPr>
      <w:r>
        <w:rPr/>
        <w:t>沟通主要是通过有声语言、表情、身体动作和书面介质等途径进行的，经过双方将自己的观点、意见、情感、态度及其他信息与对方交流，使双方相互了解，在相互了解的基础上，排除干扰，建立信任，增加相互合作的机会。由此可见，沟通包含以下三个含义。</w:t>
      </w:r>
    </w:p>
    <w:p>
      <w:pPr>
        <w:pStyle w:val="ListParagraph"/>
        <w:numPr>
          <w:ilvl w:val="0"/>
          <w:numId w:val="5"/>
        </w:numPr>
        <w:tabs>
          <w:tab w:pos="1171" w:val="left" w:leader="none"/>
        </w:tabs>
        <w:spacing w:line="285" w:lineRule="auto" w:before="0" w:after="0"/>
        <w:ind w:left="224" w:right="208" w:firstLine="420"/>
        <w:jc w:val="both"/>
        <w:rPr>
          <w:sz w:val="21"/>
        </w:rPr>
      </w:pPr>
      <w:r>
        <w:rPr>
          <w:spacing w:val="-8"/>
          <w:sz w:val="21"/>
        </w:rPr>
        <w:t>沟通是双方的行为，而且要有中介体。其中，“双方”既可以是“人”，也可以</w:t>
      </w:r>
      <w:r>
        <w:rPr>
          <w:spacing w:val="-9"/>
          <w:sz w:val="21"/>
        </w:rPr>
        <w:t>是“机”。本书主要阐述“人”与“人”的交流形式，并把重点放在民航服务人员与旅客</w:t>
      </w:r>
      <w:r>
        <w:rPr>
          <w:sz w:val="21"/>
        </w:rPr>
        <w:t>的信息沟通上。这是民航服务工作的重要组成部分。</w:t>
      </w:r>
    </w:p>
    <w:p>
      <w:pPr>
        <w:pStyle w:val="ListParagraph"/>
        <w:numPr>
          <w:ilvl w:val="0"/>
          <w:numId w:val="5"/>
        </w:numPr>
        <w:tabs>
          <w:tab w:pos="1181" w:val="left" w:leader="none"/>
        </w:tabs>
        <w:spacing w:line="285" w:lineRule="auto" w:before="0" w:after="0"/>
        <w:ind w:left="224" w:right="208" w:firstLine="420"/>
        <w:jc w:val="both"/>
        <w:rPr>
          <w:sz w:val="21"/>
        </w:rPr>
      </w:pPr>
      <w:r>
        <w:rPr>
          <w:spacing w:val="2"/>
          <w:sz w:val="21"/>
        </w:rPr>
        <w:t>沟通是一个过程。沟通过程指的是信息交流的全过程。人与人之间的沟通过程</w:t>
      </w:r>
      <w:r>
        <w:rPr>
          <w:spacing w:val="1"/>
          <w:sz w:val="21"/>
        </w:rPr>
        <w:t>为：信息发出者把所要发送的信息按一定程序进行编码后，使信息沿一定通道传递，接收</w:t>
      </w:r>
      <w:r>
        <w:rPr>
          <w:spacing w:val="-1"/>
          <w:sz w:val="21"/>
        </w:rPr>
        <w:t>者收到信息后，首先进行译码处理，然后对信息进行解读，再将收到信息后的情况或反应</w:t>
      </w:r>
      <w:r>
        <w:rPr>
          <w:sz w:val="21"/>
        </w:rPr>
        <w:t>发回信息发出者，即反馈。</w:t>
      </w:r>
    </w:p>
    <w:p>
      <w:pPr>
        <w:pStyle w:val="ListParagraph"/>
        <w:numPr>
          <w:ilvl w:val="0"/>
          <w:numId w:val="5"/>
        </w:numPr>
        <w:tabs>
          <w:tab w:pos="1171" w:val="left" w:leader="none"/>
        </w:tabs>
        <w:spacing w:line="285" w:lineRule="auto" w:before="0" w:after="0"/>
        <w:ind w:left="224" w:right="108" w:firstLine="420"/>
        <w:jc w:val="left"/>
        <w:rPr>
          <w:sz w:val="21"/>
        </w:rPr>
      </w:pPr>
      <w:r>
        <w:rPr>
          <w:spacing w:val="-7"/>
          <w:sz w:val="21"/>
        </w:rPr>
        <w:t>编码、译码和沟通渠道是有效沟通的关键环节。用语言、文字表达的信息，往往</w:t>
      </w:r>
      <w:r>
        <w:rPr>
          <w:spacing w:val="-11"/>
          <w:sz w:val="21"/>
        </w:rPr>
        <w:t>含有“字里行间”和“言外之意”的内容，甚至还会造成“说者无心，听者有意”的结果。</w:t>
      </w:r>
      <w:r>
        <w:rPr>
          <w:sz w:val="21"/>
        </w:rPr>
        <w:t>而如果沟通渠道选择不当，往往会造成信息堵塞或信息失真现象，这些因素必须在沟通时加以注意。</w:t>
      </w:r>
    </w:p>
    <w:p>
      <w:pPr>
        <w:pStyle w:val="Heading3"/>
        <w:spacing w:before="109"/>
      </w:pPr>
      <w:r>
        <w:rPr/>
        <w:t>（二）沟通的作用</w:t>
      </w:r>
    </w:p>
    <w:p>
      <w:pPr>
        <w:pStyle w:val="BodyText"/>
        <w:spacing w:line="285" w:lineRule="auto" w:before="194"/>
        <w:ind w:right="208"/>
        <w:jc w:val="both"/>
      </w:pPr>
      <w:r>
        <w:rPr/>
        <w:t>沟通不仅是获知他人思想、感情、见解、价值观的一种途径，而且是一种重要的、有效的影响他人和改变他人的手段。在以人为本的企业文化中，沟通的地位越发重要，人们所做的每一件事都需要有信息沟通。</w:t>
      </w:r>
    </w:p>
    <w:p>
      <w:pPr>
        <w:pStyle w:val="BodyText"/>
        <w:spacing w:line="269" w:lineRule="exact"/>
        <w:ind w:left="644" w:firstLine="0"/>
      </w:pPr>
      <w:r>
        <w:rPr/>
        <w:t>沟通的作用可以从信息、情绪表达、激励和控制四个方面去理解。</w:t>
      </w:r>
    </w:p>
    <w:p>
      <w:pPr>
        <w:pStyle w:val="ListParagraph"/>
        <w:numPr>
          <w:ilvl w:val="0"/>
          <w:numId w:val="6"/>
        </w:numPr>
        <w:tabs>
          <w:tab w:pos="1181" w:val="left" w:leader="none"/>
        </w:tabs>
        <w:spacing w:line="285" w:lineRule="auto" w:before="52" w:after="0"/>
        <w:ind w:left="224" w:right="208" w:firstLine="420"/>
        <w:jc w:val="both"/>
        <w:rPr>
          <w:sz w:val="21"/>
        </w:rPr>
      </w:pPr>
      <w:r>
        <w:rPr>
          <w:spacing w:val="2"/>
          <w:sz w:val="21"/>
        </w:rPr>
        <w:t>收集信息能使决策更加合理和有效。沟通的过程实际上就是信息双向交流的过</w:t>
      </w:r>
      <w:r>
        <w:rPr>
          <w:spacing w:val="1"/>
          <w:sz w:val="21"/>
        </w:rPr>
        <w:t>程，服务人员需根据信息做出判断，然后把信息转变为行动。准确可靠而迅速地收集、处</w:t>
      </w:r>
      <w:r>
        <w:rPr>
          <w:sz w:val="21"/>
        </w:rPr>
        <w:t>理、传递和使用信息是决策的基础。</w:t>
      </w:r>
    </w:p>
    <w:p>
      <w:pPr>
        <w:pStyle w:val="ListParagraph"/>
        <w:numPr>
          <w:ilvl w:val="0"/>
          <w:numId w:val="6"/>
        </w:numPr>
        <w:tabs>
          <w:tab w:pos="1171" w:val="left" w:leader="none"/>
        </w:tabs>
        <w:spacing w:line="285" w:lineRule="auto" w:before="0" w:after="0"/>
        <w:ind w:left="224" w:right="106" w:firstLine="420"/>
        <w:jc w:val="left"/>
        <w:rPr>
          <w:sz w:val="21"/>
        </w:rPr>
      </w:pPr>
      <w:r>
        <w:rPr>
          <w:spacing w:val="-5"/>
          <w:sz w:val="21"/>
        </w:rPr>
        <w:t>改善人际关系。沟通是人际交往的重要组成部分，可以解除人们内心的紧张等不</w:t>
      </w:r>
      <w:r>
        <w:rPr>
          <w:spacing w:val="-18"/>
          <w:sz w:val="21"/>
        </w:rPr>
        <w:t>良情绪，使人感到愉悦。在相互沟通中，人们可以增进了解，改善关系，减少不必要的冲突。</w:t>
      </w:r>
    </w:p>
    <w:p>
      <w:pPr>
        <w:pStyle w:val="ListParagraph"/>
        <w:numPr>
          <w:ilvl w:val="0"/>
          <w:numId w:val="6"/>
        </w:numPr>
        <w:tabs>
          <w:tab w:pos="1171" w:val="left" w:leader="none"/>
        </w:tabs>
        <w:spacing w:line="285" w:lineRule="auto" w:before="0" w:after="0"/>
        <w:ind w:left="224" w:right="139" w:firstLine="420"/>
        <w:jc w:val="left"/>
        <w:rPr>
          <w:sz w:val="21"/>
        </w:rPr>
      </w:pPr>
      <w:r>
        <w:rPr>
          <w:spacing w:val="-1"/>
          <w:sz w:val="21"/>
        </w:rPr>
        <w:t>激励员工。沟通能使团队中的组织成员明确形势，告诉他们做什么，如何来做， </w:t>
      </w:r>
      <w:r>
        <w:rPr>
          <w:sz w:val="21"/>
        </w:rPr>
        <w:t>没有达到标准时应该如何改进。在沟通的过程中，信息的接收者接收到信息并理解了发送者的意图之后，一般来讲会做出相应的反应，改变自身的行为。这时沟通的激励作用就体现出来了。</w:t>
      </w:r>
    </w:p>
    <w:p>
      <w:pPr>
        <w:pStyle w:val="ListParagraph"/>
        <w:numPr>
          <w:ilvl w:val="0"/>
          <w:numId w:val="6"/>
        </w:numPr>
        <w:tabs>
          <w:tab w:pos="1171" w:val="left" w:leader="none"/>
        </w:tabs>
        <w:spacing w:line="285" w:lineRule="auto" w:before="0" w:after="0"/>
        <w:ind w:left="224" w:right="105" w:firstLine="420"/>
        <w:jc w:val="left"/>
        <w:rPr>
          <w:sz w:val="21"/>
        </w:rPr>
      </w:pPr>
      <w:r>
        <w:rPr>
          <w:spacing w:val="-4"/>
          <w:sz w:val="21"/>
        </w:rPr>
        <w:t>沟通对组织成员的行为具有控制作用。组织的规则、章程、政策等是组织内每一</w:t>
      </w:r>
      <w:r>
        <w:rPr>
          <w:spacing w:val="-11"/>
          <w:sz w:val="21"/>
        </w:rPr>
        <w:t>个成员都必须遵守的，对成员的行为具有控制作用。而成员是通过不同形式的沟通来了解、</w:t>
      </w:r>
      <w:r>
        <w:rPr>
          <w:sz w:val="21"/>
        </w:rPr>
        <w:t>领会这些规则、章程、政策的，因此沟通对组织成员的行为具有控制作用。</w:t>
      </w:r>
    </w:p>
    <w:p>
      <w:pPr>
        <w:pStyle w:val="BodyText"/>
        <w:spacing w:before="8"/>
        <w:ind w:left="0" w:firstLine="0"/>
        <w:rPr>
          <w:sz w:val="18"/>
        </w:rPr>
      </w:pPr>
    </w:p>
    <w:p>
      <w:pPr>
        <w:pStyle w:val="Heading2"/>
      </w:pPr>
      <w:r>
        <w:rPr/>
        <w:t>二、沟通的组成要素</w:t>
      </w:r>
    </w:p>
    <w:p>
      <w:pPr>
        <w:pStyle w:val="BodyText"/>
        <w:spacing w:before="10"/>
        <w:ind w:left="0" w:firstLine="0"/>
        <w:rPr>
          <w:rFonts w:ascii="黑体"/>
          <w:sz w:val="22"/>
        </w:rPr>
      </w:pPr>
    </w:p>
    <w:p>
      <w:pPr>
        <w:pStyle w:val="BodyText"/>
        <w:spacing w:line="285" w:lineRule="auto"/>
        <w:ind w:right="210"/>
        <w:jc w:val="both"/>
      </w:pPr>
      <w:r>
        <w:rPr/>
        <w:t>整个沟通过程由五个要素组成，包括信息源、信息、通道、信息接收者、反馈。这五个要素之间的相互关系如图 </w:t>
      </w:r>
      <w:r>
        <w:rPr>
          <w:rFonts w:ascii="Times New Roman" w:eastAsia="Times New Roman"/>
        </w:rPr>
        <w:t>1-1 </w:t>
      </w:r>
      <w:r>
        <w:rPr/>
        <w:t>所示。</w:t>
      </w:r>
    </w:p>
    <w:p>
      <w:pPr>
        <w:spacing w:after="0" w:line="285" w:lineRule="auto"/>
        <w:jc w:val="both"/>
        <w:sectPr>
          <w:pgSz w:w="10820" w:h="15080"/>
          <w:pgMar w:header="1026" w:footer="794" w:top="1240" w:bottom="980" w:left="1080" w:right="1080"/>
        </w:sectPr>
      </w:pPr>
    </w:p>
    <w:p>
      <w:pPr>
        <w:pStyle w:val="BodyText"/>
        <w:spacing w:before="2"/>
        <w:ind w:left="0" w:firstLine="0"/>
        <w:rPr>
          <w:sz w:val="5"/>
        </w:rPr>
      </w:pPr>
    </w:p>
    <w:p>
      <w:pPr>
        <w:pStyle w:val="BodyText"/>
        <w:ind w:left="2788" w:firstLine="0"/>
        <w:rPr>
          <w:sz w:val="20"/>
        </w:rPr>
      </w:pPr>
      <w:r>
        <w:rPr>
          <w:sz w:val="20"/>
        </w:rPr>
        <w:drawing>
          <wp:inline distT="0" distB="0" distL="0" distR="0">
            <wp:extent cx="2004278" cy="1145190"/>
            <wp:effectExtent l="0" t="0" r="0" b="0"/>
            <wp:docPr id="13" name="image7.png" descr=""/>
            <wp:cNvGraphicFramePr>
              <a:graphicFrameLocks noChangeAspect="1"/>
            </wp:cNvGraphicFramePr>
            <a:graphic>
              <a:graphicData uri="http://schemas.openxmlformats.org/drawingml/2006/picture">
                <pic:pic>
                  <pic:nvPicPr>
                    <pic:cNvPr id="14" name="image7.png"/>
                    <pic:cNvPicPr/>
                  </pic:nvPicPr>
                  <pic:blipFill>
                    <a:blip r:embed="rId13" cstate="print"/>
                    <a:stretch>
                      <a:fillRect/>
                    </a:stretch>
                  </pic:blipFill>
                  <pic:spPr>
                    <a:xfrm>
                      <a:off x="0" y="0"/>
                      <a:ext cx="2004278" cy="1145190"/>
                    </a:xfrm>
                    <a:prstGeom prst="rect">
                      <a:avLst/>
                    </a:prstGeom>
                  </pic:spPr>
                </pic:pic>
              </a:graphicData>
            </a:graphic>
          </wp:inline>
        </w:drawing>
      </w:r>
      <w:r>
        <w:rPr>
          <w:sz w:val="20"/>
        </w:rPr>
      </w:r>
    </w:p>
    <w:p>
      <w:pPr>
        <w:pStyle w:val="BodyText"/>
        <w:spacing w:before="5"/>
        <w:ind w:left="0" w:firstLine="0"/>
        <w:rPr>
          <w:sz w:val="5"/>
        </w:rPr>
      </w:pPr>
    </w:p>
    <w:p>
      <w:pPr>
        <w:spacing w:after="0"/>
        <w:rPr>
          <w:sz w:val="5"/>
        </w:rPr>
        <w:sectPr>
          <w:pgSz w:w="10820" w:h="15080"/>
          <w:pgMar w:header="699" w:footer="794" w:top="1520" w:bottom="980" w:left="1080" w:right="1080"/>
        </w:sectPr>
      </w:pPr>
    </w:p>
    <w:p>
      <w:pPr>
        <w:pStyle w:val="BodyText"/>
        <w:spacing w:before="5"/>
        <w:ind w:left="0" w:firstLine="0"/>
        <w:rPr>
          <w:sz w:val="34"/>
        </w:rPr>
      </w:pPr>
    </w:p>
    <w:p>
      <w:pPr>
        <w:pStyle w:val="Heading3"/>
      </w:pPr>
      <w:r>
        <w:rPr/>
        <w:t>（一）信息源</w:t>
      </w:r>
    </w:p>
    <w:p>
      <w:pPr>
        <w:spacing w:before="48"/>
        <w:ind w:left="1358" w:right="0" w:firstLine="0"/>
        <w:jc w:val="left"/>
        <w:rPr>
          <w:sz w:val="18"/>
        </w:rPr>
      </w:pPr>
      <w:r>
        <w:rPr/>
        <w:br w:type="column"/>
      </w:r>
      <w:r>
        <w:rPr>
          <w:sz w:val="18"/>
        </w:rPr>
        <w:t>图 </w:t>
      </w:r>
      <w:r>
        <w:rPr>
          <w:rFonts w:ascii="Times New Roman" w:eastAsia="Times New Roman"/>
          <w:sz w:val="18"/>
        </w:rPr>
        <w:t>1-1  </w:t>
      </w:r>
      <w:r>
        <w:rPr>
          <w:sz w:val="18"/>
        </w:rPr>
        <w:t>沟通五要素</w:t>
      </w:r>
    </w:p>
    <w:p>
      <w:pPr>
        <w:spacing w:after="0"/>
        <w:jc w:val="left"/>
        <w:rPr>
          <w:sz w:val="18"/>
        </w:rPr>
        <w:sectPr>
          <w:type w:val="continuous"/>
          <w:pgSz w:w="10820" w:h="15080"/>
          <w:pgMar w:top="0" w:bottom="280" w:left="1080" w:right="1080"/>
          <w:cols w:num="2" w:equalWidth="0">
            <w:col w:w="2065" w:space="139"/>
            <w:col w:w="6456"/>
          </w:cols>
        </w:sectPr>
      </w:pPr>
    </w:p>
    <w:p>
      <w:pPr>
        <w:pStyle w:val="BodyText"/>
        <w:spacing w:before="9"/>
        <w:ind w:left="0" w:firstLine="0"/>
        <w:rPr>
          <w:sz w:val="9"/>
        </w:rPr>
      </w:pPr>
    </w:p>
    <w:p>
      <w:pPr>
        <w:pStyle w:val="BodyText"/>
        <w:spacing w:line="285" w:lineRule="auto" w:before="71"/>
        <w:ind w:right="208"/>
        <w:jc w:val="both"/>
      </w:pPr>
      <w:r>
        <w:rPr/>
        <w:t>信息源是具有信息并试图进行沟通的人。他们发起沟通过程，决定以谁为沟通对象， 并决定沟通的目的。沟通的目的可以是提供信息，也可以是影响别人，使别人改变态度， 或者是与人建立某种联系或纯粹为了娱乐。作为信息源的沟通者，在实施沟通前，首先必须在自己丰富的记忆里选择出试图沟通的信息。然后，这些信息还必须转化为信息接收者可以接收的形式，如文字、语言或表情等。</w:t>
      </w:r>
    </w:p>
    <w:p>
      <w:pPr>
        <w:pStyle w:val="Heading3"/>
        <w:spacing w:before="110"/>
      </w:pPr>
      <w:r>
        <w:rPr/>
        <w:t>（二）信息</w:t>
      </w:r>
    </w:p>
    <w:p>
      <w:pPr>
        <w:pStyle w:val="BodyText"/>
        <w:spacing w:line="285" w:lineRule="auto" w:before="195"/>
        <w:ind w:right="105"/>
      </w:pPr>
      <w:r>
        <w:rPr/>
        <w:t>从沟通意向的角度来说，信息是沟通者试图传达给别人的观念和情感。但个人的感受不能直接被信息接收者接收，因而它们必须转化为各种不同的可为别人所觉察的信号。在</w:t>
      </w:r>
      <w:r>
        <w:rPr>
          <w:spacing w:val="-5"/>
        </w:rPr>
        <w:t>各种符号系统中，最为重要的是语词。语词可以是声音信号，也可以是形象</w:t>
      </w:r>
      <w:r>
        <w:rPr/>
        <w:t>（文字</w:t>
      </w:r>
      <w:r>
        <w:rPr>
          <w:spacing w:val="-15"/>
        </w:rPr>
        <w:t>）</w:t>
      </w:r>
      <w:r>
        <w:rPr>
          <w:spacing w:val="-5"/>
        </w:rPr>
        <w:t>符号， </w:t>
      </w:r>
      <w:r>
        <w:rPr/>
        <w:t>因而它们是可被觉察、可实现沟通的符号系统。更为重要的是，语词具有抽象指代功能， 它们可以代表事物、人、观念和情感等自然存在的一切。因此，它们也为沟通在广度和深度上提供了最大的可能性。</w:t>
      </w:r>
    </w:p>
    <w:p>
      <w:pPr>
        <w:pStyle w:val="BodyText"/>
        <w:spacing w:line="285" w:lineRule="auto"/>
        <w:ind w:right="208"/>
        <w:jc w:val="both"/>
      </w:pPr>
      <w:r>
        <w:rPr/>
        <w:t>语词沟通是以共同的语言经验为基础的。没有相应的语言经验，语词的声音符号就成了无意义的音节，形象符号也成了无意义的图画。如果对不懂中文的人讲汉语，那对方就不能从你的声音符号里面获得意义，沟通也就不能实现。另外，即使是使用同一种语言的人，对于同一个语词，不同的人在理解上也常常是有区别的。因为对于任何一个语词的意义，不同的人都有不同的经验背景。由于不同的人在词义理解上存在差异，实际上完全对应的沟通是很少的，更多的沟通都发生在大致对应的水平上。日常生活中人们时常出现误解，也往往是由于对同一个语词的理解不一致所引起的。</w:t>
      </w:r>
    </w:p>
    <w:p>
      <w:pPr>
        <w:pStyle w:val="Heading3"/>
        <w:spacing w:before="110"/>
      </w:pPr>
      <w:r>
        <w:rPr/>
        <w:t>（三）通道</w:t>
      </w:r>
    </w:p>
    <w:p>
      <w:pPr>
        <w:pStyle w:val="BodyText"/>
        <w:spacing w:line="285" w:lineRule="auto" w:before="194"/>
        <w:ind w:right="105"/>
      </w:pPr>
      <w:r>
        <w:rPr/>
        <w:t>通道指的是沟通信息所传达的方式。我们的五种感觉器官都可以接收信息，但大量的信息是通过视听途径获得的。日常生活中所发生的沟通也主要是视听沟通。通常的沟通方式不仅有面对面的沟通，还有以不同媒体为中介的沟通。电视、广播、报纸、电话等都可被用作沟通的媒介。但是，心理学家研究发现，在各种方式的沟通中，影响力最大的仍是</w:t>
      </w:r>
      <w:r>
        <w:rPr>
          <w:spacing w:val="-7"/>
        </w:rPr>
        <w:t>面对面的沟通方式。面对面沟通时除了语词本身的信息，还有沟通者整体心理状态的信息。</w:t>
      </w:r>
      <w:r>
        <w:rPr/>
        <w:t>这些信息使得沟通者与信息接收者可以发生情绪的相互感染。此外，在面对面沟通的过程中，沟通者还可以根据信息接收者的反馈及时调整自己的沟通过程，使其变得更适合于听</w:t>
      </w:r>
    </w:p>
    <w:p>
      <w:pPr>
        <w:spacing w:after="0" w:line="285" w:lineRule="auto"/>
        <w:sectPr>
          <w:type w:val="continuous"/>
          <w:pgSz w:w="10820" w:h="15080"/>
          <w:pgMar w:top="0" w:bottom="280" w:left="1080" w:right="1080"/>
        </w:sectPr>
      </w:pPr>
    </w:p>
    <w:p>
      <w:pPr>
        <w:pStyle w:val="BodyText"/>
        <w:ind w:left="0" w:firstLine="0"/>
        <w:rPr>
          <w:sz w:val="25"/>
        </w:rPr>
      </w:pPr>
    </w:p>
    <w:p>
      <w:pPr>
        <w:pStyle w:val="BodyText"/>
        <w:spacing w:line="285" w:lineRule="auto" w:before="71"/>
        <w:ind w:right="208" w:firstLine="0"/>
      </w:pPr>
      <w:r>
        <w:rPr/>
        <w:t>众。由于面对面沟通能够更有效地对信息接收者产生影响，因此，即便是在通信技术高度发达的美国，总统大选时候选人也总是不辞劳苦地奔波各地去演讲。</w:t>
      </w:r>
    </w:p>
    <w:p>
      <w:pPr>
        <w:pStyle w:val="Heading3"/>
        <w:spacing w:before="112"/>
      </w:pPr>
      <w:r>
        <w:rPr/>
        <w:t>（四）信息接收者</w:t>
      </w:r>
    </w:p>
    <w:p>
      <w:pPr>
        <w:pStyle w:val="BodyText"/>
        <w:spacing w:line="280" w:lineRule="auto" w:before="188"/>
        <w:ind w:right="208"/>
        <w:jc w:val="both"/>
      </w:pPr>
      <w:r>
        <w:rPr/>
        <w:t>信息接收者是指接收来自信息源的信息的人。信息接收者在接收携带信息的各种特定音形符号之后，必须根据自己的已有经验，将其转译成信息源试图传达的知觉、观念或情感。这是一个复杂的过程，包括注意、知觉、转译和储存等一系列心理动作。由于信息源和信息接收者拥有两个不同但又具有相当共同经验的心理世界，因此信息接收者转译后的沟通内容与信息源原有内容之间的对应性是有限的。不过，这种有限的对应在更多的情况下足以使沟通的目的得以实现。</w:t>
      </w:r>
    </w:p>
    <w:p>
      <w:pPr>
        <w:pStyle w:val="BodyText"/>
        <w:spacing w:line="280" w:lineRule="auto"/>
        <w:ind w:right="208"/>
        <w:jc w:val="both"/>
      </w:pPr>
      <w:r>
        <w:rPr/>
        <w:t>在面对面的沟通过程中，信息源与信息接收者的角色是不断转换的，前一个时期的信息接收者会成为下一个时期的信息源。在日常生活中，每一个人都必须很好地了解如何有效地理解别人和被别人理解，了解沟通过程中信息的转译和传递机制，只有这样，才能提高沟通的有效性和准确性。</w:t>
      </w:r>
    </w:p>
    <w:p>
      <w:pPr>
        <w:pStyle w:val="Heading3"/>
        <w:spacing w:before="110"/>
      </w:pPr>
      <w:r>
        <w:rPr/>
        <w:t>（五）反馈</w:t>
      </w:r>
    </w:p>
    <w:p>
      <w:pPr>
        <w:pStyle w:val="BodyText"/>
        <w:spacing w:line="280" w:lineRule="auto" w:before="189"/>
        <w:ind w:right="112"/>
        <w:jc w:val="both"/>
      </w:pPr>
      <w:r>
        <w:rPr/>
        <w:t>反馈的作用是使沟通成为一个交互过程。在沟通过程中，沟通的每一方都在不断地将信息回送至另一方，这种回返过程就称作反馈。反馈可以告诉信息发送者和信息接收者接收和理解每一信息的状态。如果反馈显示信息接收者接收并理解了信息，这种反馈为正反馈。如果反馈显示信息源的信息没有被接收和理解，则为负反馈。如果反馈显示信息接收</w:t>
      </w:r>
      <w:r>
        <w:rPr>
          <w:spacing w:val="-8"/>
        </w:rPr>
        <w:t>者对于信息源的信息反应为不确定状态，则为模糊反馈。模糊反馈往往意味着来自信息源的</w:t>
      </w:r>
      <w:r>
        <w:rPr>
          <w:spacing w:val="-6"/>
        </w:rPr>
        <w:t>信息尚不够充分。成功的沟通者对于反馈都十分敏感，并会根据反馈不断调整自己的信息。</w:t>
      </w:r>
    </w:p>
    <w:p>
      <w:pPr>
        <w:pStyle w:val="BodyText"/>
        <w:spacing w:line="280" w:lineRule="auto"/>
        <w:ind w:right="208"/>
        <w:jc w:val="both"/>
      </w:pPr>
      <w:r>
        <w:rPr/>
        <w:t>反馈不一定来自对方，也可以从自己发送信息的过程或已发出的信息中获得反馈。当人们发现所说的话不够明确，或写出的句子难以理解时，自己就可以做出调整。对应于外来反馈，心理学家称这种反馈为自我反馈。</w:t>
      </w:r>
    </w:p>
    <w:p>
      <w:pPr>
        <w:pStyle w:val="BodyText"/>
        <w:spacing w:before="12"/>
        <w:ind w:left="0" w:firstLine="0"/>
        <w:rPr>
          <w:sz w:val="14"/>
        </w:rPr>
      </w:pPr>
    </w:p>
    <w:p>
      <w:pPr>
        <w:pStyle w:val="Heading2"/>
      </w:pPr>
      <w:r>
        <w:rPr/>
        <w:t>三、沟通的特点</w:t>
      </w:r>
    </w:p>
    <w:p>
      <w:pPr>
        <w:pStyle w:val="BodyText"/>
        <w:spacing w:before="237"/>
        <w:ind w:left="644" w:firstLine="0"/>
      </w:pPr>
      <w:r>
        <w:rPr/>
        <w:t>沟通不同于机器间的信息传递，也不同于大众传播，有其自身独到的特点。</w:t>
      </w:r>
    </w:p>
    <w:p>
      <w:pPr>
        <w:pStyle w:val="Heading3"/>
        <w:spacing w:before="163"/>
      </w:pPr>
      <w:r>
        <w:rPr/>
        <w:t>（一）过程性</w:t>
      </w:r>
    </w:p>
    <w:p>
      <w:pPr>
        <w:pStyle w:val="BodyText"/>
        <w:spacing w:line="280" w:lineRule="auto" w:before="189"/>
        <w:ind w:right="106"/>
      </w:pPr>
      <w:r>
        <w:rPr/>
        <w:t>通过对沟通要素的分析可以看到，沟通具有较强的过程性。如果人为阻断或有其他条件干扰过程的正常进行，沟通就无法实现。并且，沟通不仅要保持过程的完整性，还要注</w:t>
      </w:r>
      <w:r>
        <w:rPr>
          <w:spacing w:val="-7"/>
        </w:rPr>
        <w:t>意过程各阶段的次序性。有时，仅仅打乱了次序就会歪曲信息的内容。接收了歪曲的信息， </w:t>
      </w:r>
      <w:r>
        <w:rPr/>
        <w:t>不仅达不到沟通的目的，甚至可能会起反作用。</w:t>
      </w:r>
    </w:p>
    <w:p>
      <w:pPr>
        <w:pStyle w:val="Heading3"/>
        <w:spacing w:before="114"/>
      </w:pPr>
      <w:r>
        <w:rPr/>
        <w:t>（二）相制性</w:t>
      </w:r>
    </w:p>
    <w:p>
      <w:pPr>
        <w:pStyle w:val="BodyText"/>
        <w:spacing w:before="195"/>
        <w:ind w:left="644" w:firstLine="0"/>
      </w:pPr>
      <w:r>
        <w:rPr/>
        <w:t>沟通的双方都是具有主观能动性的人，因而沟通的“受体”是具有“主观能动性”的</w:t>
      </w:r>
    </w:p>
    <w:p>
      <w:pPr>
        <w:pStyle w:val="BodyText"/>
        <w:spacing w:before="51"/>
        <w:ind w:firstLine="0"/>
      </w:pPr>
      <w:r>
        <w:rPr/>
        <w:t>“受体”。这就意味着不仅在沟通之前，人们要分析双方的动机、目的和心理定势等，为</w:t>
      </w:r>
    </w:p>
    <w:p>
      <w:pPr>
        <w:spacing w:after="0"/>
        <w:sectPr>
          <w:pgSz w:w="10820" w:h="15080"/>
          <w:pgMar w:header="1026" w:footer="794" w:top="1240" w:bottom="980" w:left="1080" w:right="1080"/>
        </w:sectPr>
      </w:pPr>
    </w:p>
    <w:p>
      <w:pPr>
        <w:pStyle w:val="BodyText"/>
        <w:spacing w:line="285" w:lineRule="auto" w:before="113"/>
        <w:ind w:right="208" w:firstLine="0"/>
        <w:jc w:val="both"/>
      </w:pPr>
      <w:r>
        <w:rPr/>
        <w:t>发出信息“定格”，而且在沟通过程中，双方也都企图通过符号系统的表达影响对方，期望引发相应的反应。因此，常见的现象是，双方都既是信息的发送者又是信息的接收者， 从而使沟通过程具有明显的相互制约性，并且在沟通过程中，双方各自不同的经验背景等都可能介入，从而使这种制约作用进一步加强。</w:t>
      </w:r>
    </w:p>
    <w:p>
      <w:pPr>
        <w:pStyle w:val="Heading3"/>
        <w:spacing w:before="111"/>
      </w:pPr>
      <w:r>
        <w:rPr/>
        <w:t>（三）情境性</w:t>
      </w:r>
    </w:p>
    <w:p>
      <w:pPr>
        <w:pStyle w:val="BodyText"/>
        <w:spacing w:line="285" w:lineRule="auto" w:before="195"/>
        <w:ind w:right="208"/>
        <w:jc w:val="both"/>
      </w:pPr>
      <w:r>
        <w:rPr/>
        <w:t>沟通不是在“真空”中进行的，因而必然受到时间、地点和情境条件的制约。这里所说的情境主要包括时间、地点是否恰当，双方各自的心理状态如何，当时氛围如何，彼此是否尊重，物质环境如何等。这也体现了沟通的复杂性。</w:t>
      </w:r>
    </w:p>
    <w:p>
      <w:pPr>
        <w:pStyle w:val="Heading3"/>
        <w:spacing w:before="111"/>
      </w:pPr>
      <w:r>
        <w:rPr/>
        <w:t>（四）后果性</w:t>
      </w:r>
    </w:p>
    <w:p>
      <w:pPr>
        <w:pStyle w:val="BodyText"/>
        <w:spacing w:line="285" w:lineRule="auto" w:before="195"/>
        <w:ind w:right="105"/>
      </w:pPr>
      <w:r>
        <w:rPr/>
        <w:t>在沟通过程中，信息一旦发出并被对方破译，就会引起对方的反应，即出现后果。虽</w:t>
      </w:r>
      <w:r>
        <w:rPr>
          <w:spacing w:val="-5"/>
        </w:rPr>
        <w:t>然在发出不当信息之后可以努力去弥补，对前词加以解释或修正，但话一出口，覆水难收， </w:t>
      </w:r>
      <w:r>
        <w:rPr/>
        <w:t>想让对方没有印象是不可能的。有鉴于此，民航服务人员在跟旅客说话时一定要慎重，要对自己说出的话负责任，否则就会影响沟通。</w:t>
      </w:r>
    </w:p>
    <w:p>
      <w:pPr>
        <w:pStyle w:val="Heading3"/>
        <w:spacing w:before="111"/>
      </w:pPr>
      <w:r>
        <w:rPr/>
        <w:t>（五）一致性</w:t>
      </w:r>
    </w:p>
    <w:p>
      <w:pPr>
        <w:pStyle w:val="BodyText"/>
        <w:spacing w:line="285" w:lineRule="auto" w:before="195"/>
        <w:ind w:right="208"/>
        <w:jc w:val="both"/>
      </w:pPr>
      <w:r>
        <w:rPr/>
        <w:t>要实现沟通，必须借助双方共同掌握的同一编码、译码体系才能完成，即双方使用同一语言或双方相互了解的暗示符号。特别是在沟通过程中双方经常换位，更显示了这一点的重要性。</w:t>
      </w:r>
    </w:p>
    <w:p>
      <w:pPr>
        <w:pStyle w:val="Heading3"/>
        <w:spacing w:before="111"/>
      </w:pPr>
      <w:r>
        <w:rPr/>
        <w:t>（六）无意识性</w:t>
      </w:r>
    </w:p>
    <w:p>
      <w:pPr>
        <w:pStyle w:val="BodyText"/>
        <w:spacing w:line="285" w:lineRule="auto" w:before="195"/>
        <w:ind w:right="106"/>
      </w:pPr>
      <w:r>
        <w:rPr/>
        <w:t>人们在沟通过程中常常会发生口误，或者下意识地做出某种动作，显现某种神情，这些都体现了沟通中的无意识性。这种无意识的流露在沟通中很重要，“说者无心，听者有意”，它常常是一个过程是否转向的关键，同时也为我们更准确地观察、了解对方的真实</w:t>
      </w:r>
      <w:r>
        <w:rPr>
          <w:spacing w:val="-7"/>
        </w:rPr>
        <w:t>用意提供了可能和机会。例如，经过一段时间的研究发现，下意识地摸摸鼻子常体现尴尬， </w:t>
      </w:r>
      <w:r>
        <w:rPr/>
        <w:t>咬指甲显现出无聊，乱动腿反映出心绪不宁等。</w:t>
      </w:r>
    </w:p>
    <w:p>
      <w:pPr>
        <w:pStyle w:val="BodyText"/>
        <w:spacing w:before="9"/>
        <w:ind w:left="0" w:firstLine="0"/>
        <w:rPr>
          <w:sz w:val="18"/>
        </w:rPr>
      </w:pPr>
    </w:p>
    <w:p>
      <w:pPr>
        <w:pStyle w:val="Heading2"/>
      </w:pPr>
      <w:r>
        <w:rPr/>
        <w:t>四、沟通的类型</w:t>
      </w:r>
    </w:p>
    <w:p>
      <w:pPr>
        <w:pStyle w:val="BodyText"/>
        <w:spacing w:before="9"/>
        <w:ind w:left="0" w:firstLine="0"/>
        <w:rPr>
          <w:rFonts w:ascii="黑体"/>
          <w:sz w:val="22"/>
        </w:rPr>
      </w:pPr>
    </w:p>
    <w:p>
      <w:pPr>
        <w:pStyle w:val="BodyText"/>
        <w:spacing w:line="285" w:lineRule="auto"/>
        <w:ind w:right="210"/>
      </w:pPr>
      <w:r>
        <w:rPr/>
        <w:t>沟通的类型十分复杂，而且几乎每一种类型的沟通都与日常生活有着密切的联系。这里介绍几种人际沟通的主要类型。</w:t>
      </w:r>
    </w:p>
    <w:p>
      <w:pPr>
        <w:pStyle w:val="Heading3"/>
        <w:spacing w:before="112"/>
      </w:pPr>
      <w:r>
        <w:rPr/>
        <w:t>（一）语词与非语词沟通</w:t>
      </w:r>
    </w:p>
    <w:p>
      <w:pPr>
        <w:pStyle w:val="BodyText"/>
        <w:spacing w:line="285" w:lineRule="auto" w:before="196"/>
        <w:ind w:right="208"/>
        <w:jc w:val="both"/>
      </w:pPr>
      <w:r>
        <w:rPr/>
        <w:t>语词与非语词沟通常被译成语言与非语言或言语与非言语的沟通。语词沟通是指以语词符号实现的沟通。而借助于非语词符号，如姿势、动作、表情、接触及非语词的声音和空间距离等实现的沟通叫作非语词沟通。</w:t>
      </w:r>
    </w:p>
    <w:p>
      <w:pPr>
        <w:pStyle w:val="BodyText"/>
        <w:spacing w:line="269" w:lineRule="exact"/>
        <w:ind w:left="644" w:firstLine="0"/>
      </w:pPr>
      <w:r>
        <w:rPr/>
        <w:t>语词沟通是沟通可能性最大的一种沟通。它使人的沟通过程可以超越时间和空间的限</w:t>
      </w:r>
    </w:p>
    <w:p>
      <w:pPr>
        <w:spacing w:after="0" w:line="269" w:lineRule="exact"/>
        <w:sectPr>
          <w:pgSz w:w="10820" w:h="15080"/>
          <w:pgMar w:header="699" w:footer="794" w:top="1520" w:bottom="980" w:left="1080" w:right="1080"/>
        </w:sectPr>
      </w:pPr>
    </w:p>
    <w:p>
      <w:pPr>
        <w:pStyle w:val="BodyText"/>
        <w:ind w:left="0" w:firstLine="0"/>
        <w:rPr>
          <w:sz w:val="25"/>
        </w:rPr>
      </w:pPr>
    </w:p>
    <w:p>
      <w:pPr>
        <w:pStyle w:val="BodyText"/>
        <w:spacing w:line="285" w:lineRule="auto" w:before="71"/>
        <w:ind w:right="105" w:firstLine="0"/>
      </w:pPr>
      <w:r>
        <w:rPr/>
        <w:t>制。人不仅可以通过文字记载来研究古人的思想，也可以将当代人的成就留传给后代。借</w:t>
      </w:r>
      <w:r>
        <w:rPr>
          <w:spacing w:val="-7"/>
        </w:rPr>
        <w:t>助于传播媒介，一个人的思想可以为很多人所分享。而所有这些，没有语词是无法实现的。</w:t>
      </w:r>
    </w:p>
    <w:p>
      <w:pPr>
        <w:pStyle w:val="BodyText"/>
        <w:spacing w:line="285" w:lineRule="auto"/>
        <w:ind w:right="208"/>
        <w:jc w:val="both"/>
      </w:pPr>
      <w:r>
        <w:rPr/>
        <w:t>在人类的一切经验当中，共同性最大的就是语词。因此，语词沟通是最准确、最有效的沟通方式，也是运用最广泛的一种沟通方式。一个人如果缺乏语言能力，那么与人沟通的过程就变得十分困难，有些沟通则根本无法实现。</w:t>
      </w:r>
    </w:p>
    <w:p>
      <w:pPr>
        <w:pStyle w:val="BodyText"/>
        <w:spacing w:line="285" w:lineRule="auto"/>
        <w:ind w:right="208"/>
        <w:jc w:val="both"/>
      </w:pPr>
      <w:r>
        <w:rPr/>
        <w:t>非语词沟通的实现有三种方式：第一种方式是通过动态无声性的目光、表情动作、手势语言和身体运动等实现沟通；第二种方式是通过静态无声性的身体姿势、空间距离及衣着打扮等实现沟通；第三种方式是通过非语词的声音，如重音、声调、哭、笑、停顿等实现沟通。</w:t>
      </w:r>
    </w:p>
    <w:p>
      <w:pPr>
        <w:pStyle w:val="BodyText"/>
        <w:spacing w:line="285" w:lineRule="auto"/>
        <w:ind w:right="106"/>
      </w:pPr>
      <w:r>
        <w:rPr>
          <w:spacing w:val="-3"/>
        </w:rPr>
        <w:t>心理学家称非语词的声音信号为副语言</w:t>
      </w:r>
      <w:r>
        <w:rPr>
          <w:spacing w:val="-4"/>
        </w:rPr>
        <w:t>（</w:t>
      </w:r>
      <w:r>
        <w:rPr>
          <w:rFonts w:ascii="Times New Roman" w:hAnsi="Times New Roman" w:eastAsia="Times New Roman"/>
          <w:spacing w:val="-4"/>
        </w:rPr>
        <w:t>paralanguage</w:t>
      </w:r>
      <w:r>
        <w:rPr>
          <w:spacing w:val="-4"/>
        </w:rPr>
        <w:t>）</w:t>
      </w:r>
      <w:r>
        <w:rPr>
          <w:spacing w:val="-8"/>
        </w:rPr>
        <w:t>。有关的心理学研究成果揭示， </w:t>
      </w:r>
      <w:r>
        <w:rPr/>
        <w:t>副语言在沟通过程中起着十分重要的作用。一句话的含义常常不是决定于其字面的意义， 而是决定于它的弦外之音。语言表达方式的变化，尤其是语调的变化，可以使字面相同的一句话具有完全不同的含义。例如，一句简单的口头语</w:t>
      </w:r>
      <w:r>
        <w:rPr>
          <w:w w:val="201"/>
        </w:rPr>
        <w:t>—</w:t>
      </w:r>
      <w:r>
        <w:rPr/>
        <w:t>“真棒”，当音调较低，语气肯定时，“真棒”表示由衷的赞赏；而当音调升高，语气抑扬时，“真棒”则完全变成了刻薄的讥讽和幸灾乐祸。</w:t>
      </w:r>
    </w:p>
    <w:p>
      <w:pPr>
        <w:pStyle w:val="Heading3"/>
        <w:spacing w:before="108"/>
      </w:pPr>
      <w:r>
        <w:rPr/>
        <w:t>（二）口语沟通与书面沟通</w:t>
      </w:r>
    </w:p>
    <w:p>
      <w:pPr>
        <w:pStyle w:val="BodyText"/>
        <w:spacing w:line="285" w:lineRule="auto" w:before="196"/>
        <w:ind w:right="208"/>
        <w:jc w:val="both"/>
      </w:pPr>
      <w:r>
        <w:rPr/>
        <w:t>口语沟通与书面沟通是语词沟通的基本方式。口语沟通是指借助于口头语言实现的沟通。通常提及口语沟通时，是指面对面的口语沟通。而通过广播、电视等实现的口语沟通称作大众沟通或大众传播。</w:t>
      </w:r>
    </w:p>
    <w:p>
      <w:pPr>
        <w:pStyle w:val="BodyText"/>
        <w:spacing w:line="285" w:lineRule="auto"/>
        <w:ind w:right="105"/>
      </w:pPr>
      <w:r>
        <w:rPr/>
        <w:t>口语沟通是日常生活中经常发生的沟通形式。交谈、讨论、开会、讲课等都属于口语沟通。口语沟通是保持整体信息交流的最好的沟通方式。在沟通过程中，除了语词，其他许多非语词性的表情、动作、姿势等都会对沟通的效果起积极的促进作用。并且，口语沟通时可以及时得到反馈并据此对沟通过程进行调节。在口语沟通中，沟通者之间相互作用</w:t>
      </w:r>
      <w:r>
        <w:rPr>
          <w:spacing w:val="-9"/>
        </w:rPr>
        <w:t>充分，因而沟通的影响力也大。不过，与书面沟通相比，口语沟通中信息的保留全凭记忆， 容易遗忘。同时，在沟通过程中，沟通者对说出的话没有反复斟酌的机会，因而容易失误。</w:t>
      </w:r>
    </w:p>
    <w:p>
      <w:pPr>
        <w:pStyle w:val="BodyText"/>
        <w:spacing w:line="285" w:lineRule="auto"/>
        <w:ind w:right="208"/>
        <w:jc w:val="both"/>
      </w:pPr>
      <w:r>
        <w:rPr/>
        <w:t>书面沟通是指借助于书面文字材料实现的信息交流。通知、广告、文件、报纸、杂志等都属于书面沟通形式。书面沟通由于有机会修正内容和便于保留，因而沟通不易失误， 准确性和持久性也较高。同时，由于阅读接收信息的速度远比听讲快，因而单位时间内的沟通效率也较高。但是，由于书面沟通缺乏信息提供者背景信息的支持，因而其信息对人的影响力较低。</w:t>
      </w:r>
    </w:p>
    <w:p>
      <w:pPr>
        <w:pStyle w:val="Heading3"/>
        <w:spacing w:before="108"/>
      </w:pPr>
      <w:r>
        <w:rPr/>
        <w:t>（三）有意沟通与无意沟通</w:t>
      </w:r>
    </w:p>
    <w:p>
      <w:pPr>
        <w:pStyle w:val="BodyText"/>
        <w:spacing w:line="285" w:lineRule="auto" w:before="196"/>
        <w:ind w:right="208"/>
        <w:jc w:val="both"/>
      </w:pPr>
      <w:r>
        <w:rPr/>
        <w:t>在大多数情况下，沟通都具有一定的目的，这种沟通是有意沟通。但是，有时我们事实上在与别人进行着信息交流，而我们并没有意识到沟通的发生，这种沟通是无意沟通。当然，沟通者有时为了某种特定的目的，也会故意使自己的有意沟通在信息接收者那里造成错觉，使他们看成无意沟通。便衣诱捕扒手时，常常故意把钱包放在容易被扒手觉察的口袋里，甚至使钱包从口袋中露出一截，就属于这种情况。</w:t>
      </w:r>
    </w:p>
    <w:p>
      <w:pPr>
        <w:spacing w:after="0" w:line="285" w:lineRule="auto"/>
        <w:jc w:val="both"/>
        <w:sectPr>
          <w:pgSz w:w="10820" w:h="15080"/>
          <w:pgMar w:header="1026" w:footer="794" w:top="1240" w:bottom="980" w:left="1080" w:right="1080"/>
        </w:sectPr>
      </w:pPr>
    </w:p>
    <w:p>
      <w:pPr>
        <w:pStyle w:val="BodyText"/>
        <w:spacing w:line="285" w:lineRule="auto" w:before="113"/>
        <w:ind w:right="208"/>
        <w:jc w:val="both"/>
      </w:pPr>
      <w:r>
        <w:rPr/>
        <w:t>有意沟通很容易理解。每一个沟通者对自己沟通的目的都会有所意识，通常的谈话、打电话、讲课、写信、写文章，甚至闲聊，都是有意沟通。表面上，闲聊好像没有沟通目的，而实际上，闲聊本身就是沟通目的，沟通者可以通过闲聊消磨时光、排解孤独。</w:t>
      </w:r>
    </w:p>
    <w:p>
      <w:pPr>
        <w:pStyle w:val="BodyText"/>
        <w:spacing w:line="285" w:lineRule="auto"/>
        <w:ind w:right="105"/>
      </w:pPr>
      <w:r>
        <w:rPr/>
        <w:t>无意沟通不容易为人们所认识。事实上，出现在我们感觉范围内的任何一个人都会与</w:t>
      </w:r>
      <w:r>
        <w:rPr>
          <w:spacing w:val="-7"/>
        </w:rPr>
        <w:t>我们存在某种信息交流。心理学家发现，如果你一个人在路上跑步或骑车，速度常常较慢； </w:t>
      </w:r>
      <w:r>
        <w:rPr/>
        <w:t>而如果有别人（不管你认识或不认识）与你一起跑步，或一起骑车，你的速度就会不自觉</w:t>
      </w:r>
      <w:r>
        <w:rPr>
          <w:spacing w:val="-8"/>
        </w:rPr>
        <w:t>地加快。同样的过程也发生在别人身上。显然，你们彼此有了信息沟通，发生了相互影响。</w:t>
      </w:r>
      <w:r>
        <w:rPr/>
        <w:t>当你走在大街上时，无论来往行人的密度有多么大，你也很少与别人相撞。因为你与其他人在走路的过程中，随时都在调整彼此的位置，你在与许多人保持着信息交流。</w:t>
      </w:r>
    </w:p>
    <w:p>
      <w:pPr>
        <w:pStyle w:val="Heading3"/>
        <w:spacing w:before="110"/>
      </w:pPr>
      <w:r>
        <w:rPr/>
        <w:t>（四）正式沟通与非正式沟通</w:t>
      </w:r>
    </w:p>
    <w:p>
      <w:pPr>
        <w:pStyle w:val="BodyText"/>
        <w:spacing w:line="285" w:lineRule="auto" w:before="195"/>
        <w:ind w:right="208"/>
        <w:jc w:val="both"/>
      </w:pPr>
      <w:r>
        <w:rPr/>
        <w:t>正式沟通是指在正式社交情境中发生的沟通，而非正式沟通是指在非正式社交情境中发生的信息交流。每个人在日常生活中都离不开这两种沟通。在正式沟通过程中，如参加会议、情人初次会面、发表讲话等，人们对于语词性的、非语词性的信息都会高度注意， 语言上用词会更准确，并会注意语法的规范化，对于衣着、姿势和目光接触等也会十分注意。人们希望通过这些表现来为自己塑造一个良好的形象，以便给别人留下良好的印象。在正式沟通过程中，往往存在典型的“面具”效应，即人们试图掩盖自己的不足，在行为举止上也会变得更符合社会期望。</w:t>
      </w:r>
    </w:p>
    <w:p>
      <w:pPr>
        <w:pStyle w:val="BodyText"/>
        <w:spacing w:line="285" w:lineRule="auto"/>
        <w:ind w:right="208"/>
        <w:jc w:val="both"/>
      </w:pPr>
      <w:r>
        <w:rPr/>
        <w:t>在非正式沟通过程中，如小群体闲谈、夫妻居家生活等，人们会更加放松，行为举止也更接近其本来面目，沟通者对于语词和非语词信息的使用都比正式沟通随便。每个人都会有所体会，在自己家里或亲密好友家里同在上司家做客的感觉有着明显的区别，不仅心理紧张程度不同，整个沟通过程也具有不同的性质。</w:t>
      </w:r>
    </w:p>
    <w:p>
      <w:pPr>
        <w:pStyle w:val="Heading3"/>
        <w:spacing w:before="109"/>
      </w:pPr>
      <w:r>
        <w:rPr/>
        <w:t>（五）个人内沟通与人际沟通</w:t>
      </w:r>
    </w:p>
    <w:p>
      <w:pPr>
        <w:pStyle w:val="BodyText"/>
        <w:spacing w:line="285" w:lineRule="auto" w:before="196"/>
        <w:ind w:right="208"/>
        <w:jc w:val="both"/>
      </w:pPr>
      <w:r>
        <w:rPr/>
        <w:t>沟通不仅可以在个人与他人之间发生，也可以在个人自身内部发生。这种在个人自身内部发生的沟通过程就是个人内沟通或自我沟通。例如，人去抓握一个东西，全部过程都是由反复的内部沟通构成的：首先是眼睛看到东西，信息由传入神经传到大脑，然后由大脑根据肌体需要发出抓握指令，指令经传出神经到达肌肉，被肌肉接收并引起收缩。如果抓握动作第一次不够准确，还会发生一系列的信息反馈调节。</w:t>
      </w:r>
    </w:p>
    <w:p>
      <w:pPr>
        <w:pStyle w:val="BodyText"/>
        <w:spacing w:line="285" w:lineRule="auto"/>
        <w:ind w:right="208"/>
        <w:jc w:val="both"/>
      </w:pPr>
      <w:r>
        <w:rPr/>
        <w:t>自言自语是最明显的自觉的个人内沟通过程。一个人在做事时常常对自己不断发出命令，自己又接受或拒绝命令。例如，小孩搭积木时，口中常念念有词：“这一块应该放这儿。不对，应该放这儿。对，就是放这儿。”这是典型的自我沟通过程。</w:t>
      </w:r>
    </w:p>
    <w:p>
      <w:pPr>
        <w:pStyle w:val="BodyText"/>
        <w:spacing w:line="285" w:lineRule="auto"/>
        <w:ind w:right="208"/>
        <w:jc w:val="both"/>
      </w:pPr>
      <w:r>
        <w:rPr/>
        <w:t>自我沟通过程是一切沟通的基础。事实上，人们在对别人说出一句话或做出一个举动前，就已经经历了复杂的自我沟通过程。不过，只有在必须对一句话进行反复斟酌，或对一个举动反复考虑时，才能清楚地意识到这种过程的存在。自我沟通过程是其他形式的人与人之间沟通成功的基础。精神分裂症患者由于自我沟通过程出现了混乱，因而也不能与别人有真正成功的沟通。</w:t>
      </w:r>
    </w:p>
    <w:p>
      <w:pPr>
        <w:spacing w:after="0" w:line="285" w:lineRule="auto"/>
        <w:jc w:val="both"/>
        <w:sectPr>
          <w:pgSz w:w="10820" w:h="15080"/>
          <w:pgMar w:header="699" w:footer="794" w:top="1520" w:bottom="980" w:left="1080" w:right="1080"/>
        </w:sectPr>
      </w:pPr>
    </w:p>
    <w:p>
      <w:pPr>
        <w:pStyle w:val="BodyText"/>
        <w:ind w:left="0" w:firstLine="0"/>
        <w:rPr>
          <w:sz w:val="20"/>
        </w:rPr>
      </w:pPr>
    </w:p>
    <w:p>
      <w:pPr>
        <w:pStyle w:val="BodyText"/>
        <w:spacing w:before="11"/>
        <w:ind w:left="0" w:firstLine="0"/>
        <w:rPr>
          <w:sz w:val="20"/>
        </w:rPr>
      </w:pPr>
    </w:p>
    <w:p>
      <w:pPr>
        <w:pStyle w:val="Heading2"/>
        <w:spacing w:before="60"/>
      </w:pPr>
      <w:r>
        <w:rPr/>
        <w:t>五、有效沟通</w:t>
      </w:r>
    </w:p>
    <w:p>
      <w:pPr>
        <w:pStyle w:val="BodyText"/>
        <w:spacing w:line="290" w:lineRule="auto" w:before="250"/>
        <w:ind w:right="210"/>
        <w:jc w:val="both"/>
      </w:pPr>
      <w:r>
        <w:rPr/>
        <w:t>所谓有效沟通，是通过听、说、读、写等载体，通过演讲、会见、对话、讨论、信件等方式，将思维准确、恰当地表达出来，以促使对方接受。</w:t>
      </w:r>
    </w:p>
    <w:p>
      <w:pPr>
        <w:pStyle w:val="BodyText"/>
        <w:spacing w:line="290" w:lineRule="auto" w:before="1"/>
        <w:ind w:right="208"/>
        <w:jc w:val="both"/>
      </w:pPr>
      <w:r>
        <w:rPr/>
        <w:t>达成有效沟通须具备两个必要条件：首先，信息发送者清晰地表达信息的内涵，以便信息接收者能确切理解；其次，信息发送者重视信息接收者的反应并根据其反应及时修正信息的传递，免除不必要的误解，两者缺一不可。</w:t>
      </w:r>
    </w:p>
    <w:p>
      <w:pPr>
        <w:pStyle w:val="BodyText"/>
        <w:spacing w:line="290" w:lineRule="auto" w:before="1"/>
        <w:ind w:right="210"/>
        <w:jc w:val="both"/>
      </w:pPr>
      <w:r>
        <w:rPr/>
        <w:t>有效沟通能否成立关键在于信息的有效性，信息的有效程度决定了沟通的有效程度。信息的有效程度主要取决于以下两个方面。</w:t>
      </w:r>
    </w:p>
    <w:p>
      <w:pPr>
        <w:pStyle w:val="Heading3"/>
        <w:spacing w:before="107"/>
      </w:pPr>
      <w:r>
        <w:rPr/>
        <w:t>（一）信息的透明程度</w:t>
      </w:r>
    </w:p>
    <w:p>
      <w:pPr>
        <w:pStyle w:val="BodyText"/>
        <w:spacing w:line="290" w:lineRule="auto" w:before="200"/>
        <w:ind w:right="208"/>
        <w:jc w:val="both"/>
      </w:pPr>
      <w:r>
        <w:rPr/>
        <w:t>当一则信息作为公共信息时，就不应该出现信息的不对称性。信息必须是公开的，公开的信息并不意味着简单的信息传递，而要确保信息接收者能理解信息的内涵。如果以一种模棱两可的、含糊不清的文字语言传递一种不清晰的、难以使人理解的信息，对于信息接收者而言没有任何意义。另外，信息接收者也有权获得与自身利益相关的信息内涵，否则有可能导致信息接收者对信息发送者的行为动机产生怀疑。</w:t>
      </w:r>
    </w:p>
    <w:p>
      <w:pPr>
        <w:pStyle w:val="Heading3"/>
        <w:spacing w:before="109"/>
      </w:pPr>
      <w:r>
        <w:rPr/>
        <w:t>（二）信息的反馈程度</w:t>
      </w:r>
    </w:p>
    <w:p>
      <w:pPr>
        <w:pStyle w:val="BodyText"/>
        <w:spacing w:line="290" w:lineRule="auto" w:before="200"/>
        <w:ind w:right="106"/>
      </w:pPr>
      <w:r>
        <w:rPr>
          <w:spacing w:val="-6"/>
        </w:rPr>
        <w:t>有效沟通是一种动态的双向行为，而双向的沟通对信息发送者来说应得到充分的反馈。</w:t>
      </w:r>
      <w:r>
        <w:rPr/>
        <w:t>只有沟通的主、客体双方都充分表达了对某一问题的看法，才真正具备有效沟通的意义。</w:t>
      </w:r>
    </w:p>
    <w:p>
      <w:pPr>
        <w:pStyle w:val="BodyText"/>
        <w:spacing w:before="9"/>
        <w:ind w:left="0" w:firstLine="0"/>
        <w:rPr>
          <w:sz w:val="14"/>
        </w:rPr>
      </w:pPr>
    </w:p>
    <w:p>
      <w:pPr>
        <w:pStyle w:val="Heading2"/>
      </w:pPr>
      <w:r>
        <w:rPr/>
        <w:t>六、沟通中应避免的行为</w:t>
      </w:r>
    </w:p>
    <w:p>
      <w:pPr>
        <w:pStyle w:val="BodyText"/>
        <w:spacing w:line="290" w:lineRule="auto" w:before="249"/>
        <w:ind w:right="208"/>
        <w:jc w:val="both"/>
      </w:pPr>
      <w:r>
        <w:rPr/>
        <w:t>在日常生活和工作中，人们需要与各种不同层次的人沟通，如果发现自己与人交流沟通不当，想一想是否因为自己没能重视沟通。有了良好的沟通，办起事来才能畅行无阻。沟通涉及获取信息或提供信息，在这种或那种之间，对他人施以影响以理解你的意图并愿意根据你的愿望行事。然而，许多问题都是由沟通不当或缺少沟通而引起的，结果会不可避免地导致误传或误解。</w:t>
      </w:r>
    </w:p>
    <w:p>
      <w:pPr>
        <w:pStyle w:val="Heading3"/>
        <w:spacing w:before="109"/>
      </w:pPr>
      <w:r>
        <w:rPr/>
        <w:t>（一）指出对方的缺点或错误</w:t>
      </w:r>
    </w:p>
    <w:p>
      <w:pPr>
        <w:pStyle w:val="BodyText"/>
        <w:spacing w:line="290" w:lineRule="auto" w:before="200"/>
        <w:ind w:right="105"/>
      </w:pPr>
      <w:r>
        <w:rPr/>
        <w:t>人们往往认为指出一个人的缺点或错误会让对方不高兴，所以通常对此保持沉默。确</w:t>
      </w:r>
      <w:r>
        <w:rPr>
          <w:spacing w:val="-8"/>
        </w:rPr>
        <w:t>实在很多情况下，我们无论在礼节上还是在顾及对方感受上，都不应直接指责别人的错误， </w:t>
      </w:r>
      <w:r>
        <w:rPr/>
        <w:t>因为这不仅会让谈话气氛尴尬，还会使对方产生敌对心理，但是这并不意味着要隐瞒他人的错误。当发现对方有错误时，应该利用合适的时机指出来，而不是对此无视与沉默。</w:t>
      </w:r>
    </w:p>
    <w:p>
      <w:pPr>
        <w:pStyle w:val="BodyText"/>
        <w:spacing w:line="290" w:lineRule="auto" w:before="2"/>
        <w:ind w:right="208"/>
        <w:jc w:val="both"/>
      </w:pPr>
      <w:r>
        <w:rPr/>
        <w:t>沟通的目的是相互提升和维护人际关系的圆满。如果能够发现对方的错误，并且用委婉、适当的方法告诉他，一般情况下对方是会欣然接受的。因为实际上他可以因为接受指正而变得更好，他可能会感谢你，也可能更加佩服你，对双方关系来说都有加分。</w:t>
      </w:r>
    </w:p>
    <w:p>
      <w:pPr>
        <w:spacing w:after="0" w:line="290" w:lineRule="auto"/>
        <w:jc w:val="both"/>
        <w:sectPr>
          <w:pgSz w:w="10820" w:h="15080"/>
          <w:pgMar w:header="1026" w:footer="794" w:top="1240" w:bottom="980" w:left="1080" w:right="1080"/>
        </w:sectPr>
      </w:pPr>
    </w:p>
    <w:p>
      <w:pPr>
        <w:pStyle w:val="BodyText"/>
        <w:spacing w:before="2"/>
        <w:ind w:left="0" w:firstLine="0"/>
        <w:rPr>
          <w:sz w:val="28"/>
        </w:rPr>
      </w:pPr>
    </w:p>
    <w:p>
      <w:pPr>
        <w:pStyle w:val="Heading3"/>
        <w:spacing w:before="77"/>
        <w:ind w:left="787"/>
        <w:rPr>
          <w:rFonts w:ascii="Arial" w:eastAsia="Arial"/>
        </w:rPr>
      </w:pPr>
      <w:r>
        <w:rPr/>
        <w:drawing>
          <wp:anchor distT="0" distB="0" distL="0" distR="0" allowOverlap="1" layoutInCell="1" locked="0" behindDoc="0" simplePos="0" relativeHeight="1096">
            <wp:simplePos x="0" y="0"/>
            <wp:positionH relativeFrom="page">
              <wp:posOffset>828294</wp:posOffset>
            </wp:positionH>
            <wp:positionV relativeFrom="paragraph">
              <wp:posOffset>-188852</wp:posOffset>
            </wp:positionV>
            <wp:extent cx="314706" cy="390144"/>
            <wp:effectExtent l="0" t="0" r="0" b="0"/>
            <wp:wrapNone/>
            <wp:docPr id="15" name="image8.png" descr=""/>
            <wp:cNvGraphicFramePr>
              <a:graphicFrameLocks noChangeAspect="1"/>
            </wp:cNvGraphicFramePr>
            <a:graphic>
              <a:graphicData uri="http://schemas.openxmlformats.org/drawingml/2006/picture">
                <pic:pic>
                  <pic:nvPicPr>
                    <pic:cNvPr id="16" name="image8.png"/>
                    <pic:cNvPicPr/>
                  </pic:nvPicPr>
                  <pic:blipFill>
                    <a:blip r:embed="rId14" cstate="print"/>
                    <a:stretch>
                      <a:fillRect/>
                    </a:stretch>
                  </pic:blipFill>
                  <pic:spPr>
                    <a:xfrm>
                      <a:off x="0" y="0"/>
                      <a:ext cx="314706" cy="390144"/>
                    </a:xfrm>
                    <a:prstGeom prst="rect">
                      <a:avLst/>
                    </a:prstGeom>
                  </pic:spPr>
                </pic:pic>
              </a:graphicData>
            </a:graphic>
          </wp:anchor>
        </w:drawing>
      </w:r>
      <w:r>
        <w:rPr>
          <w:rFonts w:ascii="黑体" w:eastAsia="黑体" w:hint="eastAsia"/>
        </w:rPr>
        <w:t>案例 </w:t>
      </w:r>
      <w:r>
        <w:rPr>
          <w:rFonts w:ascii="Arial" w:eastAsia="Arial"/>
        </w:rPr>
        <w:t>1-1</w:t>
      </w:r>
    </w:p>
    <w:p>
      <w:pPr>
        <w:pStyle w:val="BodyText"/>
        <w:spacing w:before="115"/>
        <w:ind w:left="3160" w:right="3149" w:firstLine="0"/>
        <w:jc w:val="center"/>
        <w:rPr>
          <w:rFonts w:ascii="华文中宋" w:eastAsia="华文中宋" w:hint="eastAsia"/>
        </w:rPr>
      </w:pPr>
      <w:r>
        <w:rPr>
          <w:rFonts w:ascii="华文中宋" w:eastAsia="华文中宋" w:hint="eastAsia"/>
        </w:rPr>
        <w:t>不会沟通，同事成冤家</w:t>
      </w:r>
    </w:p>
    <w:p>
      <w:pPr>
        <w:pStyle w:val="BodyText"/>
        <w:spacing w:line="280" w:lineRule="auto" w:before="130"/>
        <w:ind w:right="207"/>
        <w:jc w:val="both"/>
      </w:pPr>
      <w:r>
        <w:rPr/>
        <w:t>小贾是公司销售部的一名员工，为人比较随和，不喜争执，和同事的关系处得都比较好。但是，前一段时间，不知道为什么，同一部门的小李处处和他过不去，有时候还故意在别人面前指桑骂槐，对跟他合作的工作任务也都有意让小贾做得多，甚至还抢了小贾的好几个老客户。</w:t>
      </w:r>
    </w:p>
    <w:p>
      <w:pPr>
        <w:pStyle w:val="BodyText"/>
        <w:spacing w:line="280" w:lineRule="auto"/>
        <w:ind w:right="207"/>
        <w:jc w:val="both"/>
      </w:pPr>
      <w:r>
        <w:rPr/>
        <w:t>起初，小贾觉得都是同事，没什么大不了的，忍一忍就算了。但是，看到小李如此嚣张，小贾一赌气，告到了经理那儿。经理把小李批评了一通，从此，小贾和小李成了绝对的冤家。</w:t>
      </w:r>
    </w:p>
    <w:p>
      <w:pPr>
        <w:spacing w:before="34"/>
        <w:ind w:left="584" w:right="0" w:firstLine="0"/>
        <w:jc w:val="left"/>
        <w:rPr>
          <w:rFonts w:ascii="Times New Roman" w:eastAsia="Times New Roman"/>
          <w:sz w:val="18"/>
        </w:rPr>
      </w:pPr>
      <w:r>
        <w:rPr>
          <w:spacing w:val="-9"/>
          <w:sz w:val="18"/>
        </w:rPr>
        <w:t>资料来源：沟通案例分析</w:t>
      </w:r>
      <w:r>
        <w:rPr>
          <w:rFonts w:ascii="Times New Roman" w:eastAsia="Times New Roman"/>
          <w:sz w:val="18"/>
        </w:rPr>
        <w:t>[EB/OL</w:t>
      </w:r>
      <w:r>
        <w:rPr>
          <w:rFonts w:ascii="Times New Roman" w:eastAsia="Times New Roman"/>
          <w:spacing w:val="-2"/>
          <w:sz w:val="18"/>
        </w:rPr>
        <w:t>]</w:t>
      </w:r>
      <w:r>
        <w:rPr>
          <w:spacing w:val="-159"/>
          <w:sz w:val="18"/>
        </w:rPr>
        <w:t>．</w:t>
      </w:r>
      <w:r>
        <w:rPr>
          <w:sz w:val="18"/>
        </w:rPr>
        <w:t>（</w:t>
      </w:r>
      <w:r>
        <w:rPr>
          <w:rFonts w:ascii="Times New Roman" w:eastAsia="Times New Roman"/>
          <w:sz w:val="18"/>
        </w:rPr>
        <w:t>2011-11-2</w:t>
      </w:r>
      <w:r>
        <w:rPr>
          <w:rFonts w:ascii="Times New Roman" w:eastAsia="Times New Roman"/>
          <w:spacing w:val="-1"/>
          <w:sz w:val="18"/>
        </w:rPr>
        <w:t>4</w:t>
      </w:r>
      <w:r>
        <w:rPr>
          <w:spacing w:val="-80"/>
          <w:sz w:val="18"/>
        </w:rPr>
        <w:t>）</w:t>
      </w:r>
      <w:r>
        <w:rPr>
          <w:rFonts w:ascii="Times New Roman" w:eastAsia="Times New Roman"/>
          <w:sz w:val="18"/>
        </w:rPr>
        <w:t>[2023-04-23</w:t>
      </w:r>
      <w:r>
        <w:rPr>
          <w:rFonts w:ascii="Times New Roman" w:eastAsia="Times New Roman"/>
          <w:spacing w:val="-2"/>
          <w:sz w:val="18"/>
        </w:rPr>
        <w:t>]</w:t>
      </w:r>
      <w:r>
        <w:rPr>
          <w:spacing w:val="-80"/>
          <w:sz w:val="18"/>
        </w:rPr>
        <w:t>．</w:t>
      </w:r>
      <w:hyperlink r:id="rId15">
        <w:r>
          <w:rPr>
            <w:rFonts w:ascii="Times New Roman" w:eastAsia="Times New Roman"/>
            <w:sz w:val="18"/>
          </w:rPr>
          <w:t>https://www.docin.com/p-2937</w:t>
        </w:r>
        <w:r>
          <w:rPr>
            <w:rFonts w:ascii="Times New Roman" w:eastAsia="Times New Roman"/>
            <w:spacing w:val="-2"/>
            <w:sz w:val="18"/>
          </w:rPr>
          <w:t>7</w:t>
        </w:r>
        <w:r>
          <w:rPr>
            <w:rFonts w:ascii="Times New Roman" w:eastAsia="Times New Roman"/>
            <w:sz w:val="18"/>
          </w:rPr>
          <w:t>9145.html.</w:t>
        </w:r>
      </w:hyperlink>
    </w:p>
    <w:p>
      <w:pPr>
        <w:pStyle w:val="BodyText"/>
        <w:spacing w:line="280" w:lineRule="auto" w:before="161"/>
        <w:ind w:right="207"/>
      </w:pPr>
      <w:r>
        <w:rPr/>
        <w:t>我们每一个人都应该学会主动地沟通、真诚地沟通、有策略地沟通，如此一来就可以化解很多工作与生活中完全可以避免的误会和矛盾。</w:t>
      </w:r>
    </w:p>
    <w:p>
      <w:pPr>
        <w:pStyle w:val="Heading3"/>
        <w:spacing w:before="140"/>
      </w:pPr>
      <w:r>
        <w:rPr/>
        <w:t>（二）太快做出简单的评价</w:t>
      </w:r>
    </w:p>
    <w:p>
      <w:pPr>
        <w:pStyle w:val="BodyText"/>
        <w:spacing w:line="280" w:lineRule="auto" w:before="189"/>
        <w:ind w:right="105"/>
      </w:pPr>
      <w:r>
        <w:rPr>
          <w:spacing w:val="-9"/>
        </w:rPr>
        <w:t>在遇到事情时，人们常会凭直觉或经验做出一个判断和评价。当对方叙述某件事情时， </w:t>
      </w:r>
      <w:r>
        <w:rPr/>
        <w:t>我们总是急于说出自己的意见，总喜欢给别人一个“好”或者“不好”的评语，就好像我们的意见是价值判断的原点一样。</w:t>
      </w:r>
    </w:p>
    <w:p>
      <w:pPr>
        <w:pStyle w:val="BodyText"/>
        <w:spacing w:line="280" w:lineRule="auto"/>
        <w:ind w:right="208"/>
        <w:jc w:val="both"/>
      </w:pPr>
      <w:r>
        <w:rPr/>
        <w:t>或许我们内心会忍不住希望通过评论别人来满足自己的优越感和自尊心，因为当我们评论别人时，首先就自认为已经取得了评价别人的资格。然而，任何人都会对一个姿态高高在上的人感到反感。谈话的地位是平等的，对方可能只是想谈某个关于自己的问题，他告诉你，并不是因为他需要一个评价（他自己可能已经有了评价），或想知道如何解决问题，也可能他只是需要一个陈述发泄的渠道而已。</w:t>
      </w:r>
    </w:p>
    <w:p>
      <w:pPr>
        <w:pStyle w:val="BodyText"/>
        <w:spacing w:line="280" w:lineRule="auto"/>
        <w:ind w:right="208"/>
        <w:jc w:val="both"/>
      </w:pPr>
      <w:r>
        <w:rPr/>
        <w:t>另外，当我们不得不发表自己的意见，对别人进行评价时，不应该隐瞒自己真正的想法。但如果只是“你是一个好人”或“你说得好”这类不痛不痒的评价，不仅不会使对方满意，也可能让对方变得不重视你的想法。因为这也表示你并不那么重视对方。因此，你必须针对需要具体评价的事，真正地“就事论事”，不敷衍，也不针对任何一个人。</w:t>
      </w:r>
    </w:p>
    <w:p>
      <w:pPr>
        <w:pStyle w:val="BodyText"/>
        <w:spacing w:line="280" w:lineRule="auto"/>
        <w:ind w:right="210"/>
      </w:pPr>
      <w:r>
        <w:rPr/>
        <w:t>在评价一件事情之前，不能带有任何成见，更重要的是，我们无法仅从一件事就能对某人进行简单的评价。</w:t>
      </w:r>
    </w:p>
    <w:p>
      <w:pPr>
        <w:pStyle w:val="Heading3"/>
        <w:spacing w:before="107"/>
      </w:pPr>
      <w:r>
        <w:rPr/>
        <w:t>（三）对别人盲目说教</w:t>
      </w:r>
    </w:p>
    <w:p>
      <w:pPr>
        <w:pStyle w:val="BodyText"/>
        <w:spacing w:line="280" w:lineRule="auto" w:before="188"/>
        <w:ind w:right="36"/>
      </w:pPr>
      <w:r>
        <w:rPr/>
        <w:t>我们总喜欢告诉别人应该这么做，不应该那么做，这样做是明智的，那样做是错误的、愚蠢的。我们总是自认为知道的事情比对方多，看得比别人清楚，因此完全有资格去告诉别人应该怎么做。如此一来，常常让一般的谈话变成了课堂对话，双方的角色也变成了老师和学生。</w:t>
      </w:r>
    </w:p>
    <w:p>
      <w:pPr>
        <w:pStyle w:val="BodyText"/>
        <w:spacing w:line="280" w:lineRule="auto"/>
        <w:ind w:right="105"/>
      </w:pPr>
      <w:r>
        <w:rPr/>
        <w:t>有时候，我们并不了解对方做一件事情的原委和情况。当别人犯错时，我们总喜欢用</w:t>
      </w:r>
      <w:r>
        <w:rPr>
          <w:spacing w:val="-5"/>
        </w:rPr>
        <w:t>过于简单的道理说明对方做得并不正确。对于很多人来说，指出别人的错误是一件“诱人”</w:t>
      </w:r>
    </w:p>
    <w:p>
      <w:pPr>
        <w:spacing w:after="0" w:line="280" w:lineRule="auto"/>
        <w:sectPr>
          <w:pgSz w:w="10820" w:h="15080"/>
          <w:pgMar w:header="699" w:footer="794" w:top="1520" w:bottom="980" w:left="1080" w:right="1080"/>
        </w:sectPr>
      </w:pPr>
    </w:p>
    <w:p>
      <w:pPr>
        <w:pStyle w:val="BodyText"/>
        <w:spacing w:before="7"/>
        <w:ind w:left="0" w:firstLine="0"/>
        <w:rPr>
          <w:sz w:val="24"/>
        </w:rPr>
      </w:pPr>
    </w:p>
    <w:p>
      <w:pPr>
        <w:pStyle w:val="BodyText"/>
        <w:spacing w:line="280" w:lineRule="auto" w:before="70"/>
        <w:ind w:right="105" w:firstLine="0"/>
      </w:pPr>
      <w:r>
        <w:rPr/>
        <w:t>的事，即使会牺牲谈话的和谐气氛也在所不惜。但其实你应该试着从别人的角度看问题， </w:t>
      </w:r>
      <w:r>
        <w:rPr>
          <w:spacing w:val="-5"/>
        </w:rPr>
        <w:t>这样你也许就不会想说教，而更加倾向于使用理解、尊重和欣赏的方式和对方互动。因此， </w:t>
      </w:r>
      <w:r>
        <w:rPr/>
        <w:t>就算真的想要帮助别人，也尽量不要用说教的方式令人不快。</w:t>
      </w:r>
    </w:p>
    <w:p>
      <w:pPr>
        <w:pStyle w:val="Heading3"/>
        <w:spacing w:before="116"/>
      </w:pPr>
      <w:r>
        <w:rPr/>
        <w:t>（四）自以为是的“心理学家”</w:t>
      </w:r>
    </w:p>
    <w:p>
      <w:pPr>
        <w:pStyle w:val="BodyText"/>
        <w:spacing w:line="280" w:lineRule="auto" w:before="189"/>
        <w:ind w:right="208"/>
        <w:jc w:val="both"/>
      </w:pPr>
      <w:r>
        <w:rPr>
          <w:spacing w:val="-1"/>
        </w:rPr>
        <w:t>在潜意识里，我们都希望成为一个心理学家。我们经常对别人说“你知道得不够”或者“你想得太多了”。即使我们并没有受过专门的心理训练，也觉得自己有一种天生的心</w:t>
      </w:r>
      <w:r>
        <w:rPr/>
        <w:t>理学家的本领，并且认为这样是正确的。</w:t>
      </w:r>
    </w:p>
    <w:p>
      <w:pPr>
        <w:pStyle w:val="BodyText"/>
        <w:spacing w:line="280" w:lineRule="auto"/>
        <w:ind w:right="106"/>
      </w:pPr>
      <w:r>
        <w:rPr>
          <w:spacing w:val="-10"/>
        </w:rPr>
        <w:t>要知道，即使是心理学家也并不是仅仅从表面上的判断就能推测出每个人的心理状态， </w:t>
      </w:r>
      <w:r>
        <w:rPr/>
        <w:t>而是必须结合相当多的事实，才能谨慎得出结论。因此，不要在没有太多事实依据时无端地推测对方的心理，否则很可能因此让对方感到不悦。你能够看到的多是现象而已，只有透过这些现象，才有可能读懂一个人在想什么。</w:t>
      </w:r>
    </w:p>
    <w:p>
      <w:pPr>
        <w:pStyle w:val="Heading3"/>
        <w:spacing w:before="112"/>
      </w:pPr>
      <w:r>
        <w:rPr/>
        <w:t>（五）有话就说的“直肠子”</w:t>
      </w:r>
    </w:p>
    <w:p>
      <w:pPr>
        <w:pStyle w:val="BodyText"/>
        <w:spacing w:line="280" w:lineRule="auto" w:before="188"/>
        <w:ind w:right="208"/>
        <w:jc w:val="right"/>
      </w:pPr>
      <w:r>
        <w:rPr/>
        <w:t>我们经常说：“我是个直肠子，说错话请大家别见怪。”好像以为说完这句话就能毫无顾忌地犯错一样。尽管对方可能会鼓励：“有话就直说。”事实上，我们常因这样的说话方式和别人产生芥蒂，甚至发生激烈冲突。当谈话进行时，气氛看似融洽，但之后你可能很惊讶地从他人口中知道对方其实并不满意这次谈话。这说明了“直肠子”并不是真的对沟通有帮助，实际上甚至破坏了双方的关系，只是当时对方碍于情面没表现出来而已。直接指出对方的错误会在不自觉间伤害对方。同时，也可能在不适当的场合说了不适</w:t>
      </w:r>
    </w:p>
    <w:p>
      <w:pPr>
        <w:pStyle w:val="BodyText"/>
        <w:spacing w:line="264" w:lineRule="exact"/>
        <w:ind w:firstLine="0"/>
      </w:pPr>
      <w:r>
        <w:rPr/>
        <w:t>当的话，而对别人造成伤害。因此，谈话中要尽可能委婉地表达想法。</w:t>
      </w:r>
    </w:p>
    <w:p>
      <w:pPr>
        <w:pStyle w:val="Heading3"/>
        <w:spacing w:before="163"/>
      </w:pPr>
      <w:r>
        <w:rPr/>
        <w:t>（六）将意愿强加于人</w:t>
      </w:r>
    </w:p>
    <w:p>
      <w:pPr>
        <w:pStyle w:val="BodyText"/>
        <w:spacing w:line="280" w:lineRule="auto" w:before="190"/>
        <w:ind w:right="208"/>
        <w:jc w:val="both"/>
      </w:pPr>
      <w:r>
        <w:rPr/>
        <w:t>命令就是当想要别人做某件事时，用非常肯定的语气告知对方，让人感到毫无商量的余地。另外，想要别人同意你的意见时，你可能会采取不容置疑的态度去取得他人同意。整个过程中，你看起来像在与对方商量，但对方并没有表达意见的机会。</w:t>
      </w:r>
    </w:p>
    <w:p>
      <w:pPr>
        <w:pStyle w:val="BodyText"/>
        <w:spacing w:line="280" w:lineRule="auto"/>
        <w:ind w:right="208"/>
        <w:jc w:val="both"/>
      </w:pPr>
      <w:r>
        <w:rPr/>
        <w:t>这两种形式给人一种威慑的力量，使对方无法反对你的意见。前者，对方会做你交派的事，但不会全力以赴，并且只希望这件事情尽快结束。后者，对方其实没有机会提出不同意见，你们只是表面上达成了一致。要让人为你做事，需要赢得他们真正的同意，但只有他们能说服他们自己，你必须把你的愿望变成他们的愿望。</w:t>
      </w:r>
    </w:p>
    <w:p>
      <w:pPr>
        <w:pStyle w:val="BodyText"/>
        <w:ind w:left="0" w:firstLine="0"/>
        <w:rPr>
          <w:sz w:val="20"/>
        </w:rPr>
      </w:pPr>
    </w:p>
    <w:p>
      <w:pPr>
        <w:pStyle w:val="BodyText"/>
        <w:spacing w:before="5"/>
        <w:ind w:left="0" w:firstLine="0"/>
        <w:rPr>
          <w:sz w:val="18"/>
        </w:rPr>
      </w:pPr>
    </w:p>
    <w:p>
      <w:pPr>
        <w:pStyle w:val="Heading3"/>
        <w:spacing w:before="1"/>
        <w:ind w:left="787"/>
        <w:rPr>
          <w:rFonts w:ascii="Arial" w:eastAsia="Arial"/>
        </w:rPr>
      </w:pPr>
      <w:r>
        <w:rPr/>
        <w:drawing>
          <wp:anchor distT="0" distB="0" distL="0" distR="0" allowOverlap="1" layoutInCell="1" locked="0" behindDoc="0" simplePos="0" relativeHeight="1120">
            <wp:simplePos x="0" y="0"/>
            <wp:positionH relativeFrom="page">
              <wp:posOffset>828294</wp:posOffset>
            </wp:positionH>
            <wp:positionV relativeFrom="paragraph">
              <wp:posOffset>-237111</wp:posOffset>
            </wp:positionV>
            <wp:extent cx="314706" cy="390144"/>
            <wp:effectExtent l="0" t="0" r="0" b="0"/>
            <wp:wrapNone/>
            <wp:docPr id="17" name="image8.png" descr=""/>
            <wp:cNvGraphicFramePr>
              <a:graphicFrameLocks noChangeAspect="1"/>
            </wp:cNvGraphicFramePr>
            <a:graphic>
              <a:graphicData uri="http://schemas.openxmlformats.org/drawingml/2006/picture">
                <pic:pic>
                  <pic:nvPicPr>
                    <pic:cNvPr id="18" name="image8.png"/>
                    <pic:cNvPicPr/>
                  </pic:nvPicPr>
                  <pic:blipFill>
                    <a:blip r:embed="rId14" cstate="print"/>
                    <a:stretch>
                      <a:fillRect/>
                    </a:stretch>
                  </pic:blipFill>
                  <pic:spPr>
                    <a:xfrm>
                      <a:off x="0" y="0"/>
                      <a:ext cx="314706" cy="390144"/>
                    </a:xfrm>
                    <a:prstGeom prst="rect">
                      <a:avLst/>
                    </a:prstGeom>
                  </pic:spPr>
                </pic:pic>
              </a:graphicData>
            </a:graphic>
          </wp:anchor>
        </w:drawing>
      </w:r>
      <w:r>
        <w:rPr>
          <w:rFonts w:ascii="黑体" w:eastAsia="黑体" w:hint="eastAsia"/>
        </w:rPr>
        <w:t>案例 </w:t>
      </w:r>
      <w:r>
        <w:rPr>
          <w:rFonts w:ascii="Arial" w:eastAsia="Arial"/>
        </w:rPr>
        <w:t>1-2</w:t>
      </w:r>
    </w:p>
    <w:p>
      <w:pPr>
        <w:pStyle w:val="BodyText"/>
        <w:spacing w:before="114"/>
        <w:ind w:left="3160" w:right="3150" w:firstLine="0"/>
        <w:jc w:val="center"/>
        <w:rPr>
          <w:rFonts w:ascii="华文中宋" w:eastAsia="华文中宋" w:hint="eastAsia"/>
        </w:rPr>
      </w:pPr>
      <w:r>
        <w:rPr>
          <w:rFonts w:ascii="华文中宋" w:eastAsia="华文中宋" w:hint="eastAsia"/>
        </w:rPr>
        <w:t>小王的苦恼</w:t>
      </w:r>
    </w:p>
    <w:p>
      <w:pPr>
        <w:pStyle w:val="BodyText"/>
        <w:spacing w:line="280" w:lineRule="auto" w:before="130"/>
        <w:ind w:right="207"/>
        <w:jc w:val="both"/>
      </w:pPr>
      <w:r>
        <w:rPr/>
        <w:t>小王刚刚从名校管理学硕士毕业，出任某大型企业的制造部门经理。小王一上任，就对制造部门进行改造。小王发现生产现场的数据很难及时反馈上来，于是决定从生产报表上开始改造。借鉴跨国公司的生产报表，小王设计了一份非常完美的生产报表，从报表中可以看出生产中的任何一个细节。</w:t>
      </w:r>
    </w:p>
    <w:p>
      <w:pPr>
        <w:spacing w:after="0" w:line="280" w:lineRule="auto"/>
        <w:jc w:val="both"/>
        <w:sectPr>
          <w:pgSz w:w="10820" w:h="15080"/>
          <w:pgMar w:header="1026" w:footer="794" w:top="1240" w:bottom="980" w:left="1080" w:right="1080"/>
        </w:sectPr>
      </w:pPr>
    </w:p>
    <w:p>
      <w:pPr>
        <w:pStyle w:val="BodyText"/>
        <w:spacing w:line="280" w:lineRule="auto" w:before="85"/>
        <w:ind w:right="207"/>
        <w:jc w:val="both"/>
      </w:pPr>
      <w:r>
        <w:rPr/>
        <w:t>每天早上，所有的生产数据都会被及时地放在小王的桌子上，小王很高兴，认为他拿到了生产的第一手数据。但没过几天，出现了一次大的质量事故，而报表上根本没有反映出来，小王这才知道，报表的数据都是随意填写上去的。</w:t>
      </w:r>
    </w:p>
    <w:p>
      <w:pPr>
        <w:pStyle w:val="BodyText"/>
        <w:spacing w:line="280" w:lineRule="auto"/>
        <w:ind w:right="207"/>
      </w:pPr>
      <w:r>
        <w:rPr/>
        <w:t>为了这件事情，小王多次开会强调认真填写报表的重要性。但每次只在开始几天可以起到一定的效果，过不了几天又回到原来的状态。小王怎么也想不通。</w:t>
      </w:r>
    </w:p>
    <w:p>
      <w:pPr>
        <w:spacing w:before="38"/>
        <w:ind w:left="584" w:right="0" w:firstLine="0"/>
        <w:jc w:val="left"/>
        <w:rPr>
          <w:rFonts w:ascii="Times New Roman" w:eastAsia="Times New Roman"/>
          <w:sz w:val="18"/>
        </w:rPr>
      </w:pPr>
      <w:r>
        <w:rPr>
          <w:spacing w:val="-9"/>
          <w:sz w:val="18"/>
        </w:rPr>
        <w:t>资料来源：沟通案例分析</w:t>
      </w:r>
      <w:r>
        <w:rPr>
          <w:rFonts w:ascii="Times New Roman" w:eastAsia="Times New Roman"/>
          <w:sz w:val="18"/>
        </w:rPr>
        <w:t>[EB/OL</w:t>
      </w:r>
      <w:r>
        <w:rPr>
          <w:rFonts w:ascii="Times New Roman" w:eastAsia="Times New Roman"/>
          <w:spacing w:val="-2"/>
          <w:sz w:val="18"/>
        </w:rPr>
        <w:t>]</w:t>
      </w:r>
      <w:r>
        <w:rPr>
          <w:spacing w:val="-159"/>
          <w:sz w:val="18"/>
        </w:rPr>
        <w:t>．</w:t>
      </w:r>
      <w:r>
        <w:rPr>
          <w:sz w:val="18"/>
        </w:rPr>
        <w:t>（</w:t>
      </w:r>
      <w:r>
        <w:rPr>
          <w:rFonts w:ascii="Times New Roman" w:eastAsia="Times New Roman"/>
          <w:sz w:val="18"/>
        </w:rPr>
        <w:t>2011-11-2</w:t>
      </w:r>
      <w:r>
        <w:rPr>
          <w:rFonts w:ascii="Times New Roman" w:eastAsia="Times New Roman"/>
          <w:spacing w:val="-1"/>
          <w:sz w:val="18"/>
        </w:rPr>
        <w:t>4</w:t>
      </w:r>
      <w:r>
        <w:rPr>
          <w:spacing w:val="-80"/>
          <w:sz w:val="18"/>
        </w:rPr>
        <w:t>）</w:t>
      </w:r>
      <w:r>
        <w:rPr>
          <w:rFonts w:ascii="Times New Roman" w:eastAsia="Times New Roman"/>
          <w:sz w:val="18"/>
        </w:rPr>
        <w:t>[2023-04-23</w:t>
      </w:r>
      <w:r>
        <w:rPr>
          <w:rFonts w:ascii="Times New Roman" w:eastAsia="Times New Roman"/>
          <w:spacing w:val="-2"/>
          <w:sz w:val="18"/>
        </w:rPr>
        <w:t>]</w:t>
      </w:r>
      <w:r>
        <w:rPr>
          <w:spacing w:val="-80"/>
          <w:sz w:val="18"/>
        </w:rPr>
        <w:t>．</w:t>
      </w:r>
      <w:hyperlink r:id="rId15">
        <w:r>
          <w:rPr>
            <w:rFonts w:ascii="Times New Roman" w:eastAsia="Times New Roman"/>
            <w:sz w:val="18"/>
          </w:rPr>
          <w:t>https://www.docin.com/p-2937</w:t>
        </w:r>
        <w:r>
          <w:rPr>
            <w:rFonts w:ascii="Times New Roman" w:eastAsia="Times New Roman"/>
            <w:spacing w:val="-2"/>
            <w:sz w:val="18"/>
          </w:rPr>
          <w:t>7</w:t>
        </w:r>
        <w:r>
          <w:rPr>
            <w:rFonts w:ascii="Times New Roman" w:eastAsia="Times New Roman"/>
            <w:sz w:val="18"/>
          </w:rPr>
          <w:t>9145.html.</w:t>
        </w:r>
      </w:hyperlink>
    </w:p>
    <w:p>
      <w:pPr>
        <w:pStyle w:val="BodyText"/>
        <w:spacing w:line="280" w:lineRule="auto" w:before="159"/>
        <w:ind w:right="207"/>
      </w:pPr>
      <w:r>
        <w:rPr/>
        <w:t>在沟通中，不要简单地认为所有人都和自己的认识、看法、高度是一致的。对待不同的人，要采取不同的模式，要用听得懂的“语言”与别人沟通。</w:t>
      </w:r>
    </w:p>
    <w:p>
      <w:pPr>
        <w:pStyle w:val="Heading3"/>
        <w:spacing w:before="141"/>
      </w:pPr>
      <w:r>
        <w:rPr/>
        <w:t>（七）唱“独角戏”或让别人唱</w:t>
      </w:r>
    </w:p>
    <w:p>
      <w:pPr>
        <w:pStyle w:val="BodyText"/>
        <w:spacing w:line="285" w:lineRule="auto" w:before="194"/>
        <w:ind w:right="36"/>
      </w:pPr>
      <w:r>
        <w:rPr/>
        <w:t>有些人喜欢将自己或对方当成一面墙壁，让谈话的一方长篇大论，而另一方保持沉默。在整场谈话中，沉默的一方不发表任何意见，但并不表示他们真的没有意见，而是当时的情况让他们只能沉默。这种情况并不可取。</w:t>
      </w:r>
    </w:p>
    <w:p>
      <w:pPr>
        <w:pStyle w:val="BodyText"/>
        <w:spacing w:line="285" w:lineRule="auto"/>
        <w:ind w:right="210"/>
      </w:pPr>
      <w:r>
        <w:rPr/>
        <w:t>所谓的沟通，已预设了一个前提，即谈话是双方的事。一场完美的谈话，必须双方积极参与，共同营造和谐的气氛。真正的谈话中，“独角戏”是唱不起来的。</w:t>
      </w:r>
    </w:p>
    <w:p>
      <w:pPr>
        <w:pStyle w:val="Heading3"/>
        <w:spacing w:before="112"/>
      </w:pPr>
      <w:r>
        <w:rPr/>
        <w:t>（八）不注重细节</w:t>
      </w:r>
    </w:p>
    <w:p>
      <w:pPr>
        <w:pStyle w:val="BodyText"/>
        <w:spacing w:line="285" w:lineRule="auto" w:before="194"/>
        <w:ind w:right="106"/>
      </w:pPr>
      <w:r>
        <w:rPr>
          <w:spacing w:val="-6"/>
        </w:rPr>
        <w:t>日常交谈中很容易不小心犯一些小错误。例如，穿着打扮其实很重要，却常不被重视。</w:t>
      </w:r>
      <w:r>
        <w:rPr/>
        <w:t>我们常认为才华、知识比较重要，而不是谈吐，即把一件事中属于“内容”部分的作用无限放大，而看轻了“技术”层面。殊不知，被看轻为细节的事物直接影响着谈吐。不注重细节的结果是，容易让人不喜欢与你交谈，甚至产生反感。</w:t>
      </w:r>
    </w:p>
    <w:p>
      <w:pPr>
        <w:pStyle w:val="Heading3"/>
        <w:spacing w:before="111"/>
      </w:pPr>
      <w:r>
        <w:rPr/>
        <w:t>（九）没有搞懂就表达</w:t>
      </w:r>
    </w:p>
    <w:p>
      <w:pPr>
        <w:pStyle w:val="BodyText"/>
        <w:spacing w:line="285" w:lineRule="auto" w:before="195"/>
        <w:ind w:right="208"/>
        <w:jc w:val="both"/>
      </w:pPr>
      <w:r>
        <w:rPr/>
        <w:t>如果无法准确地表达自己的想法，就会让对方感到疑惑，或者降低对方的专注力。因此，必须尽量明确、完整地表达自己的想法。表达的内容之所以含糊不清，很可能是因为你并没有真正弄懂、厘清自己的想法。想要表达得清楚而完整，一定要先弄清楚自己的想法，然后按一定的技巧顺序表达出来。</w:t>
      </w:r>
    </w:p>
    <w:p>
      <w:pPr>
        <w:pStyle w:val="Heading3"/>
        <w:spacing w:before="110"/>
      </w:pPr>
      <w:r>
        <w:rPr/>
        <w:t>（十）转移话题</w:t>
      </w:r>
    </w:p>
    <w:p>
      <w:pPr>
        <w:pStyle w:val="BodyText"/>
        <w:spacing w:line="285" w:lineRule="auto" w:before="196"/>
        <w:ind w:right="208"/>
        <w:jc w:val="both"/>
      </w:pPr>
      <w:r>
        <w:rPr/>
        <w:drawing>
          <wp:anchor distT="0" distB="0" distL="0" distR="0" allowOverlap="1" layoutInCell="1" locked="0" behindDoc="0" simplePos="0" relativeHeight="1144">
            <wp:simplePos x="0" y="0"/>
            <wp:positionH relativeFrom="page">
              <wp:posOffset>856557</wp:posOffset>
            </wp:positionH>
            <wp:positionV relativeFrom="paragraph">
              <wp:posOffset>809495</wp:posOffset>
            </wp:positionV>
            <wp:extent cx="282632" cy="397002"/>
            <wp:effectExtent l="0" t="0" r="0" b="0"/>
            <wp:wrapNone/>
            <wp:docPr id="19" name="image9.png" descr=""/>
            <wp:cNvGraphicFramePr>
              <a:graphicFrameLocks noChangeAspect="1"/>
            </wp:cNvGraphicFramePr>
            <a:graphic>
              <a:graphicData uri="http://schemas.openxmlformats.org/drawingml/2006/picture">
                <pic:pic>
                  <pic:nvPicPr>
                    <pic:cNvPr id="20" name="image9.png"/>
                    <pic:cNvPicPr/>
                  </pic:nvPicPr>
                  <pic:blipFill>
                    <a:blip r:embed="rId16" cstate="print"/>
                    <a:stretch>
                      <a:fillRect/>
                    </a:stretch>
                  </pic:blipFill>
                  <pic:spPr>
                    <a:xfrm>
                      <a:off x="0" y="0"/>
                      <a:ext cx="282632" cy="397002"/>
                    </a:xfrm>
                    <a:prstGeom prst="rect">
                      <a:avLst/>
                    </a:prstGeom>
                  </pic:spPr>
                </pic:pic>
              </a:graphicData>
            </a:graphic>
          </wp:anchor>
        </w:drawing>
      </w:r>
      <w:r>
        <w:rPr/>
        <w:t>与他人交流时，难免会遇到较敏感或讨厌的话题，此时你可能会想换个话题。一般情况下，最好不要轻易转移话题，因为轻易转移话题除了会让谈话者感到错愕，也可能使气氛变得尴尬。与人谈话时，如果不是太无礼的问题，尽量不要转移话题。</w:t>
      </w:r>
    </w:p>
    <w:p>
      <w:pPr>
        <w:pStyle w:val="BodyText"/>
        <w:ind w:left="0" w:firstLine="0"/>
        <w:rPr>
          <w:sz w:val="20"/>
        </w:rPr>
      </w:pPr>
    </w:p>
    <w:p>
      <w:pPr>
        <w:pStyle w:val="BodyText"/>
        <w:spacing w:before="3"/>
        <w:ind w:left="0" w:firstLine="0"/>
        <w:rPr>
          <w:sz w:val="19"/>
        </w:rPr>
      </w:pPr>
    </w:p>
    <w:p>
      <w:pPr>
        <w:pStyle w:val="Heading3"/>
        <w:ind w:left="714"/>
        <w:rPr>
          <w:rFonts w:ascii="黑体" w:eastAsia="黑体" w:hint="eastAsia"/>
        </w:rPr>
      </w:pPr>
      <w:r>
        <w:rPr>
          <w:rFonts w:ascii="黑体" w:eastAsia="黑体" w:hint="eastAsia"/>
        </w:rPr>
        <w:t>思政拓展</w:t>
      </w:r>
    </w:p>
    <w:p>
      <w:pPr>
        <w:pStyle w:val="BodyText"/>
        <w:tabs>
          <w:tab w:pos="3915" w:val="left" w:leader="none"/>
        </w:tabs>
        <w:spacing w:before="115"/>
        <w:ind w:left="1605" w:firstLine="0"/>
        <w:rPr>
          <w:rFonts w:ascii="华文中宋" w:eastAsia="华文中宋" w:hint="eastAsia"/>
        </w:rPr>
      </w:pPr>
      <w:r>
        <w:rPr>
          <w:rFonts w:ascii="华文中宋" w:eastAsia="华文中宋" w:hint="eastAsia"/>
        </w:rPr>
        <w:t>东航客舱常态化思政课</w:t>
        <w:tab/>
        <w:t>把思想的力量传递给空乘队伍全员</w:t>
      </w:r>
    </w:p>
    <w:p>
      <w:pPr>
        <w:pStyle w:val="BodyText"/>
        <w:spacing w:before="130"/>
        <w:ind w:left="644" w:firstLine="0"/>
      </w:pPr>
      <w:r>
        <w:rPr/>
        <w:t>民航空勤人员的思政建设因为行业特点和工作特殊性，经常要面对工作时间和地点分</w:t>
      </w:r>
    </w:p>
    <w:p>
      <w:pPr>
        <w:spacing w:after="0"/>
        <w:sectPr>
          <w:pgSz w:w="10820" w:h="15080"/>
          <w:pgMar w:header="699" w:footer="794" w:top="1520" w:bottom="980" w:left="1080" w:right="1080"/>
        </w:sectPr>
      </w:pPr>
    </w:p>
    <w:p>
      <w:pPr>
        <w:pStyle w:val="BodyText"/>
        <w:spacing w:before="10"/>
        <w:ind w:left="0" w:firstLine="0"/>
        <w:rPr>
          <w:sz w:val="22"/>
        </w:rPr>
      </w:pPr>
    </w:p>
    <w:p>
      <w:pPr>
        <w:pStyle w:val="BodyText"/>
        <w:spacing w:line="280" w:lineRule="auto" w:before="71"/>
        <w:ind w:right="105" w:firstLine="0"/>
      </w:pPr>
      <w:r>
        <w:rPr/>
        <w:t>散在全国乃至全球各地且存在时差、难以集中统一安排学习的难题。为了解决这一难题、</w:t>
      </w:r>
      <w:r>
        <w:rPr>
          <w:spacing w:val="-6"/>
        </w:rPr>
        <w:t>提升思政工作的有效性，东航客舱部当前正通过研发有针对性的思政课课件</w:t>
      </w:r>
      <w:r>
        <w:rPr>
          <w:spacing w:val="-33"/>
        </w:rPr>
        <w:t>、“线上</w:t>
      </w:r>
      <w:r>
        <w:rPr>
          <w:rFonts w:ascii="Times New Roman" w:hAnsi="Times New Roman" w:eastAsia="Times New Roman"/>
        </w:rPr>
        <w:t>+</w:t>
      </w:r>
      <w:r>
        <w:rPr>
          <w:spacing w:val="-6"/>
        </w:rPr>
        <w:t>线下” </w:t>
      </w:r>
      <w:r>
        <w:rPr/>
        <w:t>推开常态化思政课的形式，进一步创新发力。</w:t>
      </w:r>
    </w:p>
    <w:p>
      <w:pPr>
        <w:pStyle w:val="BodyText"/>
        <w:spacing w:line="280" w:lineRule="auto"/>
        <w:ind w:right="105"/>
      </w:pPr>
      <w:r>
        <w:rPr>
          <w:spacing w:val="-8"/>
        </w:rPr>
        <w:t>东航客舱部于 </w:t>
      </w:r>
      <w:r>
        <w:rPr>
          <w:rFonts w:ascii="Times New Roman" w:eastAsia="Times New Roman"/>
        </w:rPr>
        <w:t>2021 </w:t>
      </w:r>
      <w:r>
        <w:rPr>
          <w:spacing w:val="-27"/>
        </w:rPr>
        <w:t>年 </w:t>
      </w:r>
      <w:r>
        <w:rPr>
          <w:rFonts w:ascii="Times New Roman" w:eastAsia="Times New Roman"/>
        </w:rPr>
        <w:t>9 </w:t>
      </w:r>
      <w:r>
        <w:rPr>
          <w:spacing w:val="-3"/>
        </w:rPr>
        <w:t>月选派精干人员组建了常态化思政课项目组，由东航客舱的劳</w:t>
      </w:r>
      <w:r>
        <w:rPr>
          <w:spacing w:val="-10"/>
        </w:rPr>
        <w:t>模、党员干部等组成，将党史教育、团史教育与企业发展、蓝天岗位、时事热点互相融合， </w:t>
      </w:r>
      <w:r>
        <w:rPr/>
        <w:t>旨在打造让不同年龄段的乘务员都乐于关注、互动的思政课件。</w:t>
      </w:r>
    </w:p>
    <w:p>
      <w:pPr>
        <w:pStyle w:val="BodyText"/>
        <w:spacing w:line="280" w:lineRule="auto"/>
        <w:ind w:right="207"/>
        <w:jc w:val="both"/>
      </w:pPr>
      <w:r>
        <w:rPr/>
        <w:t>项目组成员们各自牵头设立了子项目团队，围绕“四史”教育、形势教育、“四德” 教育、职业精神教育四个板块，以团队合作方式每季度研发课件，上线亮相。由此，常态化思政课的课件开发本身也成为一次调动更大范围党员干部、业务骨干更深入开展学习、更好发挥带头作用的有力支点。“我发动我们乘务四部各党支部的党员干部和我一起围绕安全主题，共同研发了安全系列思政课，通过视频会议和三会一课开展学习和交流，深植安全理念。”</w:t>
      </w:r>
    </w:p>
    <w:p>
      <w:pPr>
        <w:pStyle w:val="BodyText"/>
        <w:spacing w:line="280" w:lineRule="auto"/>
        <w:ind w:right="148"/>
        <w:jc w:val="both"/>
      </w:pPr>
      <w:r>
        <w:rPr/>
        <w:t>在项目组成员和子项目团队的努力下，</w:t>
      </w:r>
      <w:r>
        <w:rPr>
          <w:rFonts w:ascii="Times New Roman" w:hAnsi="Times New Roman" w:eastAsia="Times New Roman"/>
        </w:rPr>
        <w:t>2021</w:t>
      </w:r>
      <w:r>
        <w:rPr>
          <w:rFonts w:ascii="Times New Roman" w:hAnsi="Times New Roman" w:eastAsia="Times New Roman"/>
          <w:spacing w:val="-14"/>
        </w:rPr>
        <w:t> </w:t>
      </w:r>
      <w:r>
        <w:rPr>
          <w:spacing w:val="-3"/>
        </w:rPr>
        <w:t>年国庆来临之际的《共和国的旗》、着眼于中国民航英雄机组和萨利机长事迹的《敬畏生命》……这些以视频为主的思政课件纷纷</w:t>
      </w:r>
      <w:r>
        <w:rPr>
          <w:spacing w:val="-8"/>
        </w:rPr>
        <w:t>推出，时间通常不超过 </w:t>
      </w:r>
      <w:r>
        <w:rPr>
          <w:rFonts w:ascii="Times New Roman" w:hAnsi="Times New Roman" w:eastAsia="Times New Roman"/>
        </w:rPr>
        <w:t>10</w:t>
      </w:r>
      <w:r>
        <w:rPr>
          <w:rFonts w:ascii="Times New Roman" w:hAnsi="Times New Roman" w:eastAsia="Times New Roman"/>
          <w:spacing w:val="-10"/>
        </w:rPr>
        <w:t> </w:t>
      </w:r>
      <w:r>
        <w:rPr>
          <w:spacing w:val="-1"/>
        </w:rPr>
        <w:t>分钟，以便乘务员可以利用各种碎片时间，因地制宜开展学习。</w:t>
      </w:r>
      <w:r>
        <w:rPr/>
        <w:t>思政课项目组成员们还定期组织沟通会，共同研讨能吸引乘务员关注的当下热门：中国女足勇夺亚洲冠军的往返包机是由东航执飞的，项目组成员就把女足夺冠的过程、护航女足参赛和凯旋的服务保障作为切入口，将学习女足精神与立足客舱岗位建功相结合，打造热点课件；一次大雨天气，又逢远机位，带班客舱经理组织乘务员走出客舱，列队为旅客打伞，又给冒雨乘务员准备了暖身姜茶，消息传出，赢得了公众和同事们的一致点赞，“一座伞桥的故事”随后推出，用案例诠释东航客舱所鼓励的“积极温暖客舱人”的价值观； 项目组成员、劳模刘仕英关注到电信诈骗成为年轻乘务员们可能会遭遇的安全风险，就利用自身掌握的专业法律知识编制了防电信诈骗课程，通过思政教育分享，给乘务员特别是年轻空乘送上关心。</w:t>
      </w:r>
    </w:p>
    <w:p>
      <w:pPr>
        <w:pStyle w:val="BodyText"/>
        <w:spacing w:line="280" w:lineRule="auto"/>
        <w:ind w:right="105"/>
      </w:pPr>
      <w:r>
        <w:rPr>
          <w:spacing w:val="-8"/>
        </w:rPr>
        <w:t>在这些内容丰富、线上与线下学习均能支持的课件研发基础上，东航客舱部通过钉钉、</w:t>
      </w:r>
      <w:r>
        <w:rPr/>
        <w:t>微信公众号、航前准备会等线上与线下相结合的模式，让思政课在全国乃至全球各地航点都能随时随地地传递给空乘，在常态化的润物无声之中传递思想的力量。</w:t>
      </w:r>
    </w:p>
    <w:p>
      <w:pPr>
        <w:pStyle w:val="BodyText"/>
        <w:spacing w:line="280" w:lineRule="auto"/>
        <w:ind w:right="207"/>
        <w:jc w:val="both"/>
      </w:pPr>
      <w:r>
        <w:rPr/>
        <w:t>目前，东航客舱部已经将思政课程进一步融入新进乘务员岗前培训、乘务员资质类培训等教育培养过程中，像业务课程一样，将思政课程也都嵌入其间，以更好地指引乘务员的成长。今后，东航客舱部还将在乘务员业务等级晋级中，探索实施党组织参与测评打分和审核把关的工作机制，推动实现乘务员政治素质、岗位职责与专业能力相统一。</w:t>
      </w:r>
    </w:p>
    <w:p>
      <w:pPr>
        <w:spacing w:before="17"/>
        <w:ind w:left="584" w:right="0" w:firstLine="0"/>
        <w:jc w:val="left"/>
        <w:rPr>
          <w:sz w:val="18"/>
        </w:rPr>
      </w:pPr>
      <w:r>
        <w:rPr>
          <w:spacing w:val="-15"/>
          <w:sz w:val="18"/>
        </w:rPr>
        <w:t>资料来源：金杰妮．东航客舱常态化思政课  把思想的力量传递给空乘队伍全员</w:t>
      </w:r>
      <w:r>
        <w:rPr>
          <w:rFonts w:ascii="Times New Roman" w:eastAsia="Times New Roman"/>
          <w:sz w:val="18"/>
        </w:rPr>
        <w:t>[EB/OL</w:t>
      </w:r>
      <w:r>
        <w:rPr>
          <w:rFonts w:ascii="Times New Roman" w:eastAsia="Times New Roman"/>
          <w:spacing w:val="-2"/>
          <w:sz w:val="18"/>
        </w:rPr>
        <w:t>]</w:t>
      </w:r>
      <w:r>
        <w:rPr>
          <w:spacing w:val="-166"/>
          <w:sz w:val="18"/>
        </w:rPr>
        <w:t>．</w:t>
      </w:r>
      <w:r>
        <w:rPr>
          <w:sz w:val="18"/>
        </w:rPr>
        <w:t>（</w:t>
      </w:r>
      <w:r>
        <w:rPr>
          <w:rFonts w:ascii="Times New Roman" w:eastAsia="Times New Roman"/>
          <w:sz w:val="18"/>
        </w:rPr>
        <w:t>2022-08-0</w:t>
      </w:r>
      <w:r>
        <w:rPr>
          <w:rFonts w:ascii="Times New Roman" w:eastAsia="Times New Roman"/>
          <w:spacing w:val="-1"/>
          <w:sz w:val="18"/>
        </w:rPr>
        <w:t>8</w:t>
      </w:r>
      <w:r>
        <w:rPr>
          <w:sz w:val="18"/>
        </w:rPr>
        <w:t>）</w:t>
      </w:r>
    </w:p>
    <w:p>
      <w:pPr>
        <w:spacing w:before="83"/>
        <w:ind w:left="224" w:right="0" w:firstLine="0"/>
        <w:jc w:val="left"/>
        <w:rPr>
          <w:sz w:val="18"/>
        </w:rPr>
      </w:pPr>
      <w:r>
        <w:rPr>
          <w:rFonts w:ascii="Times New Roman" w:eastAsia="Times New Roman"/>
          <w:sz w:val="18"/>
        </w:rPr>
        <w:t>[2023-01-23]</w:t>
      </w:r>
      <w:r>
        <w:rPr>
          <w:sz w:val="18"/>
        </w:rPr>
        <w:t>．</w:t>
      </w:r>
      <w:hyperlink r:id="rId17">
        <w:r>
          <w:rPr>
            <w:rFonts w:ascii="Times New Roman" w:eastAsia="Times New Roman"/>
            <w:sz w:val="18"/>
          </w:rPr>
          <w:t>http://www.caacnews.com.cn/1/6/202208/t20220808_1350512.html</w:t>
        </w:r>
      </w:hyperlink>
      <w:r>
        <w:rPr>
          <w:sz w:val="18"/>
        </w:rPr>
        <w:t>．</w:t>
      </w:r>
    </w:p>
    <w:p>
      <w:pPr>
        <w:pStyle w:val="BodyText"/>
        <w:spacing w:before="4"/>
        <w:ind w:left="0" w:firstLine="0"/>
        <w:rPr>
          <w:sz w:val="14"/>
        </w:rPr>
      </w:pPr>
    </w:p>
    <w:p>
      <w:pPr>
        <w:pStyle w:val="BodyText"/>
        <w:ind w:left="644" w:firstLine="0"/>
        <w:rPr>
          <w:rFonts w:ascii="黑体" w:eastAsia="黑体" w:hint="eastAsia"/>
        </w:rPr>
      </w:pPr>
      <w:r>
        <w:rPr>
          <w:rFonts w:ascii="黑体" w:eastAsia="黑体" w:hint="eastAsia"/>
        </w:rPr>
        <w:t>思考与借鉴：</w:t>
      </w:r>
    </w:p>
    <w:p>
      <w:pPr>
        <w:pStyle w:val="BodyText"/>
        <w:spacing w:line="280" w:lineRule="auto" w:before="22"/>
        <w:ind w:right="103" w:firstLine="428"/>
      </w:pPr>
      <w:r>
        <w:rPr/>
        <w:t>将民航安全、总体国家安全观教育融入“大思政”体系；立足于知识传授、能力培养、价值塑造有机统一的教育目标，让思政元素“溶盐于水”；通过思政课讲授、浸润， 使其融入思想政治工作之中；从理论、情感、历史和现实多维度引领大学生爱党、爱国、爱人民。</w:t>
      </w:r>
    </w:p>
    <w:p>
      <w:pPr>
        <w:spacing w:after="0" w:line="280" w:lineRule="auto"/>
        <w:sectPr>
          <w:pgSz w:w="10820" w:h="15080"/>
          <w:pgMar w:header="1026" w:footer="794" w:top="1240" w:bottom="980" w:left="1080" w:right="1080"/>
        </w:sectPr>
      </w:pPr>
    </w:p>
    <w:p>
      <w:pPr>
        <w:pStyle w:val="BodyText"/>
        <w:spacing w:before="9"/>
        <w:ind w:left="0" w:firstLine="0"/>
      </w:pPr>
    </w:p>
    <w:p>
      <w:pPr>
        <w:pStyle w:val="Heading3"/>
        <w:spacing w:before="66"/>
        <w:ind w:left="805"/>
        <w:rPr>
          <w:rFonts w:ascii="黑体" w:eastAsia="黑体" w:hint="eastAsia"/>
        </w:rPr>
      </w:pPr>
      <w:r>
        <w:rPr/>
        <w:drawing>
          <wp:anchor distT="0" distB="0" distL="0" distR="0" allowOverlap="1" layoutInCell="1" locked="0" behindDoc="0" simplePos="0" relativeHeight="1168">
            <wp:simplePos x="0" y="0"/>
            <wp:positionH relativeFrom="page">
              <wp:posOffset>828294</wp:posOffset>
            </wp:positionH>
            <wp:positionV relativeFrom="paragraph">
              <wp:posOffset>-136400</wp:posOffset>
            </wp:positionV>
            <wp:extent cx="368807" cy="330707"/>
            <wp:effectExtent l="0" t="0" r="0" b="0"/>
            <wp:wrapNone/>
            <wp:docPr id="21" name="image10.png" descr=""/>
            <wp:cNvGraphicFramePr>
              <a:graphicFrameLocks noChangeAspect="1"/>
            </wp:cNvGraphicFramePr>
            <a:graphic>
              <a:graphicData uri="http://schemas.openxmlformats.org/drawingml/2006/picture">
                <pic:pic>
                  <pic:nvPicPr>
                    <pic:cNvPr id="22" name="image10.png"/>
                    <pic:cNvPicPr/>
                  </pic:nvPicPr>
                  <pic:blipFill>
                    <a:blip r:embed="rId18" cstate="print"/>
                    <a:stretch>
                      <a:fillRect/>
                    </a:stretch>
                  </pic:blipFill>
                  <pic:spPr>
                    <a:xfrm>
                      <a:off x="0" y="0"/>
                      <a:ext cx="368807" cy="330707"/>
                    </a:xfrm>
                    <a:prstGeom prst="rect">
                      <a:avLst/>
                    </a:prstGeom>
                  </pic:spPr>
                </pic:pic>
              </a:graphicData>
            </a:graphic>
          </wp:anchor>
        </w:drawing>
      </w:r>
      <w:r>
        <w:rPr>
          <w:rFonts w:ascii="黑体" w:eastAsia="黑体" w:hint="eastAsia"/>
        </w:rPr>
        <w:t>思考与练习</w:t>
      </w:r>
    </w:p>
    <w:p>
      <w:pPr>
        <w:pStyle w:val="Heading4"/>
        <w:spacing w:before="153"/>
      </w:pPr>
      <w:r>
        <w:rPr/>
        <w:t>一、填空题</w:t>
      </w:r>
    </w:p>
    <w:p>
      <w:pPr>
        <w:pStyle w:val="ListParagraph"/>
        <w:numPr>
          <w:ilvl w:val="0"/>
          <w:numId w:val="7"/>
        </w:numPr>
        <w:tabs>
          <w:tab w:pos="961" w:val="left" w:leader="none"/>
          <w:tab w:pos="2147" w:val="left" w:leader="none"/>
        </w:tabs>
        <w:spacing w:line="278" w:lineRule="auto" w:before="117" w:after="0"/>
        <w:ind w:left="224" w:right="211" w:firstLine="420"/>
        <w:jc w:val="left"/>
        <w:rPr>
          <w:sz w:val="21"/>
        </w:rPr>
      </w:pPr>
      <w:r>
        <w:rPr>
          <w:sz w:val="21"/>
        </w:rPr>
        <w:t>所谓</w:t>
      </w:r>
      <w:r>
        <w:rPr>
          <w:sz w:val="21"/>
          <w:u w:val="single"/>
        </w:rPr>
        <w:t> </w:t>
        <w:tab/>
      </w:r>
      <w:r>
        <w:rPr>
          <w:sz w:val="21"/>
        </w:rPr>
        <w:t>，是通过听、说、读、写等载体，通过演讲、会见、对话、讨论、</w:t>
      </w:r>
      <w:r>
        <w:rPr>
          <w:spacing w:val="-16"/>
          <w:sz w:val="21"/>
        </w:rPr>
        <w:t>信</w:t>
      </w:r>
      <w:r>
        <w:rPr>
          <w:sz w:val="21"/>
        </w:rPr>
        <w:t>件等方式将思维准确、恰当地表达出来，以促使对方接受。</w:t>
      </w:r>
    </w:p>
    <w:p>
      <w:pPr>
        <w:pStyle w:val="ListParagraph"/>
        <w:numPr>
          <w:ilvl w:val="0"/>
          <w:numId w:val="7"/>
        </w:numPr>
        <w:tabs>
          <w:tab w:pos="980" w:val="left" w:leader="none"/>
        </w:tabs>
        <w:spacing w:line="240" w:lineRule="auto" w:before="4" w:after="0"/>
        <w:ind w:left="979" w:right="0" w:hanging="335"/>
        <w:jc w:val="left"/>
        <w:rPr>
          <w:sz w:val="21"/>
        </w:rPr>
      </w:pPr>
      <w:r>
        <w:rPr>
          <w:spacing w:val="8"/>
          <w:sz w:val="21"/>
        </w:rPr>
        <w:t>沟通不同于机器间的信息传递，也不同于大众传播，有其自身独到的特点，即</w:t>
      </w:r>
    </w:p>
    <w:p>
      <w:pPr>
        <w:pStyle w:val="BodyText"/>
        <w:tabs>
          <w:tab w:pos="1012" w:val="left" w:leader="none"/>
          <w:tab w:pos="4529" w:val="left" w:leader="none"/>
        </w:tabs>
        <w:spacing w:before="45"/>
        <w:ind w:firstLine="0"/>
      </w:pPr>
      <w:r>
        <w:rPr>
          <w:rFonts w:ascii="Times New Roman" w:eastAsia="Times New Roman"/>
          <w:u w:val="single"/>
        </w:rPr>
        <w:t> </w:t>
        <w:tab/>
      </w:r>
      <w:r>
        <w:rPr/>
        <w:t>、相制性、情境性、后果性、</w:t>
      </w:r>
      <w:r>
        <w:rPr>
          <w:u w:val="single"/>
        </w:rPr>
        <w:t> </w:t>
        <w:tab/>
      </w:r>
      <w:r>
        <w:rPr/>
        <w:t>、无意识性。</w:t>
      </w:r>
    </w:p>
    <w:p>
      <w:pPr>
        <w:pStyle w:val="ListParagraph"/>
        <w:numPr>
          <w:ilvl w:val="0"/>
          <w:numId w:val="7"/>
        </w:numPr>
        <w:tabs>
          <w:tab w:pos="961" w:val="left" w:leader="none"/>
          <w:tab w:pos="3616" w:val="left" w:leader="none"/>
          <w:tab w:pos="6681" w:val="left" w:leader="none"/>
          <w:tab w:pos="7679" w:val="left" w:leader="none"/>
        </w:tabs>
        <w:spacing w:line="280" w:lineRule="auto" w:before="44" w:after="0"/>
        <w:ind w:left="224" w:right="212" w:firstLine="420"/>
        <w:jc w:val="left"/>
        <w:rPr>
          <w:sz w:val="21"/>
        </w:rPr>
      </w:pPr>
      <w:r>
        <w:rPr>
          <w:sz w:val="21"/>
        </w:rPr>
        <w:t>口语沟通是指借助于</w:t>
      </w:r>
      <w:r>
        <w:rPr>
          <w:sz w:val="21"/>
          <w:u w:val="single"/>
        </w:rPr>
        <w:t> </w:t>
        <w:tab/>
      </w:r>
      <w:r>
        <w:rPr>
          <w:sz w:val="21"/>
        </w:rPr>
        <w:t>实现的沟通。通常提及口语沟通时，一般都是指面</w:t>
      </w:r>
      <w:r>
        <w:rPr>
          <w:spacing w:val="-16"/>
          <w:sz w:val="21"/>
        </w:rPr>
        <w:t>对</w:t>
      </w:r>
      <w:r>
        <w:rPr>
          <w:sz w:val="21"/>
        </w:rPr>
        <w:t>面的口语沟通。而通过广播、电视等实现的口语沟通通常称作</w:t>
      </w:r>
      <w:r>
        <w:rPr>
          <w:sz w:val="21"/>
          <w:u w:val="single"/>
        </w:rPr>
        <w:t> </w:t>
        <w:tab/>
      </w:r>
      <w:r>
        <w:rPr>
          <w:sz w:val="21"/>
        </w:rPr>
        <w:t>或</w:t>
      </w:r>
      <w:r>
        <w:rPr>
          <w:sz w:val="21"/>
          <w:u w:val="single"/>
        </w:rPr>
        <w:t> </w:t>
        <w:tab/>
      </w:r>
      <w:r>
        <w:rPr>
          <w:sz w:val="21"/>
        </w:rPr>
        <w:t>。</w:t>
      </w:r>
    </w:p>
    <w:p>
      <w:pPr>
        <w:pStyle w:val="Heading4"/>
      </w:pPr>
      <w:r>
        <w:rPr/>
        <w:t>二、判断题</w:t>
      </w:r>
    </w:p>
    <w:p>
      <w:pPr>
        <w:pStyle w:val="ListParagraph"/>
        <w:numPr>
          <w:ilvl w:val="0"/>
          <w:numId w:val="8"/>
        </w:numPr>
        <w:tabs>
          <w:tab w:pos="961" w:val="left" w:leader="none"/>
        </w:tabs>
        <w:spacing w:line="240" w:lineRule="auto" w:before="116" w:after="0"/>
        <w:ind w:left="961" w:right="0" w:hanging="317"/>
        <w:jc w:val="left"/>
        <w:rPr>
          <w:sz w:val="21"/>
        </w:rPr>
      </w:pPr>
      <w:r>
        <w:rPr>
          <w:sz w:val="21"/>
        </w:rPr>
        <w:t>有效沟通能否成立关键在于信息的有效性。（</w:t>
      </w:r>
      <w:r>
        <w:rPr>
          <w:spacing w:val="104"/>
          <w:sz w:val="21"/>
        </w:rPr>
        <w:t> </w:t>
      </w:r>
      <w:r>
        <w:rPr>
          <w:sz w:val="21"/>
        </w:rPr>
        <w:t>）</w:t>
      </w:r>
    </w:p>
    <w:p>
      <w:pPr>
        <w:pStyle w:val="ListParagraph"/>
        <w:numPr>
          <w:ilvl w:val="0"/>
          <w:numId w:val="8"/>
        </w:numPr>
        <w:tabs>
          <w:tab w:pos="962" w:val="left" w:leader="none"/>
        </w:tabs>
        <w:spacing w:line="240" w:lineRule="auto" w:before="45" w:after="0"/>
        <w:ind w:left="961" w:right="0" w:hanging="317"/>
        <w:jc w:val="left"/>
        <w:rPr>
          <w:sz w:val="21"/>
        </w:rPr>
      </w:pPr>
      <w:r>
        <w:rPr>
          <w:sz w:val="21"/>
        </w:rPr>
        <w:t>沟通只能在个人与他人之间发生，不可能在个人自身内部发生。（</w:t>
      </w:r>
      <w:r>
        <w:rPr>
          <w:spacing w:val="104"/>
          <w:sz w:val="21"/>
        </w:rPr>
        <w:t> </w:t>
      </w:r>
      <w:r>
        <w:rPr>
          <w:sz w:val="21"/>
        </w:rPr>
        <w:t>）</w:t>
      </w:r>
    </w:p>
    <w:p>
      <w:pPr>
        <w:pStyle w:val="ListParagraph"/>
        <w:numPr>
          <w:ilvl w:val="0"/>
          <w:numId w:val="8"/>
        </w:numPr>
        <w:tabs>
          <w:tab w:pos="962" w:val="left" w:leader="none"/>
        </w:tabs>
        <w:spacing w:line="278" w:lineRule="auto" w:before="45" w:after="0"/>
        <w:ind w:left="224" w:right="211" w:firstLine="420"/>
        <w:jc w:val="left"/>
        <w:rPr>
          <w:sz w:val="21"/>
        </w:rPr>
      </w:pPr>
      <w:r>
        <w:rPr>
          <w:spacing w:val="-3"/>
          <w:sz w:val="21"/>
        </w:rPr>
        <w:t>口语沟通是保持整体信息交流的最好沟通方式。在沟通过程中，除了语词，其他</w:t>
      </w:r>
      <w:r>
        <w:rPr>
          <w:spacing w:val="-4"/>
          <w:sz w:val="21"/>
        </w:rPr>
        <w:t>许多非语词性的表情、动作、姿势等也会对沟通的效果起积极的促进作用。</w:t>
      </w:r>
      <w:r>
        <w:rPr>
          <w:sz w:val="21"/>
        </w:rPr>
        <w:t>（ ）</w:t>
      </w:r>
    </w:p>
    <w:p>
      <w:pPr>
        <w:pStyle w:val="Heading4"/>
        <w:spacing w:before="63"/>
      </w:pPr>
      <w:r>
        <w:rPr/>
        <w:t>三、思考题</w:t>
      </w:r>
    </w:p>
    <w:p>
      <w:pPr>
        <w:pStyle w:val="ListParagraph"/>
        <w:numPr>
          <w:ilvl w:val="0"/>
          <w:numId w:val="9"/>
        </w:numPr>
        <w:tabs>
          <w:tab w:pos="961" w:val="left" w:leader="none"/>
        </w:tabs>
        <w:spacing w:line="240" w:lineRule="auto" w:before="117" w:after="0"/>
        <w:ind w:left="961" w:right="0" w:hanging="317"/>
        <w:jc w:val="left"/>
        <w:rPr>
          <w:sz w:val="21"/>
        </w:rPr>
      </w:pPr>
      <w:r>
        <w:rPr>
          <w:spacing w:val="-1"/>
          <w:sz w:val="21"/>
        </w:rPr>
        <w:t>沟通的作用是什么？</w:t>
      </w:r>
    </w:p>
    <w:p>
      <w:pPr>
        <w:pStyle w:val="ListParagraph"/>
        <w:numPr>
          <w:ilvl w:val="0"/>
          <w:numId w:val="9"/>
        </w:numPr>
        <w:tabs>
          <w:tab w:pos="962" w:val="left" w:leader="none"/>
        </w:tabs>
        <w:spacing w:line="240" w:lineRule="auto" w:before="44" w:after="0"/>
        <w:ind w:left="961" w:right="0" w:hanging="317"/>
        <w:jc w:val="left"/>
        <w:rPr>
          <w:sz w:val="21"/>
        </w:rPr>
      </w:pPr>
      <w:r>
        <w:rPr>
          <w:spacing w:val="-1"/>
          <w:sz w:val="21"/>
        </w:rPr>
        <w:t>沟通的要素有哪些？</w:t>
      </w:r>
    </w:p>
    <w:p>
      <w:pPr>
        <w:pStyle w:val="ListParagraph"/>
        <w:numPr>
          <w:ilvl w:val="0"/>
          <w:numId w:val="9"/>
        </w:numPr>
        <w:tabs>
          <w:tab w:pos="962" w:val="left" w:leader="none"/>
        </w:tabs>
        <w:spacing w:line="240" w:lineRule="auto" w:before="46" w:after="0"/>
        <w:ind w:left="961" w:right="0" w:hanging="317"/>
        <w:jc w:val="left"/>
        <w:rPr>
          <w:sz w:val="21"/>
        </w:rPr>
      </w:pPr>
      <w:r>
        <w:rPr>
          <w:sz w:val="21"/>
        </w:rPr>
        <w:t>何谓有效沟通？怎样实现有效沟通？</w:t>
      </w:r>
    </w:p>
    <w:p>
      <w:pPr>
        <w:pStyle w:val="Heading4"/>
        <w:spacing w:before="105"/>
      </w:pPr>
      <w:r>
        <w:rPr/>
        <w:t>四、技能题</w:t>
      </w:r>
    </w:p>
    <w:p>
      <w:pPr>
        <w:pStyle w:val="BodyText"/>
        <w:spacing w:before="163"/>
        <w:ind w:left="644" w:firstLine="0"/>
        <w:rPr>
          <w:rFonts w:ascii="Arial" w:eastAsia="Arial"/>
        </w:rPr>
      </w:pPr>
      <w:r>
        <w:rPr>
          <w:rFonts w:ascii="黑体" w:eastAsia="黑体" w:hint="eastAsia"/>
        </w:rPr>
        <w:t>（一）典型案例 </w:t>
      </w:r>
      <w:r>
        <w:rPr>
          <w:rFonts w:ascii="Arial" w:eastAsia="Arial"/>
        </w:rPr>
        <w:t>1</w:t>
      </w:r>
    </w:p>
    <w:p>
      <w:pPr>
        <w:pStyle w:val="BodyText"/>
        <w:spacing w:before="115"/>
        <w:ind w:left="3160" w:right="3150" w:firstLine="0"/>
        <w:jc w:val="center"/>
        <w:rPr>
          <w:rFonts w:ascii="华文中宋" w:eastAsia="华文中宋" w:hint="eastAsia"/>
        </w:rPr>
      </w:pPr>
      <w:r>
        <w:rPr>
          <w:rFonts w:ascii="华文中宋" w:eastAsia="华文中宋" w:hint="eastAsia"/>
        </w:rPr>
        <w:t>沟通不当造成的航班延误</w:t>
      </w:r>
    </w:p>
    <w:p>
      <w:pPr>
        <w:pStyle w:val="BodyText"/>
        <w:spacing w:line="280" w:lineRule="auto" w:before="130"/>
        <w:ind w:right="207"/>
        <w:jc w:val="both"/>
      </w:pPr>
      <w:r>
        <w:rPr/>
        <w:t>某航班，一个老年旅行团上了飞机。其中一位老人看到自己座位上方的行李架上放满了东西（机载应急设备），就将行李架上的防烟面罩连同套子取下，放在地板上，将自己的行李放在该应急设备的位置上。</w:t>
      </w:r>
      <w:r>
        <w:rPr>
          <w:rFonts w:ascii="Times New Roman" w:eastAsia="Times New Roman"/>
        </w:rPr>
        <w:t>2 </w:t>
      </w:r>
      <w:r>
        <w:rPr/>
        <w:t>号乘务员发现后，未调查设备移动的原因，就直接报告乘务长，且报告内容过于简单，造成乘务长判断失误，认为情况失控。乘务长未再次确认就报告机长，机长接到报告后，通知地面处理，最后该旅行团导游被带下飞机，造成航班延误 </w:t>
      </w:r>
      <w:r>
        <w:rPr>
          <w:rFonts w:ascii="Times New Roman" w:eastAsia="Times New Roman"/>
        </w:rPr>
        <w:t>52 </w:t>
      </w:r>
      <w:r>
        <w:rPr/>
        <w:t>分钟。</w:t>
      </w:r>
    </w:p>
    <w:p>
      <w:pPr>
        <w:pStyle w:val="BodyText"/>
        <w:spacing w:before="173"/>
        <w:ind w:left="644" w:firstLine="0"/>
        <w:rPr>
          <w:rFonts w:ascii="黑体" w:eastAsia="黑体" w:hint="eastAsia"/>
        </w:rPr>
      </w:pPr>
      <w:r>
        <w:rPr>
          <w:rFonts w:ascii="黑体" w:eastAsia="黑体" w:hint="eastAsia"/>
        </w:rPr>
        <w:t>思考：</w:t>
      </w:r>
    </w:p>
    <w:p>
      <w:pPr>
        <w:pStyle w:val="BodyText"/>
        <w:spacing w:before="31"/>
        <w:ind w:left="644" w:firstLine="0"/>
      </w:pPr>
      <w:r>
        <w:rPr/>
        <w:t>针对这一事件，谈谈在沟通中存在哪些问题，如果是你，如何就此事进行沟通？</w:t>
      </w:r>
    </w:p>
    <w:p>
      <w:pPr>
        <w:pStyle w:val="BodyText"/>
        <w:spacing w:before="188"/>
        <w:ind w:left="644" w:firstLine="0"/>
        <w:rPr>
          <w:rFonts w:ascii="Arial" w:eastAsia="Arial"/>
        </w:rPr>
      </w:pPr>
      <w:r>
        <w:rPr>
          <w:rFonts w:ascii="黑体" w:eastAsia="黑体" w:hint="eastAsia"/>
        </w:rPr>
        <w:t>（二）典型案例 </w:t>
      </w:r>
      <w:r>
        <w:rPr>
          <w:rFonts w:ascii="Arial" w:eastAsia="Arial"/>
        </w:rPr>
        <w:t>2</w:t>
      </w:r>
    </w:p>
    <w:p>
      <w:pPr>
        <w:pStyle w:val="BodyText"/>
        <w:spacing w:before="115"/>
        <w:ind w:left="3075" w:firstLine="0"/>
        <w:rPr>
          <w:rFonts w:ascii="华文中宋" w:eastAsia="华文中宋" w:hint="eastAsia"/>
        </w:rPr>
      </w:pPr>
      <w:r>
        <w:rPr>
          <w:rFonts w:ascii="华文中宋" w:eastAsia="华文中宋" w:hint="eastAsia"/>
        </w:rPr>
        <w:t>遇到找碴儿的乘客怎么处理</w:t>
      </w:r>
    </w:p>
    <w:p>
      <w:pPr>
        <w:pStyle w:val="BodyText"/>
        <w:spacing w:line="280" w:lineRule="auto" w:before="130"/>
        <w:ind w:right="208"/>
        <w:jc w:val="both"/>
      </w:pPr>
      <w:r>
        <w:rPr>
          <w:spacing w:val="-1"/>
        </w:rPr>
        <w:t>飞机下降安全检查时，</w:t>
      </w:r>
      <w:r>
        <w:rPr>
          <w:rFonts w:ascii="Times New Roman" w:hAnsi="Times New Roman" w:eastAsia="Times New Roman"/>
          <w:spacing w:val="-6"/>
        </w:rPr>
        <w:t>22 </w:t>
      </w:r>
      <w:r>
        <w:rPr>
          <w:spacing w:val="-26"/>
        </w:rPr>
        <w:t>排 </w:t>
      </w:r>
      <w:r>
        <w:rPr>
          <w:rFonts w:ascii="Times New Roman" w:hAnsi="Times New Roman" w:eastAsia="Times New Roman"/>
        </w:rPr>
        <w:t>A/C </w:t>
      </w:r>
      <w:r>
        <w:rPr>
          <w:spacing w:val="-2"/>
        </w:rPr>
        <w:t>座的两位旅客还在打扑克，乘务员上前提醒旅客飞机</w:t>
      </w:r>
      <w:r>
        <w:rPr>
          <w:spacing w:val="-5"/>
        </w:rPr>
        <w:t>已经下降，请他们将小桌板收起。这时 </w:t>
      </w:r>
      <w:r>
        <w:rPr>
          <w:rFonts w:ascii="Times New Roman" w:hAnsi="Times New Roman" w:eastAsia="Times New Roman"/>
        </w:rPr>
        <w:t>C </w:t>
      </w:r>
      <w:r>
        <w:rPr>
          <w:spacing w:val="-1"/>
        </w:rPr>
        <w:t>座的旅客说：“没有关系啦！”二人没有收桌板的意思。乘务员便跟旅客解释说：“再过几分钟飞机就要着陆了，为了您的安全，还是先</w:t>
      </w:r>
    </w:p>
    <w:p>
      <w:pPr>
        <w:spacing w:after="0" w:line="280" w:lineRule="auto"/>
        <w:jc w:val="both"/>
        <w:sectPr>
          <w:pgSz w:w="10820" w:h="15080"/>
          <w:pgMar w:header="699" w:footer="794" w:top="1520" w:bottom="980" w:left="1080" w:right="1080"/>
        </w:sectPr>
      </w:pPr>
    </w:p>
    <w:p>
      <w:pPr>
        <w:pStyle w:val="BodyText"/>
        <w:spacing w:before="10"/>
        <w:ind w:left="0" w:firstLine="0"/>
        <w:rPr>
          <w:sz w:val="22"/>
        </w:rPr>
      </w:pPr>
    </w:p>
    <w:p>
      <w:pPr>
        <w:pStyle w:val="BodyText"/>
        <w:spacing w:line="280" w:lineRule="auto" w:before="71"/>
        <w:ind w:right="208" w:firstLine="0"/>
        <w:jc w:val="both"/>
      </w:pPr>
      <w:r>
        <w:rPr>
          <w:spacing w:val="-1"/>
        </w:rPr>
        <w:t>请您将小桌板收起来。飞机落地后会有惯性，小桌板正好对着胸腹部，万一发生紧急情况</w:t>
      </w:r>
      <w:r>
        <w:rPr>
          <w:spacing w:val="-3"/>
        </w:rPr>
        <w:t>是十分危险的，而且堵住了 </w:t>
      </w:r>
      <w:r>
        <w:rPr>
          <w:rFonts w:ascii="Times New Roman" w:hAnsi="Times New Roman" w:eastAsia="Times New Roman"/>
        </w:rPr>
        <w:t>C </w:t>
      </w:r>
      <w:r>
        <w:rPr/>
        <w:t>座旅客的通道。”</w:t>
      </w:r>
      <w:r>
        <w:rPr>
          <w:rFonts w:ascii="Times New Roman" w:hAnsi="Times New Roman" w:eastAsia="Times New Roman"/>
        </w:rPr>
        <w:t>A </w:t>
      </w:r>
      <w:r>
        <w:rPr>
          <w:spacing w:val="-1"/>
        </w:rPr>
        <w:t>座的旅客仍然不听劝告，乘务员见状， </w:t>
      </w:r>
      <w:r>
        <w:rPr>
          <w:spacing w:val="-3"/>
        </w:rPr>
        <w:t>二话不说，伸手将扑克牌收好交给 </w:t>
      </w:r>
      <w:r>
        <w:rPr>
          <w:rFonts w:ascii="Times New Roman" w:hAnsi="Times New Roman" w:eastAsia="Times New Roman"/>
        </w:rPr>
        <w:t>A </w:t>
      </w:r>
      <w:r>
        <w:rPr/>
        <w:t>座旅客，并扣上小桌板。</w:t>
      </w:r>
      <w:r>
        <w:rPr>
          <w:rFonts w:ascii="Times New Roman" w:hAnsi="Times New Roman" w:eastAsia="Times New Roman"/>
        </w:rPr>
        <w:t>C </w:t>
      </w:r>
      <w:r>
        <w:rPr>
          <w:spacing w:val="-2"/>
        </w:rPr>
        <w:t>座旅客马上嚷道：“你们</w:t>
      </w:r>
      <w:r>
        <w:rPr>
          <w:spacing w:val="-1"/>
        </w:rPr>
        <w:t>的服务实在太差了！一个航班就送一包小吃来打发我们。”乘务员向他解释因为这不是送餐航班，所以没提供餐食，旅客又嘟囔了几句，乘务员觉得他是在找碴儿，便不自觉地脱</w:t>
      </w:r>
      <w:r>
        <w:rPr/>
        <w:t>口而出：“你说什么”，且说话语气生硬，表情也很差。</w:t>
      </w:r>
      <w:r>
        <w:rPr>
          <w:rFonts w:ascii="Times New Roman" w:hAnsi="Times New Roman" w:eastAsia="Times New Roman"/>
        </w:rPr>
        <w:t>C </w:t>
      </w:r>
      <w:r>
        <w:rPr>
          <w:spacing w:val="-1"/>
        </w:rPr>
        <w:t>座旅客更生气了，说要投诉， </w:t>
      </w:r>
      <w:r>
        <w:rPr/>
        <w:t>乘务员这时才向旅客道歉，事情最后平息下去，旅客没有投诉。</w:t>
      </w:r>
    </w:p>
    <w:p>
      <w:pPr>
        <w:spacing w:before="36"/>
        <w:ind w:left="584" w:right="0" w:firstLine="0"/>
        <w:jc w:val="left"/>
        <w:rPr>
          <w:sz w:val="18"/>
        </w:rPr>
      </w:pPr>
      <w:r>
        <w:rPr>
          <w:sz w:val="18"/>
        </w:rPr>
        <w:t>资料来源：李永，张澜．民航服务心理学</w:t>
      </w:r>
      <w:r>
        <w:rPr>
          <w:rFonts w:ascii="Times New Roman" w:eastAsia="Times New Roman"/>
          <w:sz w:val="18"/>
        </w:rPr>
        <w:t>[M]</w:t>
      </w:r>
      <w:r>
        <w:rPr>
          <w:sz w:val="18"/>
        </w:rPr>
        <w:t>．北京：中国民航出版社，</w:t>
      </w:r>
      <w:r>
        <w:rPr>
          <w:rFonts w:ascii="Times New Roman" w:eastAsia="Times New Roman"/>
          <w:sz w:val="18"/>
        </w:rPr>
        <w:t>2006</w:t>
      </w:r>
      <w:r>
        <w:rPr>
          <w:sz w:val="18"/>
        </w:rPr>
        <w:t>．</w:t>
      </w:r>
    </w:p>
    <w:p>
      <w:pPr>
        <w:pStyle w:val="BodyText"/>
        <w:spacing w:before="3"/>
        <w:ind w:left="0" w:firstLine="0"/>
        <w:rPr>
          <w:sz w:val="17"/>
        </w:rPr>
      </w:pPr>
    </w:p>
    <w:p>
      <w:pPr>
        <w:pStyle w:val="BodyText"/>
        <w:ind w:left="644" w:firstLine="0"/>
        <w:rPr>
          <w:rFonts w:ascii="黑体" w:eastAsia="黑体" w:hint="eastAsia"/>
        </w:rPr>
      </w:pPr>
      <w:r>
        <w:rPr>
          <w:rFonts w:ascii="黑体" w:eastAsia="黑体" w:hint="eastAsia"/>
        </w:rPr>
        <w:t>思考：</w:t>
      </w:r>
    </w:p>
    <w:p>
      <w:pPr>
        <w:pStyle w:val="BodyText"/>
        <w:spacing w:before="91"/>
        <w:ind w:left="644" w:firstLine="0"/>
      </w:pPr>
      <w:r>
        <w:rPr/>
        <w:t>针对上述服务案例，谈谈服务沟通中有哪些需要注意的地方。</w:t>
      </w:r>
    </w:p>
    <w:p>
      <w:pPr>
        <w:pStyle w:val="BodyText"/>
        <w:ind w:left="0" w:firstLine="0"/>
        <w:rPr>
          <w:sz w:val="24"/>
        </w:rPr>
      </w:pPr>
    </w:p>
    <w:p>
      <w:pPr>
        <w:pStyle w:val="Heading1"/>
        <w:tabs>
          <w:tab w:pos="4174" w:val="left" w:leader="none"/>
        </w:tabs>
        <w:spacing w:before="188"/>
      </w:pPr>
      <w:r>
        <w:rPr/>
        <w:t>学习情境二</w:t>
        <w:tab/>
      </w:r>
      <w:r>
        <w:rPr>
          <w:spacing w:val="-1"/>
        </w:rPr>
        <w:t>沟通的基本技能</w:t>
      </w:r>
    </w:p>
    <w:p>
      <w:pPr>
        <w:pStyle w:val="BodyText"/>
        <w:ind w:left="0" w:firstLine="0"/>
        <w:rPr>
          <w:sz w:val="20"/>
        </w:rPr>
      </w:pPr>
    </w:p>
    <w:p>
      <w:pPr>
        <w:pStyle w:val="BodyText"/>
        <w:spacing w:before="6"/>
        <w:ind w:left="0" w:firstLine="0"/>
        <w:rPr>
          <w:sz w:val="24"/>
        </w:rPr>
      </w:pPr>
    </w:p>
    <w:p>
      <w:pPr>
        <w:pStyle w:val="Heading3"/>
        <w:spacing w:before="66"/>
        <w:ind w:left="724"/>
        <w:rPr>
          <w:rFonts w:ascii="黑体" w:eastAsia="黑体" w:hint="eastAsia"/>
        </w:rPr>
      </w:pPr>
      <w:r>
        <w:rPr/>
        <w:drawing>
          <wp:anchor distT="0" distB="0" distL="0" distR="0" allowOverlap="1" layoutInCell="1" locked="0" behindDoc="0" simplePos="0" relativeHeight="1192">
            <wp:simplePos x="0" y="0"/>
            <wp:positionH relativeFrom="page">
              <wp:posOffset>827532</wp:posOffset>
            </wp:positionH>
            <wp:positionV relativeFrom="paragraph">
              <wp:posOffset>-96014</wp:posOffset>
            </wp:positionV>
            <wp:extent cx="280416" cy="290322"/>
            <wp:effectExtent l="0" t="0" r="0" b="0"/>
            <wp:wrapNone/>
            <wp:docPr id="23" name="image4.png" descr=""/>
            <wp:cNvGraphicFramePr>
              <a:graphicFrameLocks noChangeAspect="1"/>
            </wp:cNvGraphicFramePr>
            <a:graphic>
              <a:graphicData uri="http://schemas.openxmlformats.org/drawingml/2006/picture">
                <pic:pic>
                  <pic:nvPicPr>
                    <pic:cNvPr id="24" name="image4.png"/>
                    <pic:cNvPicPr/>
                  </pic:nvPicPr>
                  <pic:blipFill>
                    <a:blip r:embed="rId10" cstate="print"/>
                    <a:stretch>
                      <a:fillRect/>
                    </a:stretch>
                  </pic:blipFill>
                  <pic:spPr>
                    <a:xfrm>
                      <a:off x="0" y="0"/>
                      <a:ext cx="280416" cy="290322"/>
                    </a:xfrm>
                    <a:prstGeom prst="rect">
                      <a:avLst/>
                    </a:prstGeom>
                  </pic:spPr>
                </pic:pic>
              </a:graphicData>
            </a:graphic>
          </wp:anchor>
        </w:drawing>
      </w:r>
      <w:r>
        <w:rPr>
          <w:rFonts w:ascii="黑体" w:eastAsia="黑体" w:hint="eastAsia"/>
        </w:rPr>
        <w:t>学习目标</w:t>
      </w:r>
    </w:p>
    <w:p>
      <w:pPr>
        <w:pStyle w:val="ListParagraph"/>
        <w:numPr>
          <w:ilvl w:val="0"/>
          <w:numId w:val="10"/>
        </w:numPr>
        <w:tabs>
          <w:tab w:pos="960" w:val="left" w:leader="none"/>
        </w:tabs>
        <w:spacing w:line="240" w:lineRule="auto" w:before="144" w:after="0"/>
        <w:ind w:left="959" w:right="0" w:hanging="315"/>
        <w:jc w:val="left"/>
        <w:rPr>
          <w:sz w:val="21"/>
        </w:rPr>
      </w:pPr>
      <w:r>
        <w:rPr>
          <w:sz w:val="21"/>
        </w:rPr>
        <w:t>学习倾听的基本知识，掌握沟通中的同理性倾听技巧。</w:t>
      </w:r>
    </w:p>
    <w:p>
      <w:pPr>
        <w:pStyle w:val="ListParagraph"/>
        <w:numPr>
          <w:ilvl w:val="0"/>
          <w:numId w:val="10"/>
        </w:numPr>
        <w:tabs>
          <w:tab w:pos="960" w:val="left" w:leader="none"/>
        </w:tabs>
        <w:spacing w:line="240" w:lineRule="auto" w:before="44" w:after="0"/>
        <w:ind w:left="959" w:right="0" w:hanging="315"/>
        <w:jc w:val="left"/>
        <w:rPr>
          <w:sz w:val="21"/>
        </w:rPr>
      </w:pPr>
      <w:r>
        <w:rPr>
          <w:sz w:val="21"/>
        </w:rPr>
        <w:t>学习口语沟通的基本知识，了解民航服务人员服务中的口语沟通技巧。</w:t>
      </w:r>
    </w:p>
    <w:p>
      <w:pPr>
        <w:pStyle w:val="ListParagraph"/>
        <w:numPr>
          <w:ilvl w:val="0"/>
          <w:numId w:val="10"/>
        </w:numPr>
        <w:tabs>
          <w:tab w:pos="968" w:val="left" w:leader="none"/>
        </w:tabs>
        <w:spacing w:line="280" w:lineRule="auto" w:before="45" w:after="0"/>
        <w:ind w:left="980" w:right="207" w:hanging="336"/>
        <w:jc w:val="left"/>
        <w:rPr>
          <w:sz w:val="21"/>
        </w:rPr>
      </w:pPr>
      <w:r>
        <w:rPr>
          <w:spacing w:val="3"/>
          <w:sz w:val="21"/>
        </w:rPr>
        <w:t>学习身体语言沟通的基本知识，了解民航服务人员在旅客服务中的身体语言沟通</w:t>
      </w:r>
      <w:r>
        <w:rPr>
          <w:sz w:val="21"/>
        </w:rPr>
        <w:t>技巧。</w:t>
      </w:r>
    </w:p>
    <w:p>
      <w:pPr>
        <w:pStyle w:val="ListParagraph"/>
        <w:numPr>
          <w:ilvl w:val="0"/>
          <w:numId w:val="10"/>
        </w:numPr>
        <w:tabs>
          <w:tab w:pos="960" w:val="left" w:leader="none"/>
        </w:tabs>
        <w:spacing w:line="267" w:lineRule="exact" w:before="0" w:after="0"/>
        <w:ind w:left="959" w:right="0" w:hanging="315"/>
        <w:jc w:val="left"/>
        <w:rPr>
          <w:sz w:val="21"/>
        </w:rPr>
      </w:pPr>
      <w:r>
        <w:rPr>
          <w:spacing w:val="-8"/>
          <w:sz w:val="21"/>
        </w:rPr>
        <w:t>学习沟通的基本技能，提高航空服务人员的职业能力与素质，做爱岗敬业的民航人。</w:t>
      </w:r>
    </w:p>
    <w:p>
      <w:pPr>
        <w:pStyle w:val="BodyText"/>
        <w:ind w:left="0" w:firstLine="0"/>
        <w:rPr>
          <w:sz w:val="20"/>
        </w:rPr>
      </w:pPr>
    </w:p>
    <w:p>
      <w:pPr>
        <w:pStyle w:val="BodyText"/>
        <w:ind w:left="0" w:firstLine="0"/>
        <w:rPr>
          <w:sz w:val="20"/>
        </w:rPr>
      </w:pPr>
    </w:p>
    <w:p>
      <w:pPr>
        <w:spacing w:after="0"/>
        <w:rPr>
          <w:sz w:val="20"/>
        </w:rPr>
        <w:sectPr>
          <w:pgSz w:w="10820" w:h="15080"/>
          <w:pgMar w:header="1026" w:footer="794" w:top="1240" w:bottom="980" w:left="1080" w:right="1080"/>
        </w:sectPr>
      </w:pPr>
    </w:p>
    <w:p>
      <w:pPr>
        <w:pStyle w:val="Heading3"/>
        <w:spacing w:before="214"/>
        <w:ind w:left="1001"/>
        <w:rPr>
          <w:rFonts w:ascii="黑体" w:eastAsia="黑体" w:hint="eastAsia"/>
        </w:rPr>
      </w:pPr>
      <w:r>
        <w:rPr/>
        <w:drawing>
          <wp:anchor distT="0" distB="0" distL="0" distR="0" allowOverlap="1" layoutInCell="1" locked="0" behindDoc="0" simplePos="0" relativeHeight="1216">
            <wp:simplePos x="0" y="0"/>
            <wp:positionH relativeFrom="page">
              <wp:posOffset>828294</wp:posOffset>
            </wp:positionH>
            <wp:positionV relativeFrom="paragraph">
              <wp:posOffset>-110238</wp:posOffset>
            </wp:positionV>
            <wp:extent cx="493775" cy="398525"/>
            <wp:effectExtent l="0" t="0" r="0" b="0"/>
            <wp:wrapNone/>
            <wp:docPr id="25" name="image5.png" descr=""/>
            <wp:cNvGraphicFramePr>
              <a:graphicFrameLocks noChangeAspect="1"/>
            </wp:cNvGraphicFramePr>
            <a:graphic>
              <a:graphicData uri="http://schemas.openxmlformats.org/drawingml/2006/picture">
                <pic:pic>
                  <pic:nvPicPr>
                    <pic:cNvPr id="26" name="image5.png"/>
                    <pic:cNvPicPr/>
                  </pic:nvPicPr>
                  <pic:blipFill>
                    <a:blip r:embed="rId11" cstate="print"/>
                    <a:stretch>
                      <a:fillRect/>
                    </a:stretch>
                  </pic:blipFill>
                  <pic:spPr>
                    <a:xfrm>
                      <a:off x="0" y="0"/>
                      <a:ext cx="493775" cy="398525"/>
                    </a:xfrm>
                    <a:prstGeom prst="rect">
                      <a:avLst/>
                    </a:prstGeom>
                  </pic:spPr>
                </pic:pic>
              </a:graphicData>
            </a:graphic>
          </wp:anchor>
        </w:drawing>
      </w:r>
      <w:r>
        <w:rPr>
          <w:rFonts w:ascii="黑体" w:eastAsia="黑体" w:hint="eastAsia"/>
        </w:rPr>
        <w:t>导引案例</w:t>
      </w:r>
    </w:p>
    <w:p>
      <w:pPr>
        <w:pStyle w:val="BodyText"/>
        <w:ind w:left="0" w:firstLine="0"/>
        <w:rPr>
          <w:rFonts w:ascii="黑体"/>
          <w:sz w:val="28"/>
        </w:rPr>
      </w:pPr>
      <w:r>
        <w:rPr/>
        <w:br w:type="column"/>
      </w:r>
      <w:r>
        <w:rPr>
          <w:rFonts w:ascii="黑体"/>
          <w:sz w:val="28"/>
        </w:rPr>
      </w:r>
    </w:p>
    <w:p>
      <w:pPr>
        <w:pStyle w:val="BodyText"/>
        <w:spacing w:before="7"/>
        <w:ind w:left="0" w:firstLine="0"/>
        <w:rPr>
          <w:rFonts w:ascii="黑体"/>
        </w:rPr>
      </w:pPr>
    </w:p>
    <w:p>
      <w:pPr>
        <w:pStyle w:val="BodyText"/>
        <w:ind w:firstLine="0"/>
        <w:rPr>
          <w:rFonts w:ascii="华文中宋" w:eastAsia="华文中宋" w:hint="eastAsia"/>
        </w:rPr>
      </w:pPr>
      <w:r>
        <w:rPr>
          <w:rFonts w:ascii="华文中宋" w:eastAsia="华文中宋" w:hint="eastAsia"/>
        </w:rPr>
        <w:t>巧用比较，借题发挥转移注意力</w:t>
      </w:r>
    </w:p>
    <w:p>
      <w:pPr>
        <w:spacing w:after="0"/>
        <w:rPr>
          <w:rFonts w:ascii="华文中宋" w:eastAsia="华文中宋" w:hint="eastAsia"/>
        </w:rPr>
        <w:sectPr>
          <w:type w:val="continuous"/>
          <w:pgSz w:w="10820" w:h="15080"/>
          <w:pgMar w:top="0" w:bottom="280" w:left="1080" w:right="1080"/>
          <w:cols w:num="2" w:equalWidth="0">
            <w:col w:w="2003" w:space="849"/>
            <w:col w:w="5808"/>
          </w:cols>
        </w:sectPr>
      </w:pPr>
    </w:p>
    <w:p>
      <w:pPr>
        <w:pStyle w:val="BodyText"/>
        <w:spacing w:line="280" w:lineRule="auto" w:before="130"/>
        <w:ind w:right="207"/>
        <w:jc w:val="both"/>
      </w:pPr>
      <w:r>
        <w:rPr/>
        <w:t>某旅客登机后，看了看飞机的座位、内饰……立刻大声说道：“这飞机可真老啊！” 没想到站在一旁的那位乘务员是这样回话的：“先生，飞机是不会老的，只有乘务员才会老啊！”当时乘务长正好在清点人数，站在身后接口说道：“乘务员也不会老，乘务长才会老。”旅客听后，再转头一看，立刻哈哈大笑起来，注意力也随之转移了。</w:t>
      </w:r>
    </w:p>
    <w:p>
      <w:pPr>
        <w:pStyle w:val="BodyText"/>
        <w:spacing w:line="280" w:lineRule="auto" w:before="115"/>
        <w:ind w:right="207"/>
        <w:jc w:val="both"/>
      </w:pPr>
      <w:r>
        <w:rPr>
          <w:spacing w:val="-1"/>
        </w:rPr>
        <w:t>飞机老旧是乘客比较担心的问题，面对这种情况，乘务员巧妙比较，化解乘客的焦虑和不满，语言轻松活泼。此种情况，需要乘务员具备高超的沟通技巧和应变能力，以此转</w:t>
      </w:r>
      <w:r>
        <w:rPr/>
        <w:t>移乘客的注意力。</w:t>
      </w:r>
    </w:p>
    <w:p>
      <w:pPr>
        <w:pStyle w:val="BodyText"/>
        <w:spacing w:before="9"/>
        <w:ind w:left="0" w:firstLine="0"/>
      </w:pPr>
    </w:p>
    <w:p>
      <w:pPr>
        <w:pStyle w:val="Heading3"/>
        <w:ind w:left="246"/>
        <w:rPr>
          <w:rFonts w:ascii="黑体" w:eastAsia="黑体" w:hint="eastAsia"/>
        </w:rPr>
      </w:pPr>
      <w:r>
        <w:rPr>
          <w:position w:val="-3"/>
        </w:rPr>
        <w:drawing>
          <wp:inline distT="0" distB="0" distL="0" distR="0">
            <wp:extent cx="399026" cy="415290"/>
            <wp:effectExtent l="0" t="0" r="0" b="0"/>
            <wp:docPr id="27" name="image6.png" descr=""/>
            <wp:cNvGraphicFramePr>
              <a:graphicFrameLocks noChangeAspect="1"/>
            </wp:cNvGraphicFramePr>
            <a:graphic>
              <a:graphicData uri="http://schemas.openxmlformats.org/drawingml/2006/picture">
                <pic:pic>
                  <pic:nvPicPr>
                    <pic:cNvPr id="28" name="image6.png"/>
                    <pic:cNvPicPr/>
                  </pic:nvPicPr>
                  <pic:blipFill>
                    <a:blip r:embed="rId12" cstate="print"/>
                    <a:stretch>
                      <a:fillRect/>
                    </a:stretch>
                  </pic:blipFill>
                  <pic:spPr>
                    <a:xfrm>
                      <a:off x="0" y="0"/>
                      <a:ext cx="399026" cy="415290"/>
                    </a:xfrm>
                    <a:prstGeom prst="rect">
                      <a:avLst/>
                    </a:prstGeom>
                  </pic:spPr>
                </pic:pic>
              </a:graphicData>
            </a:graphic>
          </wp:inline>
        </w:drawing>
      </w:r>
      <w:r>
        <w:rPr>
          <w:position w:val="-3"/>
        </w:rPr>
      </w:r>
      <w:r>
        <w:rPr>
          <w:rFonts w:ascii="黑体" w:eastAsia="黑体" w:hint="eastAsia"/>
        </w:rPr>
        <w:t>理论知识</w:t>
      </w:r>
    </w:p>
    <w:p>
      <w:pPr>
        <w:pStyle w:val="BodyText"/>
        <w:spacing w:before="164"/>
        <w:ind w:left="644" w:firstLine="0"/>
      </w:pPr>
      <w:r>
        <w:rPr/>
        <w:t>沟通在民航服务中占有重要地位，掌握沟通的技巧在服务过程中会事半功倍，我们可</w:t>
      </w:r>
    </w:p>
    <w:p>
      <w:pPr>
        <w:spacing w:after="0"/>
        <w:sectPr>
          <w:type w:val="continuous"/>
          <w:pgSz w:w="10820" w:h="15080"/>
          <w:pgMar w:top="0" w:bottom="280" w:left="1080" w:right="1080"/>
        </w:sectPr>
      </w:pPr>
    </w:p>
    <w:p>
      <w:pPr>
        <w:pStyle w:val="BodyText"/>
        <w:spacing w:before="107"/>
        <w:ind w:firstLine="0"/>
      </w:pPr>
      <w:r>
        <w:rPr/>
        <w:t>以从以下几方面来学习。</w:t>
      </w:r>
    </w:p>
    <w:p>
      <w:pPr>
        <w:pStyle w:val="BodyText"/>
        <w:ind w:left="0" w:firstLine="0"/>
        <w:rPr>
          <w:sz w:val="19"/>
        </w:rPr>
      </w:pPr>
    </w:p>
    <w:p>
      <w:pPr>
        <w:spacing w:before="1"/>
        <w:ind w:left="224" w:right="0" w:firstLine="0"/>
        <w:jc w:val="left"/>
        <w:rPr>
          <w:rFonts w:ascii="黑体" w:eastAsia="黑体" w:hint="eastAsia"/>
          <w:sz w:val="28"/>
        </w:rPr>
      </w:pPr>
      <w:r>
        <w:rPr>
          <w:rFonts w:ascii="黑体" w:eastAsia="黑体" w:hint="eastAsia"/>
          <w:sz w:val="28"/>
        </w:rPr>
        <w:t>一、建立良好的信任关系</w:t>
      </w:r>
    </w:p>
    <w:p>
      <w:pPr>
        <w:pStyle w:val="BodyText"/>
        <w:spacing w:line="280" w:lineRule="auto" w:before="238"/>
        <w:ind w:right="105"/>
      </w:pPr>
      <w:r>
        <w:rPr/>
        <w:t>民航服务的目的是帮助旅客顺利出行并抵达目的地，服务人员与旅客建立良好关系是实现这一目的的重要基础。大多数情况下，旅客的不满其实是由有关服务人员处理事情的方法与旅客的消费权益相互抵触而引发的。旅客对航空公司的不信任大多数发生在航班延误的时候，航空公司不主动告知旅客有获得赔偿的权利，等到旅客抱怨、吵闹甚至和工作</w:t>
      </w:r>
      <w:r>
        <w:rPr>
          <w:spacing w:val="-7"/>
        </w:rPr>
        <w:t>人员发生冲突后才给予赔偿，企图息事宁人，出现一种“大闹大赔，小闹小赔，不闹不赔” </w:t>
      </w:r>
      <w:r>
        <w:rPr/>
        <w:t>的怪象。航班延误，工作人员多不告知旅客，等到延误时间太长实在说不过去了，才通知旅客延误，但也不说原因；等到旅客不耐烦了，才告知延误原因，多以“天气原因、航空管制”等理由搪塞；等到旅客耐心殆尽时才说出实情。由于航空公司的遮掩，造成了旅客对其的信任危机，使旅客和航空公司之间的关系日趋紧张。</w:t>
      </w:r>
    </w:p>
    <w:p>
      <w:pPr>
        <w:pStyle w:val="BodyText"/>
        <w:spacing w:line="280" w:lineRule="auto"/>
        <w:ind w:right="208"/>
        <w:jc w:val="both"/>
      </w:pPr>
      <w:r>
        <w:rPr/>
        <w:t>心理学研究表明，一个人的情绪反应和他对突发事件的理解与判断有关。旅客主要通过机场和航空公司发布的信息，理解和判断事件的“真实”情况以及个人的处境。如果工作人员发布的信息、表现的行为和周遭的氛围都是很正面且积极的，旅客就会信任航空公司和机场，比较愿意合作和接受有关服务安排。因此，航空公司和机场如何在第一时间取得旅客的信任，就显得尤为重要。</w:t>
      </w:r>
    </w:p>
    <w:p>
      <w:pPr>
        <w:pStyle w:val="BodyText"/>
        <w:ind w:left="0" w:firstLine="0"/>
        <w:rPr>
          <w:sz w:val="20"/>
        </w:rPr>
      </w:pPr>
    </w:p>
    <w:p>
      <w:pPr>
        <w:spacing w:after="0"/>
        <w:rPr>
          <w:sz w:val="20"/>
        </w:rPr>
        <w:sectPr>
          <w:pgSz w:w="10820" w:h="15080"/>
          <w:pgMar w:header="699" w:footer="794" w:top="1520" w:bottom="980" w:left="1080" w:right="1080"/>
        </w:sectPr>
      </w:pPr>
    </w:p>
    <w:p>
      <w:pPr>
        <w:pStyle w:val="BodyText"/>
        <w:spacing w:before="11"/>
        <w:ind w:left="0" w:firstLine="0"/>
        <w:rPr>
          <w:sz w:val="18"/>
        </w:rPr>
      </w:pPr>
    </w:p>
    <w:p>
      <w:pPr>
        <w:pStyle w:val="Heading3"/>
        <w:ind w:left="714"/>
        <w:rPr>
          <w:rFonts w:ascii="黑体" w:eastAsia="黑体" w:hint="eastAsia"/>
        </w:rPr>
      </w:pPr>
      <w:r>
        <w:rPr/>
        <w:drawing>
          <wp:anchor distT="0" distB="0" distL="0" distR="0" allowOverlap="1" layoutInCell="1" locked="0" behindDoc="0" simplePos="0" relativeHeight="1240">
            <wp:simplePos x="0" y="0"/>
            <wp:positionH relativeFrom="page">
              <wp:posOffset>856557</wp:posOffset>
            </wp:positionH>
            <wp:positionV relativeFrom="paragraph">
              <wp:posOffset>-244604</wp:posOffset>
            </wp:positionV>
            <wp:extent cx="282632" cy="397001"/>
            <wp:effectExtent l="0" t="0" r="0" b="0"/>
            <wp:wrapNone/>
            <wp:docPr id="29" name="image9.png" descr=""/>
            <wp:cNvGraphicFramePr>
              <a:graphicFrameLocks noChangeAspect="1"/>
            </wp:cNvGraphicFramePr>
            <a:graphic>
              <a:graphicData uri="http://schemas.openxmlformats.org/drawingml/2006/picture">
                <pic:pic>
                  <pic:nvPicPr>
                    <pic:cNvPr id="30" name="image9.png"/>
                    <pic:cNvPicPr/>
                  </pic:nvPicPr>
                  <pic:blipFill>
                    <a:blip r:embed="rId16" cstate="print"/>
                    <a:stretch>
                      <a:fillRect/>
                    </a:stretch>
                  </pic:blipFill>
                  <pic:spPr>
                    <a:xfrm>
                      <a:off x="0" y="0"/>
                      <a:ext cx="282632" cy="397001"/>
                    </a:xfrm>
                    <a:prstGeom prst="rect">
                      <a:avLst/>
                    </a:prstGeom>
                  </pic:spPr>
                </pic:pic>
              </a:graphicData>
            </a:graphic>
          </wp:anchor>
        </w:drawing>
      </w:r>
      <w:r>
        <w:rPr>
          <w:rFonts w:ascii="黑体" w:eastAsia="黑体" w:hint="eastAsia"/>
        </w:rPr>
        <w:t>思政拓展</w:t>
      </w:r>
    </w:p>
    <w:p>
      <w:pPr>
        <w:pStyle w:val="BodyText"/>
        <w:ind w:left="0" w:firstLine="0"/>
        <w:rPr>
          <w:rFonts w:ascii="黑体"/>
          <w:sz w:val="28"/>
        </w:rPr>
      </w:pPr>
      <w:r>
        <w:rPr/>
        <w:br w:type="column"/>
      </w:r>
      <w:r>
        <w:rPr>
          <w:rFonts w:ascii="黑体"/>
          <w:sz w:val="28"/>
        </w:rPr>
      </w:r>
    </w:p>
    <w:p>
      <w:pPr>
        <w:pStyle w:val="BodyText"/>
        <w:spacing w:before="10"/>
        <w:ind w:left="0" w:firstLine="0"/>
        <w:rPr>
          <w:rFonts w:ascii="黑体"/>
          <w:sz w:val="23"/>
        </w:rPr>
      </w:pPr>
    </w:p>
    <w:p>
      <w:pPr>
        <w:pStyle w:val="BodyText"/>
        <w:spacing w:before="1"/>
        <w:ind w:left="268" w:firstLine="0"/>
        <w:rPr>
          <w:rFonts w:ascii="华文中宋" w:eastAsia="华文中宋" w:hint="eastAsia"/>
        </w:rPr>
      </w:pPr>
      <w:r>
        <w:rPr>
          <w:rFonts w:ascii="华文中宋" w:eastAsia="华文中宋" w:hint="eastAsia"/>
        </w:rPr>
        <w:t>诚信者，天下之结也</w:t>
      </w:r>
    </w:p>
    <w:p>
      <w:pPr>
        <w:spacing w:after="0"/>
        <w:rPr>
          <w:rFonts w:ascii="华文中宋" w:eastAsia="华文中宋" w:hint="eastAsia"/>
        </w:rPr>
        <w:sectPr>
          <w:type w:val="continuous"/>
          <w:pgSz w:w="10820" w:h="15080"/>
          <w:pgMar w:top="0" w:bottom="280" w:left="1080" w:right="1080"/>
          <w:cols w:num="2" w:equalWidth="0">
            <w:col w:w="1715" w:space="1407"/>
            <w:col w:w="5538"/>
          </w:cols>
        </w:sectPr>
      </w:pPr>
    </w:p>
    <w:p>
      <w:pPr>
        <w:pStyle w:val="BodyText"/>
        <w:spacing w:line="280" w:lineRule="auto" w:before="128"/>
        <w:ind w:right="207"/>
        <w:jc w:val="both"/>
      </w:pPr>
      <w:r>
        <w:rPr/>
        <w:t>“诚信者，天下之结也”出自《管子·枢言》，结即关键，这句话的意思是恪守诚信是天下行为准则的关键。</w:t>
      </w:r>
    </w:p>
    <w:p>
      <w:pPr>
        <w:pStyle w:val="BodyText"/>
        <w:spacing w:line="280" w:lineRule="auto"/>
        <w:ind w:right="208"/>
        <w:jc w:val="both"/>
      </w:pPr>
      <w:r>
        <w:rPr>
          <w:spacing w:val="-11"/>
        </w:rPr>
        <w:t>管子非常重视诚信，在《管子》一书中有大量篇幅从不同角度论述了诚信。《管子</w:t>
      </w:r>
      <w:r>
        <w:rPr>
          <w:spacing w:val="-30"/>
        </w:rPr>
        <w:t>·</w:t>
      </w:r>
      <w:r>
        <w:rPr>
          <w:spacing w:val="-14"/>
        </w:rPr>
        <w:t>乘</w:t>
      </w:r>
      <w:r>
        <w:rPr>
          <w:spacing w:val="-1"/>
        </w:rPr>
        <w:t>马》中有：“非诚贾不得食于贾，非诚工不得食于工，非诚农不得食于农，非信士不得立</w:t>
      </w:r>
      <w:r>
        <w:rPr/>
        <w:t>于朝。”他强调士农工商都要讲诚信，否则就无法立足于本行业。</w:t>
      </w:r>
    </w:p>
    <w:p>
      <w:pPr>
        <w:pStyle w:val="BodyText"/>
        <w:spacing w:line="278" w:lineRule="auto"/>
        <w:ind w:right="108"/>
        <w:jc w:val="both"/>
      </w:pPr>
      <w:r>
        <w:rPr>
          <w:spacing w:val="-10"/>
        </w:rPr>
        <w:t>春秋末期，老子首倡“信德”，孔子主张“民无信不立”“人而无信，不知其可也”， 墨子认为“言不信者，行不果”。孟子进而提出“诚者，天之道也；思诚者，人之道也”。</w:t>
      </w:r>
    </w:p>
    <w:p>
      <w:pPr>
        <w:pStyle w:val="BodyText"/>
        <w:spacing w:line="280" w:lineRule="auto"/>
        <w:ind w:right="208" w:firstLine="0"/>
      </w:pPr>
      <w:r>
        <w:rPr/>
        <w:t>《左传》则指出“信，国之宝也，民之所庇也”，把诚信作为治理国家、维系民心的根本保证。</w:t>
      </w:r>
    </w:p>
    <w:p>
      <w:pPr>
        <w:pStyle w:val="BodyText"/>
        <w:spacing w:before="140"/>
        <w:ind w:left="644" w:firstLine="0"/>
        <w:rPr>
          <w:rFonts w:ascii="黑体" w:eastAsia="黑体" w:hint="eastAsia"/>
        </w:rPr>
      </w:pPr>
      <w:r>
        <w:rPr>
          <w:rFonts w:ascii="黑体" w:eastAsia="黑体" w:hint="eastAsia"/>
        </w:rPr>
        <w:t>思考与借鉴：</w:t>
      </w:r>
    </w:p>
    <w:p>
      <w:pPr>
        <w:pStyle w:val="BodyText"/>
        <w:spacing w:line="280" w:lineRule="auto" w:before="21"/>
        <w:ind w:right="207"/>
        <w:jc w:val="both"/>
      </w:pPr>
      <w:r>
        <w:rPr/>
        <w:t>“诚信”既是一种世界观，又是一种社会价值观和道德观，无论对于社会还是个人， 都具有重要的意义。随着我国经济高速发展进程的推进，社会及用人单位对人才的职业品质要求也越来越高。职业诚信就是坚守职业道德的品质，反映了一个人在从事某种职业时的工作水平和对工作、客户等的认真负责态度。诚信是个人必须具备的道德素质和品格。一个人如果没有诚信的品德和素质，不仅难以形成内在统一的完备的自我，而且很难发挥自己的潜能和取得成功。</w:t>
      </w:r>
    </w:p>
    <w:p>
      <w:pPr>
        <w:spacing w:after="0" w:line="280" w:lineRule="auto"/>
        <w:jc w:val="both"/>
        <w:sectPr>
          <w:type w:val="continuous"/>
          <w:pgSz w:w="10820" w:h="15080"/>
          <w:pgMar w:top="0" w:bottom="280" w:left="1080" w:right="1080"/>
        </w:sectPr>
      </w:pPr>
    </w:p>
    <w:p>
      <w:pPr>
        <w:pStyle w:val="BodyText"/>
        <w:ind w:left="0" w:firstLine="0"/>
        <w:rPr>
          <w:sz w:val="20"/>
        </w:rPr>
      </w:pPr>
    </w:p>
    <w:p>
      <w:pPr>
        <w:pStyle w:val="BodyText"/>
        <w:ind w:left="0" w:firstLine="0"/>
        <w:rPr>
          <w:sz w:val="26"/>
        </w:rPr>
      </w:pPr>
    </w:p>
    <w:p>
      <w:pPr>
        <w:pStyle w:val="Heading3"/>
        <w:spacing w:before="67"/>
        <w:ind w:left="673"/>
        <w:rPr>
          <w:rFonts w:ascii="黑体" w:eastAsia="黑体" w:hint="eastAsia"/>
        </w:rPr>
      </w:pPr>
      <w:r>
        <w:rPr/>
        <w:drawing>
          <wp:anchor distT="0" distB="0" distL="0" distR="0" allowOverlap="1" layoutInCell="1" locked="0" behindDoc="0" simplePos="0" relativeHeight="1264">
            <wp:simplePos x="0" y="0"/>
            <wp:positionH relativeFrom="page">
              <wp:posOffset>828294</wp:posOffset>
            </wp:positionH>
            <wp:positionV relativeFrom="paragraph">
              <wp:posOffset>-157102</wp:posOffset>
            </wp:positionV>
            <wp:extent cx="276351" cy="352044"/>
            <wp:effectExtent l="0" t="0" r="0" b="0"/>
            <wp:wrapNone/>
            <wp:docPr id="31" name="image11.png" descr=""/>
            <wp:cNvGraphicFramePr>
              <a:graphicFrameLocks noChangeAspect="1"/>
            </wp:cNvGraphicFramePr>
            <a:graphic>
              <a:graphicData uri="http://schemas.openxmlformats.org/drawingml/2006/picture">
                <pic:pic>
                  <pic:nvPicPr>
                    <pic:cNvPr id="32" name="image11.png"/>
                    <pic:cNvPicPr/>
                  </pic:nvPicPr>
                  <pic:blipFill>
                    <a:blip r:embed="rId19" cstate="print"/>
                    <a:stretch>
                      <a:fillRect/>
                    </a:stretch>
                  </pic:blipFill>
                  <pic:spPr>
                    <a:xfrm>
                      <a:off x="0" y="0"/>
                      <a:ext cx="276351" cy="352044"/>
                    </a:xfrm>
                    <a:prstGeom prst="rect">
                      <a:avLst/>
                    </a:prstGeom>
                  </pic:spPr>
                </pic:pic>
              </a:graphicData>
            </a:graphic>
          </wp:anchor>
        </w:drawing>
      </w:r>
      <w:r>
        <w:rPr>
          <w:rFonts w:ascii="黑体" w:eastAsia="黑体" w:hint="eastAsia"/>
        </w:rPr>
        <w:t>讨论拓展</w:t>
      </w:r>
    </w:p>
    <w:p>
      <w:pPr>
        <w:pStyle w:val="BodyText"/>
        <w:spacing w:before="115"/>
        <w:ind w:left="975" w:firstLine="0"/>
        <w:rPr>
          <w:rFonts w:ascii="华文中宋" w:hAnsi="华文中宋" w:eastAsia="华文中宋" w:hint="eastAsia"/>
        </w:rPr>
      </w:pPr>
      <w:r>
        <w:rPr>
          <w:rFonts w:ascii="华文中宋" w:hAnsi="华文中宋" w:eastAsia="华文中宋" w:hint="eastAsia"/>
        </w:rPr>
        <w:t>讨论题目——“随心飞”变成“闹心飞”，航空公司的契约精神去哪儿了</w:t>
      </w:r>
    </w:p>
    <w:p>
      <w:pPr>
        <w:pStyle w:val="BodyText"/>
        <w:spacing w:line="280" w:lineRule="auto" w:before="128"/>
        <w:ind w:right="212"/>
      </w:pPr>
      <w:r>
        <w:rPr>
          <w:spacing w:val="-27"/>
        </w:rPr>
        <w:t>自 </w:t>
      </w:r>
      <w:r>
        <w:rPr>
          <w:rFonts w:ascii="Times New Roman" w:hAnsi="Times New Roman" w:eastAsia="Times New Roman"/>
        </w:rPr>
        <w:t>2020 </w:t>
      </w:r>
      <w:r>
        <w:rPr>
          <w:spacing w:val="-27"/>
        </w:rPr>
        <w:t>年 </w:t>
      </w:r>
      <w:r>
        <w:rPr>
          <w:rFonts w:ascii="Times New Roman" w:hAnsi="Times New Roman" w:eastAsia="Times New Roman"/>
        </w:rPr>
        <w:t>6 </w:t>
      </w:r>
      <w:r>
        <w:rPr>
          <w:spacing w:val="-9"/>
        </w:rPr>
        <w:t>月起，东航、国航、南航、海航等多家航空公司先后推出不限次数的“飞</w:t>
      </w:r>
      <w:r>
        <w:rPr/>
        <w:t>行套餐”。产品一经推出，销售异常火爆。</w:t>
      </w:r>
    </w:p>
    <w:p>
      <w:pPr>
        <w:pStyle w:val="BodyText"/>
        <w:spacing w:line="280" w:lineRule="auto"/>
        <w:ind w:right="105"/>
      </w:pPr>
      <w:r>
        <w:rPr>
          <w:spacing w:val="-10"/>
        </w:rPr>
        <w:t>然而，与此同时，对于包括“周末随心飞”在内的多款产品的投诉也逐渐增多。近日， </w:t>
      </w:r>
      <w:r>
        <w:rPr/>
        <w:t>有媒体调查发现，兑换机票数量不透明的情况在多家航空公司普遍存在。消费者买的时候以为能“随心飞”，换票的时候却发现都没票。在使用过程中，个别消费者还发现，一旦自己预订的航班取消或者延误，即使完全不是自己的责任，也要算作消费者违约，甚至被直接取消“随心飞”资格。</w:t>
      </w:r>
    </w:p>
    <w:p>
      <w:pPr>
        <w:pStyle w:val="BodyText"/>
        <w:spacing w:before="173"/>
        <w:ind w:left="644" w:firstLine="0"/>
        <w:rPr>
          <w:rFonts w:ascii="黑体" w:eastAsia="黑体" w:hint="eastAsia"/>
        </w:rPr>
      </w:pPr>
      <w:r>
        <w:rPr>
          <w:rFonts w:ascii="黑体" w:eastAsia="黑体" w:hint="eastAsia"/>
        </w:rPr>
        <w:t>提示要点：</w:t>
      </w:r>
    </w:p>
    <w:p>
      <w:pPr>
        <w:pStyle w:val="ListParagraph"/>
        <w:numPr>
          <w:ilvl w:val="0"/>
          <w:numId w:val="11"/>
        </w:numPr>
        <w:tabs>
          <w:tab w:pos="960" w:val="left" w:leader="none"/>
        </w:tabs>
        <w:spacing w:line="240" w:lineRule="auto" w:before="31" w:after="0"/>
        <w:ind w:left="959" w:right="0" w:hanging="315"/>
        <w:jc w:val="left"/>
        <w:rPr>
          <w:sz w:val="21"/>
        </w:rPr>
      </w:pPr>
      <w:r>
        <w:rPr>
          <w:sz w:val="21"/>
        </w:rPr>
        <w:t>针对航空公司的做法，谈谈你的感受或体会。</w:t>
      </w:r>
    </w:p>
    <w:p>
      <w:pPr>
        <w:pStyle w:val="ListParagraph"/>
        <w:numPr>
          <w:ilvl w:val="0"/>
          <w:numId w:val="11"/>
        </w:numPr>
        <w:tabs>
          <w:tab w:pos="960" w:val="left" w:leader="none"/>
        </w:tabs>
        <w:spacing w:line="278" w:lineRule="auto" w:before="45" w:after="0"/>
        <w:ind w:left="224" w:right="211" w:firstLine="420"/>
        <w:jc w:val="left"/>
        <w:rPr>
          <w:sz w:val="21"/>
        </w:rPr>
      </w:pPr>
      <w:r>
        <w:rPr>
          <w:spacing w:val="-6"/>
          <w:sz w:val="21"/>
        </w:rPr>
        <w:t>面对此种情况，如果你是航空公司的管理者，你会如何处理与消费者的纠纷，怎样</w:t>
      </w:r>
      <w:r>
        <w:rPr>
          <w:sz w:val="21"/>
        </w:rPr>
        <w:t>进行沟通？</w:t>
      </w:r>
    </w:p>
    <w:p>
      <w:pPr>
        <w:pStyle w:val="BodyText"/>
        <w:spacing w:before="8"/>
        <w:ind w:left="0" w:firstLine="0"/>
        <w:rPr>
          <w:sz w:val="17"/>
        </w:rPr>
      </w:pPr>
    </w:p>
    <w:p>
      <w:pPr>
        <w:pStyle w:val="Heading2"/>
      </w:pPr>
      <w:r>
        <w:rPr/>
        <w:t>二、倾听</w:t>
      </w:r>
    </w:p>
    <w:p>
      <w:pPr>
        <w:pStyle w:val="Heading3"/>
        <w:spacing w:before="212"/>
      </w:pPr>
      <w:r>
        <w:rPr/>
        <w:t>（一）倾听的含义</w:t>
      </w:r>
    </w:p>
    <w:p>
      <w:pPr>
        <w:pStyle w:val="BodyText"/>
        <w:spacing w:line="280" w:lineRule="auto" w:before="188"/>
        <w:ind w:right="208"/>
        <w:jc w:val="both"/>
      </w:pPr>
      <w:r>
        <w:rPr/>
        <w:t>倾听属于有效沟通的必要部分，以求思想达成一致和感情的通畅。狭义的倾听是指凭借听觉器官接收言语信息，进而通过思维活动达到认知、理解的全过程；广义的倾听包括文字交流等方式。倾听的主体者是听者，而倾诉的主体者是诉说者。</w:t>
      </w:r>
    </w:p>
    <w:p>
      <w:pPr>
        <w:pStyle w:val="BodyText"/>
        <w:spacing w:line="280" w:lineRule="auto"/>
        <w:ind w:right="105"/>
      </w:pPr>
      <w:r>
        <w:rPr/>
        <w:t>倾听不是简单地用耳朵来听，它是一门艺术，也是一种技巧。倾听不仅仅是要用耳朵来听说话者的言辞，还需要全身心地去感受对方在谈话过程中表达的言语信息和非言语信</w:t>
      </w:r>
      <w:r>
        <w:rPr>
          <w:spacing w:val="-9"/>
        </w:rPr>
        <w:t>息。倾听是高效沟通的关键，而又恰恰是一般人最容易忽略的一项美德。倾听是一种修养， </w:t>
      </w:r>
      <w:r>
        <w:rPr/>
        <w:t>更是一门学问。用心倾听他人的声音，就是对对方最好的关怀和体贴。</w:t>
      </w:r>
    </w:p>
    <w:p>
      <w:pPr>
        <w:pStyle w:val="BodyText"/>
        <w:spacing w:line="280" w:lineRule="auto"/>
        <w:ind w:right="210"/>
      </w:pPr>
      <w:r>
        <w:rPr/>
        <w:t>倾听可以分为五个层次。一个人从层次一的倾听者成为层次五的倾听者的过程，就是其沟通能力、交流效率不断提高的过程。</w:t>
      </w:r>
    </w:p>
    <w:p>
      <w:pPr>
        <w:pStyle w:val="Heading5"/>
        <w:numPr>
          <w:ilvl w:val="0"/>
          <w:numId w:val="12"/>
        </w:numPr>
        <w:tabs>
          <w:tab w:pos="957" w:val="left" w:leader="none"/>
        </w:tabs>
        <w:spacing w:line="240" w:lineRule="auto" w:before="41" w:after="0"/>
        <w:ind w:left="956" w:right="0" w:hanging="314"/>
        <w:jc w:val="left"/>
      </w:pPr>
      <w:r>
        <w:rPr/>
        <w:t>倾听的五个层次</w:t>
      </w:r>
    </w:p>
    <w:p>
      <w:pPr>
        <w:pStyle w:val="ListParagraph"/>
        <w:numPr>
          <w:ilvl w:val="0"/>
          <w:numId w:val="13"/>
        </w:numPr>
        <w:tabs>
          <w:tab w:pos="1181" w:val="left" w:leader="none"/>
        </w:tabs>
        <w:spacing w:line="280" w:lineRule="auto" w:before="93" w:after="0"/>
        <w:ind w:left="224" w:right="212" w:firstLine="420"/>
        <w:jc w:val="left"/>
        <w:rPr>
          <w:sz w:val="21"/>
        </w:rPr>
      </w:pPr>
      <w:r>
        <w:rPr>
          <w:spacing w:val="1"/>
          <w:sz w:val="21"/>
        </w:rPr>
        <w:t>完全没有听—对方讲的话一点都听不进去，听者也完全没有注意说话人所说 </w:t>
      </w:r>
      <w:r>
        <w:rPr>
          <w:spacing w:val="1"/>
          <w:w w:val="105"/>
          <w:sz w:val="21"/>
        </w:rPr>
        <w:t>的话。</w:t>
      </w:r>
    </w:p>
    <w:p>
      <w:pPr>
        <w:pStyle w:val="ListParagraph"/>
        <w:numPr>
          <w:ilvl w:val="0"/>
          <w:numId w:val="13"/>
        </w:numPr>
        <w:tabs>
          <w:tab w:pos="1171" w:val="left" w:leader="none"/>
        </w:tabs>
        <w:spacing w:line="280" w:lineRule="auto" w:before="0" w:after="0"/>
        <w:ind w:left="224" w:right="211" w:firstLine="420"/>
        <w:jc w:val="left"/>
        <w:rPr>
          <w:sz w:val="21"/>
        </w:rPr>
      </w:pPr>
      <w:r>
        <w:rPr>
          <w:sz w:val="21"/>
        </w:rPr>
        <w:t>假装听</w:t>
      </w:r>
      <w:r>
        <w:rPr>
          <w:w w:val="185"/>
          <w:sz w:val="21"/>
        </w:rPr>
        <w:t>—</w:t>
      </w:r>
      <w:r>
        <w:rPr>
          <w:spacing w:val="-6"/>
          <w:sz w:val="21"/>
        </w:rPr>
        <w:t>人在心不在，听者其实在考虑其他毫无关联的事，或内心想辩驳， </w:t>
      </w:r>
      <w:r>
        <w:rPr>
          <w:spacing w:val="-4"/>
          <w:sz w:val="21"/>
        </w:rPr>
        <w:t>他们的兴趣点并不是听，这样容易导致关系破裂、出现冲突和制定拙劣的决策。</w:t>
      </w:r>
    </w:p>
    <w:p>
      <w:pPr>
        <w:pStyle w:val="ListParagraph"/>
        <w:numPr>
          <w:ilvl w:val="0"/>
          <w:numId w:val="13"/>
        </w:numPr>
        <w:tabs>
          <w:tab w:pos="1172" w:val="left" w:leader="none"/>
        </w:tabs>
        <w:spacing w:line="278" w:lineRule="auto" w:before="0" w:after="0"/>
        <w:ind w:left="224" w:right="106" w:firstLine="420"/>
        <w:jc w:val="left"/>
        <w:rPr>
          <w:sz w:val="21"/>
        </w:rPr>
      </w:pPr>
      <w:r>
        <w:rPr>
          <w:spacing w:val="-9"/>
          <w:sz w:val="21"/>
        </w:rPr>
        <w:t>选择地听—他们只选爱听的、中意的、有利的、无害的听，其余都当作耳边风  </w:t>
      </w:r>
      <w:r>
        <w:rPr>
          <w:spacing w:val="-4"/>
          <w:w w:val="105"/>
          <w:sz w:val="21"/>
        </w:rPr>
        <w:t>，听而不讲。</w:t>
      </w:r>
    </w:p>
    <w:p>
      <w:pPr>
        <w:pStyle w:val="ListParagraph"/>
        <w:numPr>
          <w:ilvl w:val="0"/>
          <w:numId w:val="13"/>
        </w:numPr>
        <w:tabs>
          <w:tab w:pos="1172" w:val="left" w:leader="none"/>
        </w:tabs>
        <w:spacing w:line="280" w:lineRule="auto" w:before="1" w:after="0"/>
        <w:ind w:left="224" w:right="208" w:firstLine="420"/>
        <w:jc w:val="both"/>
        <w:rPr>
          <w:sz w:val="21"/>
        </w:rPr>
      </w:pPr>
      <w:r>
        <w:rPr>
          <w:sz w:val="21"/>
        </w:rPr>
        <w:t>专心地听</w:t>
      </w:r>
      <w:r>
        <w:rPr>
          <w:w w:val="185"/>
          <w:sz w:val="21"/>
        </w:rPr>
        <w:t>—</w:t>
      </w:r>
      <w:r>
        <w:rPr>
          <w:spacing w:val="-3"/>
          <w:sz w:val="21"/>
        </w:rPr>
        <w:t>听者主要倾听所有的字词和内容，但很多时候还是错过了讲话者 通过语调、身体姿势、手势、脸部表情等所要表达的意思，一般听者是通过点头同意表示正在倾听，而不用询问澄清问题，所以讲话者很容易误解为对方已完全听懂并理解。</w:t>
      </w:r>
    </w:p>
    <w:p>
      <w:pPr>
        <w:spacing w:after="0" w:line="280" w:lineRule="auto"/>
        <w:jc w:val="both"/>
        <w:rPr>
          <w:sz w:val="21"/>
        </w:rPr>
        <w:sectPr>
          <w:pgSz w:w="10820" w:h="15080"/>
          <w:pgMar w:header="1026" w:footer="794" w:top="1240" w:bottom="980" w:left="1080" w:right="1080"/>
        </w:sectPr>
      </w:pPr>
    </w:p>
    <w:p>
      <w:pPr>
        <w:pStyle w:val="ListParagraph"/>
        <w:numPr>
          <w:ilvl w:val="0"/>
          <w:numId w:val="13"/>
        </w:numPr>
        <w:tabs>
          <w:tab w:pos="1171" w:val="left" w:leader="none"/>
        </w:tabs>
        <w:spacing w:line="280" w:lineRule="auto" w:before="107" w:after="0"/>
        <w:ind w:left="224" w:right="211" w:firstLine="420"/>
        <w:jc w:val="both"/>
        <w:rPr>
          <w:sz w:val="21"/>
        </w:rPr>
      </w:pPr>
      <w:r>
        <w:rPr>
          <w:sz w:val="21"/>
        </w:rPr>
        <w:t>同理倾听</w:t>
      </w:r>
      <w:r>
        <w:rPr>
          <w:w w:val="185"/>
          <w:sz w:val="21"/>
        </w:rPr>
        <w:t>—</w:t>
      </w:r>
      <w:r>
        <w:rPr>
          <w:spacing w:val="-8"/>
          <w:sz w:val="21"/>
        </w:rPr>
        <w:t>以“同理心”的细密感受去体会对方的需求，听者容易在说话者 </w:t>
      </w:r>
      <w:r>
        <w:rPr>
          <w:spacing w:val="-4"/>
          <w:sz w:val="21"/>
        </w:rPr>
        <w:t>的信息中寻找感兴趣的部分，获取新的和有用的信息。</w:t>
      </w:r>
    </w:p>
    <w:p>
      <w:pPr>
        <w:pStyle w:val="Heading5"/>
        <w:numPr>
          <w:ilvl w:val="0"/>
          <w:numId w:val="12"/>
        </w:numPr>
        <w:tabs>
          <w:tab w:pos="957" w:val="left" w:leader="none"/>
        </w:tabs>
        <w:spacing w:line="240" w:lineRule="auto" w:before="47" w:after="0"/>
        <w:ind w:left="956" w:right="0" w:hanging="314"/>
        <w:jc w:val="left"/>
      </w:pPr>
      <w:r>
        <w:rPr/>
        <w:t>同理倾听的障碍</w:t>
      </w:r>
    </w:p>
    <w:p>
      <w:pPr>
        <w:pStyle w:val="ListParagraph"/>
        <w:numPr>
          <w:ilvl w:val="0"/>
          <w:numId w:val="14"/>
        </w:numPr>
        <w:tabs>
          <w:tab w:pos="1172" w:val="left" w:leader="none"/>
        </w:tabs>
        <w:spacing w:line="240" w:lineRule="auto" w:before="92" w:after="0"/>
        <w:ind w:left="1171" w:right="0" w:hanging="527"/>
        <w:jc w:val="left"/>
        <w:rPr>
          <w:sz w:val="21"/>
        </w:rPr>
      </w:pPr>
      <w:r>
        <w:rPr>
          <w:sz w:val="21"/>
        </w:rPr>
        <w:t>高估说话的能力：有效的沟通不是说服，而是先倾听，倾听应该是说的两倍。</w:t>
      </w:r>
    </w:p>
    <w:p>
      <w:pPr>
        <w:pStyle w:val="ListParagraph"/>
        <w:numPr>
          <w:ilvl w:val="0"/>
          <w:numId w:val="14"/>
        </w:numPr>
        <w:tabs>
          <w:tab w:pos="1172" w:val="left" w:leader="none"/>
        </w:tabs>
        <w:spacing w:line="240" w:lineRule="auto" w:before="45" w:after="0"/>
        <w:ind w:left="1171" w:right="0" w:hanging="527"/>
        <w:jc w:val="left"/>
        <w:rPr>
          <w:sz w:val="21"/>
        </w:rPr>
      </w:pPr>
      <w:r>
        <w:rPr>
          <w:sz w:val="21"/>
        </w:rPr>
        <w:t>没有重点：如果想要成为成功的倾听者，你需要专注在讲话者身上。</w:t>
      </w:r>
    </w:p>
    <w:p>
      <w:pPr>
        <w:pStyle w:val="ListParagraph"/>
        <w:numPr>
          <w:ilvl w:val="0"/>
          <w:numId w:val="14"/>
        </w:numPr>
        <w:tabs>
          <w:tab w:pos="1172" w:val="left" w:leader="none"/>
        </w:tabs>
        <w:spacing w:line="278" w:lineRule="auto" w:before="46" w:after="0"/>
        <w:ind w:left="224" w:right="211" w:firstLine="420"/>
        <w:jc w:val="both"/>
        <w:rPr>
          <w:sz w:val="21"/>
        </w:rPr>
      </w:pPr>
      <w:r>
        <w:rPr>
          <w:spacing w:val="-8"/>
          <w:sz w:val="21"/>
        </w:rPr>
        <w:t>精神疲惫：当你持续一段时间听人说话时，你可能会觉得自己精疲力竭，而且任</w:t>
      </w:r>
      <w:r>
        <w:rPr>
          <w:sz w:val="21"/>
        </w:rPr>
        <w:t>何一种精疲力竭都会抵消你的倾听能力。</w:t>
      </w:r>
    </w:p>
    <w:p>
      <w:pPr>
        <w:pStyle w:val="ListParagraph"/>
        <w:numPr>
          <w:ilvl w:val="0"/>
          <w:numId w:val="14"/>
        </w:numPr>
        <w:tabs>
          <w:tab w:pos="1172" w:val="left" w:leader="none"/>
        </w:tabs>
        <w:spacing w:line="280" w:lineRule="auto" w:before="3" w:after="0"/>
        <w:ind w:left="224" w:right="211" w:firstLine="420"/>
        <w:jc w:val="both"/>
        <w:rPr>
          <w:sz w:val="21"/>
        </w:rPr>
      </w:pPr>
      <w:r>
        <w:rPr>
          <w:spacing w:val="-5"/>
          <w:sz w:val="21"/>
        </w:rPr>
        <w:t>先入为主的看法：先入为主是倾听的最大障碍，只听到自己期待的话，而不是</w:t>
      </w:r>
      <w:r>
        <w:rPr>
          <w:spacing w:val="-4"/>
          <w:sz w:val="21"/>
        </w:rPr>
        <w:t>对方真正想表达主题的话。</w:t>
      </w:r>
    </w:p>
    <w:p>
      <w:pPr>
        <w:pStyle w:val="ListParagraph"/>
        <w:numPr>
          <w:ilvl w:val="0"/>
          <w:numId w:val="14"/>
        </w:numPr>
        <w:tabs>
          <w:tab w:pos="1181" w:val="left" w:leader="none"/>
        </w:tabs>
        <w:spacing w:line="280" w:lineRule="auto" w:before="0" w:after="0"/>
        <w:ind w:left="224" w:right="208" w:firstLine="420"/>
        <w:jc w:val="both"/>
        <w:rPr>
          <w:sz w:val="21"/>
        </w:rPr>
      </w:pPr>
      <w:r>
        <w:rPr>
          <w:spacing w:val="2"/>
          <w:sz w:val="21"/>
        </w:rPr>
        <w:t>背负几个人的包袱：如果你常专注于某些事情，或者某个话题特别让你防卫自</w:t>
      </w:r>
      <w:r>
        <w:rPr>
          <w:spacing w:val="1"/>
          <w:sz w:val="21"/>
        </w:rPr>
        <w:t>己，或者你经常把自己的意见强加在其他人身上，你可能需要先改正或调整自己，才能成</w:t>
      </w:r>
      <w:r>
        <w:rPr>
          <w:sz w:val="21"/>
        </w:rPr>
        <w:t>为卓越的倾听者。</w:t>
      </w:r>
    </w:p>
    <w:p>
      <w:pPr>
        <w:pStyle w:val="ListParagraph"/>
        <w:numPr>
          <w:ilvl w:val="0"/>
          <w:numId w:val="14"/>
        </w:numPr>
        <w:tabs>
          <w:tab w:pos="1172" w:val="left" w:leader="none"/>
        </w:tabs>
        <w:spacing w:line="267" w:lineRule="exact" w:before="0" w:after="0"/>
        <w:ind w:left="1171" w:right="0" w:hanging="527"/>
        <w:jc w:val="left"/>
        <w:rPr>
          <w:sz w:val="21"/>
        </w:rPr>
      </w:pPr>
      <w:r>
        <w:rPr>
          <w:sz w:val="21"/>
        </w:rPr>
        <w:t>沉浸于自我中：不倾听所带来的对自己的伤害比对他人的伤害还要多得多。</w:t>
      </w:r>
    </w:p>
    <w:p>
      <w:pPr>
        <w:pStyle w:val="Heading3"/>
        <w:spacing w:before="161"/>
      </w:pPr>
      <w:r>
        <w:rPr/>
        <w:t>（二）民航服务中的倾听</w:t>
      </w:r>
    </w:p>
    <w:p>
      <w:pPr>
        <w:pStyle w:val="Heading5"/>
        <w:numPr>
          <w:ilvl w:val="0"/>
          <w:numId w:val="15"/>
        </w:numPr>
        <w:tabs>
          <w:tab w:pos="957" w:val="left" w:leader="none"/>
        </w:tabs>
        <w:spacing w:line="240" w:lineRule="auto" w:before="189" w:after="0"/>
        <w:ind w:left="956" w:right="0" w:hanging="314"/>
        <w:jc w:val="left"/>
      </w:pPr>
      <w:r>
        <w:rPr/>
        <w:t>同理倾听</w:t>
      </w:r>
    </w:p>
    <w:p>
      <w:pPr>
        <w:pStyle w:val="BodyText"/>
        <w:spacing w:line="280" w:lineRule="auto" w:before="93"/>
        <w:ind w:right="210"/>
        <w:jc w:val="both"/>
      </w:pPr>
      <w:r>
        <w:rPr/>
        <w:t>在民航服务中，服务人员与旅客建立良好关系的重要元素就是倾听和同理心。在服务过程中，服务人员要学会同理倾听，才能实现优质服务。</w:t>
      </w:r>
    </w:p>
    <w:p>
      <w:pPr>
        <w:pStyle w:val="BodyText"/>
        <w:spacing w:line="280" w:lineRule="auto"/>
        <w:ind w:right="208"/>
        <w:jc w:val="both"/>
      </w:pPr>
      <w:r>
        <w:rPr/>
        <w:t>同理心又叫作换位思考、神入、共情。同理心来源于希腊词汇，它的意思是“情绪进入”，表示一种理解能力</w:t>
      </w:r>
      <w:r>
        <w:rPr>
          <w:w w:val="180"/>
        </w:rPr>
        <w:t>—</w:t>
      </w:r>
      <w:r>
        <w:rPr/>
        <w:t>觉察他人的个人经验的能力。通俗地说，同理心就是要学会换位思考，能够体会他人的情绪和想法、理解他人的立场和感受，并站在他人的角度去思考和处理问题。所谓同理倾听，就是情绪上与理智上全然投入，不是单纯、单一地听，它涵盖的范围较广，是用耳朵、眼睛和心来倾听；是情感与旅客同步，对旅客做出适当积极的回应，充分理解旅客的意图与思想，通过倾听与旅客建立和谐的服务关系。</w:t>
      </w:r>
    </w:p>
    <w:p>
      <w:pPr>
        <w:pStyle w:val="Heading5"/>
        <w:numPr>
          <w:ilvl w:val="0"/>
          <w:numId w:val="15"/>
        </w:numPr>
        <w:tabs>
          <w:tab w:pos="957" w:val="left" w:leader="none"/>
        </w:tabs>
        <w:spacing w:line="240" w:lineRule="auto" w:before="42" w:after="0"/>
        <w:ind w:left="956" w:right="0" w:hanging="314"/>
        <w:jc w:val="left"/>
      </w:pPr>
      <w:r>
        <w:rPr/>
        <w:t>同理倾听的技巧</w:t>
      </w:r>
    </w:p>
    <w:p>
      <w:pPr>
        <w:pStyle w:val="ListParagraph"/>
        <w:numPr>
          <w:ilvl w:val="0"/>
          <w:numId w:val="16"/>
        </w:numPr>
        <w:tabs>
          <w:tab w:pos="1172" w:val="left" w:leader="none"/>
        </w:tabs>
        <w:spacing w:line="280" w:lineRule="auto" w:before="92" w:after="0"/>
        <w:ind w:left="224" w:right="208" w:firstLine="420"/>
        <w:jc w:val="both"/>
        <w:rPr>
          <w:sz w:val="21"/>
        </w:rPr>
      </w:pPr>
      <w:r>
        <w:rPr>
          <w:spacing w:val="-9"/>
          <w:sz w:val="21"/>
        </w:rPr>
        <w:t>全神贯注，心无旁骛。旅客在说话时要全神贯注地听，即使这个问题可能已经被</w:t>
      </w:r>
      <w:r>
        <w:rPr>
          <w:spacing w:val="-1"/>
          <w:sz w:val="21"/>
        </w:rPr>
        <w:t>许多旅客问过上百次。同时身体前倾并直视对方，注意力要集中在脸、嘴和眼睛上，不要做其他事。在听的过程中不要插嘴，打断他人说话是对他人的不尊重。要表现出对旅客的</w:t>
      </w:r>
      <w:r>
        <w:rPr>
          <w:sz w:val="21"/>
        </w:rPr>
        <w:t>看法非常重视，使对方产生依赖和好感，使讲话形成愉悦、宽容的心理。</w:t>
      </w:r>
    </w:p>
    <w:p>
      <w:pPr>
        <w:pStyle w:val="ListParagraph"/>
        <w:numPr>
          <w:ilvl w:val="0"/>
          <w:numId w:val="16"/>
        </w:numPr>
        <w:tabs>
          <w:tab w:pos="1172" w:val="left" w:leader="none"/>
        </w:tabs>
        <w:spacing w:line="280" w:lineRule="auto" w:before="0" w:after="0"/>
        <w:ind w:left="224" w:right="208" w:firstLine="420"/>
        <w:jc w:val="both"/>
        <w:rPr>
          <w:sz w:val="21"/>
        </w:rPr>
      </w:pPr>
      <w:r>
        <w:rPr>
          <w:spacing w:val="-5"/>
          <w:sz w:val="21"/>
        </w:rPr>
        <w:t>适当地反馈。一个优秀的服务人员总是能有效地讲述并发问，赞同和附和旅客</w:t>
      </w:r>
      <w:r>
        <w:rPr>
          <w:spacing w:val="-4"/>
          <w:sz w:val="21"/>
        </w:rPr>
        <w:t>讲话的内容时，要恰当地轻声说“是”“嗯”，或点头表示同意。在开口之前先停顿一下</w:t>
      </w:r>
      <w:r>
        <w:rPr>
          <w:spacing w:val="-3"/>
          <w:sz w:val="21"/>
        </w:rPr>
        <w:t>，可以鼓励旅客继续说下去，也让自己拥有更多的倾听机会，更容易明白旅客话中的含义，还能让自己在对方眼里变成一个更体贴的人，获得对方的信任。</w:t>
      </w:r>
    </w:p>
    <w:p>
      <w:pPr>
        <w:pStyle w:val="ListParagraph"/>
        <w:numPr>
          <w:ilvl w:val="0"/>
          <w:numId w:val="16"/>
        </w:numPr>
        <w:tabs>
          <w:tab w:pos="1172" w:val="left" w:leader="none"/>
        </w:tabs>
        <w:spacing w:line="280" w:lineRule="auto" w:before="0" w:after="0"/>
        <w:ind w:left="224" w:right="208" w:firstLine="420"/>
        <w:jc w:val="both"/>
        <w:rPr>
          <w:sz w:val="21"/>
        </w:rPr>
      </w:pPr>
      <w:r>
        <w:rPr>
          <w:spacing w:val="-5"/>
          <w:sz w:val="21"/>
        </w:rPr>
        <w:t>重复对方的话。服务人员用自己的话重新叙述旅客刚说的话，可以让旅客感受</w:t>
      </w:r>
      <w:r>
        <w:rPr>
          <w:spacing w:val="-4"/>
          <w:sz w:val="21"/>
        </w:rPr>
        <w:t>到你非常重视他，比如说：“我重复一遍，看看这是您的意思吗？”这种方法可以让服务</w:t>
      </w:r>
      <w:r>
        <w:rPr>
          <w:spacing w:val="-3"/>
          <w:sz w:val="21"/>
        </w:rPr>
        <w:t>人员主导倾听部分，旅客主导谈话部分，据此来判断旅客的需要，提供富有针对性的服务。</w:t>
      </w:r>
    </w:p>
    <w:p>
      <w:pPr>
        <w:pStyle w:val="ListParagraph"/>
        <w:numPr>
          <w:ilvl w:val="0"/>
          <w:numId w:val="16"/>
        </w:numPr>
        <w:tabs>
          <w:tab w:pos="1172" w:val="left" w:leader="none"/>
        </w:tabs>
        <w:spacing w:line="278" w:lineRule="auto" w:before="0" w:after="0"/>
        <w:ind w:left="224" w:right="208" w:firstLine="420"/>
        <w:jc w:val="both"/>
        <w:rPr>
          <w:sz w:val="21"/>
        </w:rPr>
      </w:pPr>
      <w:r>
        <w:rPr>
          <w:spacing w:val="-8"/>
          <w:sz w:val="21"/>
        </w:rPr>
        <w:t>控制情绪。耐心倾听旅客叙说事情，然后迅速分析出事情的前因后果，有针对性</w:t>
      </w:r>
      <w:r>
        <w:rPr>
          <w:spacing w:val="-1"/>
          <w:sz w:val="21"/>
        </w:rPr>
        <w:t>地提出好的建议和解决方法。在工作中，由于航班延误等情形的发生，使得有些旅客情绪</w:t>
      </w:r>
    </w:p>
    <w:p>
      <w:pPr>
        <w:spacing w:after="0" w:line="278" w:lineRule="auto"/>
        <w:jc w:val="both"/>
        <w:rPr>
          <w:sz w:val="21"/>
        </w:rPr>
        <w:sectPr>
          <w:pgSz w:w="10820" w:h="15080"/>
          <w:pgMar w:header="699" w:footer="794" w:top="1520" w:bottom="980" w:left="1080" w:right="1080"/>
        </w:sectPr>
      </w:pPr>
    </w:p>
    <w:p>
      <w:pPr>
        <w:pStyle w:val="BodyText"/>
        <w:spacing w:before="7"/>
        <w:ind w:left="0" w:firstLine="0"/>
        <w:rPr>
          <w:sz w:val="24"/>
        </w:rPr>
      </w:pPr>
    </w:p>
    <w:p>
      <w:pPr>
        <w:pStyle w:val="BodyText"/>
        <w:spacing w:line="280" w:lineRule="auto" w:before="70"/>
        <w:ind w:right="105" w:firstLine="0"/>
      </w:pPr>
      <w:r>
        <w:rPr>
          <w:spacing w:val="-8"/>
        </w:rPr>
        <w:t>很难控制，而将怨气发泄到服务人员身上，这时候服务人员一定要冷静，切忌冲动。另外， </w:t>
      </w:r>
      <w:r>
        <w:rPr/>
        <w:t>服务工作单调，容易产生厌烦情绪，所以服务人员在服务过程中要注意不要把不良情绪发泄在旅客身上，要让对方说话，等对方发表完观点、看法，自己再发言。</w:t>
      </w:r>
    </w:p>
    <w:p>
      <w:pPr>
        <w:pStyle w:val="ListParagraph"/>
        <w:numPr>
          <w:ilvl w:val="0"/>
          <w:numId w:val="16"/>
        </w:numPr>
        <w:tabs>
          <w:tab w:pos="1172" w:val="left" w:leader="none"/>
        </w:tabs>
        <w:spacing w:line="280" w:lineRule="auto" w:before="0" w:after="0"/>
        <w:ind w:left="224" w:right="208" w:firstLine="420"/>
        <w:jc w:val="both"/>
        <w:rPr>
          <w:sz w:val="21"/>
        </w:rPr>
      </w:pPr>
      <w:r>
        <w:rPr>
          <w:spacing w:val="-8"/>
          <w:sz w:val="21"/>
        </w:rPr>
        <w:t>忘掉自我。在沟通过程中要多倾听旅客意见，站在旅客角度思考问题。不要有旅</w:t>
      </w:r>
      <w:r>
        <w:rPr>
          <w:spacing w:val="-1"/>
          <w:sz w:val="21"/>
        </w:rPr>
        <w:t>客的需求“与我无关”的想法，不能追求与旅客的“平等”，更不能以我的心情、我的利</w:t>
      </w:r>
      <w:r>
        <w:rPr>
          <w:sz w:val="21"/>
        </w:rPr>
        <w:t>益作为处理问题的出发点，按照“我”的标准去倾听和反馈。</w:t>
      </w:r>
    </w:p>
    <w:p>
      <w:pPr>
        <w:pStyle w:val="BodyText"/>
        <w:ind w:left="0" w:firstLine="0"/>
        <w:rPr>
          <w:sz w:val="20"/>
        </w:rPr>
      </w:pPr>
    </w:p>
    <w:p>
      <w:pPr>
        <w:pStyle w:val="BodyText"/>
        <w:spacing w:before="8"/>
        <w:ind w:left="0" w:firstLine="0"/>
        <w:rPr>
          <w:sz w:val="18"/>
        </w:rPr>
      </w:pPr>
    </w:p>
    <w:p>
      <w:pPr>
        <w:pStyle w:val="Heading3"/>
        <w:ind w:left="787"/>
        <w:rPr>
          <w:rFonts w:ascii="Arial" w:eastAsia="Arial"/>
        </w:rPr>
      </w:pPr>
      <w:r>
        <w:rPr/>
        <w:drawing>
          <wp:anchor distT="0" distB="0" distL="0" distR="0" allowOverlap="1" layoutInCell="1" locked="0" behindDoc="0" simplePos="0" relativeHeight="1288">
            <wp:simplePos x="0" y="0"/>
            <wp:positionH relativeFrom="page">
              <wp:posOffset>828294</wp:posOffset>
            </wp:positionH>
            <wp:positionV relativeFrom="paragraph">
              <wp:posOffset>-237748</wp:posOffset>
            </wp:positionV>
            <wp:extent cx="314706" cy="390144"/>
            <wp:effectExtent l="0" t="0" r="0" b="0"/>
            <wp:wrapNone/>
            <wp:docPr id="33" name="image8.png" descr=""/>
            <wp:cNvGraphicFramePr>
              <a:graphicFrameLocks noChangeAspect="1"/>
            </wp:cNvGraphicFramePr>
            <a:graphic>
              <a:graphicData uri="http://schemas.openxmlformats.org/drawingml/2006/picture">
                <pic:pic>
                  <pic:nvPicPr>
                    <pic:cNvPr id="34" name="image8.png"/>
                    <pic:cNvPicPr/>
                  </pic:nvPicPr>
                  <pic:blipFill>
                    <a:blip r:embed="rId14" cstate="print"/>
                    <a:stretch>
                      <a:fillRect/>
                    </a:stretch>
                  </pic:blipFill>
                  <pic:spPr>
                    <a:xfrm>
                      <a:off x="0" y="0"/>
                      <a:ext cx="314706" cy="390144"/>
                    </a:xfrm>
                    <a:prstGeom prst="rect">
                      <a:avLst/>
                    </a:prstGeom>
                  </pic:spPr>
                </pic:pic>
              </a:graphicData>
            </a:graphic>
          </wp:anchor>
        </w:drawing>
      </w:r>
      <w:r>
        <w:rPr>
          <w:rFonts w:ascii="黑体" w:eastAsia="黑体" w:hint="eastAsia"/>
        </w:rPr>
        <w:t>案例 </w:t>
      </w:r>
      <w:r>
        <w:rPr>
          <w:rFonts w:ascii="Arial" w:eastAsia="Arial"/>
        </w:rPr>
        <w:t>1-3</w:t>
      </w:r>
    </w:p>
    <w:p>
      <w:pPr>
        <w:pStyle w:val="BodyText"/>
        <w:spacing w:before="115"/>
        <w:ind w:left="3160" w:right="3149" w:firstLine="0"/>
        <w:jc w:val="center"/>
        <w:rPr>
          <w:rFonts w:ascii="华文中宋" w:eastAsia="华文中宋" w:hint="eastAsia"/>
        </w:rPr>
      </w:pPr>
      <w:r>
        <w:rPr>
          <w:rFonts w:ascii="华文中宋" w:eastAsia="华文中宋" w:hint="eastAsia"/>
        </w:rPr>
        <w:t>客舱服务技巧之心契合</w:t>
      </w:r>
    </w:p>
    <w:p>
      <w:pPr>
        <w:pStyle w:val="BodyText"/>
        <w:spacing w:line="280" w:lineRule="auto" w:before="130"/>
        <w:ind w:right="207"/>
        <w:jc w:val="both"/>
      </w:pPr>
      <w:r>
        <w:rPr>
          <w:spacing w:val="-1"/>
        </w:rPr>
        <w:t>执行日本大阪至我国无锡航线的头等舱乘务员在登机前准备迎宾饮料时，日本地服送</w:t>
      </w:r>
      <w:r>
        <w:rPr>
          <w:spacing w:val="-2"/>
        </w:rPr>
        <w:t>来头等舱旅客的信息，他看到一位不止一次遇见的日本籍旅客 </w:t>
      </w:r>
      <w:r>
        <w:rPr>
          <w:rFonts w:ascii="Times New Roman" w:eastAsia="Times New Roman"/>
        </w:rPr>
        <w:t>MR YANASE</w:t>
      </w:r>
      <w:r>
        <w:rPr/>
        <w:t>，从未想过今</w:t>
      </w:r>
      <w:r>
        <w:rPr>
          <w:spacing w:val="-7"/>
        </w:rPr>
        <w:t>天的这次服务能让 </w:t>
      </w:r>
      <w:r>
        <w:rPr>
          <w:rFonts w:ascii="Times New Roman" w:eastAsia="Times New Roman"/>
        </w:rPr>
        <w:t>MR YANASE </w:t>
      </w:r>
      <w:r>
        <w:rPr/>
        <w:t>敞开心扉，讲述其一段埋藏在心底的故事。</w:t>
      </w:r>
    </w:p>
    <w:p>
      <w:pPr>
        <w:pStyle w:val="BodyText"/>
        <w:spacing w:line="267" w:lineRule="exact"/>
        <w:ind w:left="644" w:firstLine="0"/>
      </w:pPr>
      <w:r>
        <w:rPr/>
        <w:t>日本航线的旅客非常有礼貌、有素养，这也让我对于自身的服务细节要求更为苛刻。</w:t>
      </w:r>
    </w:p>
    <w:p>
      <w:pPr>
        <w:pStyle w:val="BodyText"/>
        <w:spacing w:before="44"/>
        <w:ind w:firstLine="0"/>
        <w:rPr>
          <w:rFonts w:ascii="Times New Roman" w:eastAsia="Times New Roman"/>
        </w:rPr>
      </w:pPr>
      <w:r>
        <w:rPr>
          <w:rFonts w:ascii="Times New Roman" w:eastAsia="Times New Roman"/>
        </w:rPr>
        <w:t>MR</w:t>
      </w:r>
      <w:r>
        <w:rPr>
          <w:rFonts w:ascii="Times New Roman" w:eastAsia="Times New Roman"/>
          <w:spacing w:val="35"/>
        </w:rPr>
        <w:t> </w:t>
      </w:r>
      <w:r>
        <w:rPr>
          <w:rFonts w:ascii="Times New Roman" w:eastAsia="Times New Roman"/>
        </w:rPr>
        <w:t>YANASE</w:t>
      </w:r>
      <w:r>
        <w:rPr>
          <w:rFonts w:ascii="Times New Roman" w:eastAsia="Times New Roman"/>
          <w:spacing w:val="37"/>
        </w:rPr>
        <w:t> </w:t>
      </w:r>
      <w:r>
        <w:rPr>
          <w:spacing w:val="2"/>
        </w:rPr>
        <w:t>的座位是 </w:t>
      </w:r>
      <w:r>
        <w:rPr>
          <w:rFonts w:ascii="Times New Roman" w:eastAsia="Times New Roman"/>
          <w:spacing w:val="2"/>
        </w:rPr>
        <w:t>1F</w:t>
      </w:r>
      <w:r>
        <w:rPr>
          <w:spacing w:val="2"/>
        </w:rPr>
        <w:t>，引导其入座后，我立刻送上热腾腾的乌龙茶和热毛巾，</w:t>
      </w:r>
      <w:r>
        <w:rPr>
          <w:rFonts w:ascii="Times New Roman" w:eastAsia="Times New Roman"/>
        </w:rPr>
        <w:t>MR</w:t>
      </w:r>
    </w:p>
    <w:p>
      <w:pPr>
        <w:pStyle w:val="BodyText"/>
        <w:spacing w:line="280" w:lineRule="auto" w:before="45"/>
        <w:ind w:right="106" w:firstLine="0"/>
      </w:pPr>
      <w:r>
        <w:rPr>
          <w:rFonts w:ascii="Times New Roman" w:hAnsi="Times New Roman" w:eastAsia="Times New Roman"/>
        </w:rPr>
        <w:t>YANASE </w:t>
      </w:r>
      <w:r>
        <w:rPr/>
        <w:t>喜欢中国的茶，所以不必多问便知道其喜好。他向我点头示意表示感谢的时候， </w:t>
      </w:r>
      <w:r>
        <w:rPr>
          <w:spacing w:val="-5"/>
        </w:rPr>
        <w:t>并不像之前几次搭机时会跟我讲“</w:t>
      </w:r>
      <w:r>
        <w:rPr>
          <w:rFonts w:ascii="Times New Roman" w:hAnsi="Times New Roman" w:eastAsia="Times New Roman"/>
          <w:spacing w:val="-12"/>
        </w:rPr>
        <w:t>thanks</w:t>
      </w:r>
      <w:r>
        <w:rPr>
          <w:spacing w:val="-11"/>
        </w:rPr>
        <w:t>”，今天只是一个点头，这让我感受到了几许不安。</w:t>
      </w:r>
    </w:p>
    <w:p>
      <w:pPr>
        <w:pStyle w:val="BodyText"/>
        <w:spacing w:line="280" w:lineRule="auto"/>
        <w:ind w:right="208"/>
        <w:jc w:val="both"/>
      </w:pPr>
      <w:r>
        <w:rPr>
          <w:spacing w:val="-28"/>
        </w:rPr>
        <w:t>为 </w:t>
      </w:r>
      <w:r>
        <w:rPr>
          <w:rFonts w:ascii="Times New Roman" w:eastAsia="Times New Roman"/>
        </w:rPr>
        <w:t>MR YANASE </w:t>
      </w:r>
      <w:r>
        <w:rPr>
          <w:spacing w:val="-3"/>
        </w:rPr>
        <w:t>挂好羽绒服及西装，送上毛毯，将他的皮鞋亲自放进鞋套，整理好他</w:t>
      </w:r>
      <w:r>
        <w:rPr>
          <w:spacing w:val="-4"/>
        </w:rPr>
        <w:t>身边的一切。飞机正点起飞，从门帘的侧边，我看到他一直凝望窗外，平时他上飞机后基</w:t>
      </w:r>
      <w:r>
        <w:rPr>
          <w:spacing w:val="-1"/>
        </w:rPr>
        <w:t>本都是睡觉，而今天却表情沉重。我不知道他发生了什么事情，但是我想去关心他，却又</w:t>
      </w:r>
      <w:r>
        <w:rPr/>
        <w:t>找不到一个契合点。</w:t>
      </w:r>
    </w:p>
    <w:p>
      <w:pPr>
        <w:pStyle w:val="BodyText"/>
        <w:spacing w:line="280" w:lineRule="auto"/>
        <w:ind w:right="207"/>
        <w:jc w:val="both"/>
      </w:pPr>
      <w:r>
        <w:rPr/>
        <w:t>日本旅客不同于国内旅客，日本旅客懂得用各种途径让自己成为公司的高端客户，如累积各种积分以便达到尊贵客户的身份，而国内旅客成为会员身份后经常忘记累积或查询自己的积分，这点和日本旅客重视个人权益的特色截然不同。在日本航线上不需要积极推销会员卡便会有旅客主动询问办理会员卡，以便累积里程。</w:t>
      </w:r>
      <w:r>
        <w:rPr>
          <w:rFonts w:ascii="Times New Roman" w:hAnsi="Times New Roman" w:eastAsia="Times New Roman"/>
        </w:rPr>
        <w:t>MR YANASE </w:t>
      </w:r>
      <w:r>
        <w:rPr/>
        <w:t>也是一样，长年奋斗在大阪—无锡航线上，成为白金卡客户。这也让我对服务质量及其体验服务后的心理感受更为重视。毕竟他们常年感受各国航空公司的服务，深航的服务硬件虽无法与国际一流航空公司媲美，但我不服输的性格依然期望能够用最佳的状态让其感受到中国航空公司的机上软件服务，不算一流至少也要得到认可。这是我对自己的要求。</w:t>
      </w:r>
    </w:p>
    <w:p>
      <w:pPr>
        <w:pStyle w:val="BodyText"/>
        <w:spacing w:line="280" w:lineRule="auto"/>
        <w:ind w:right="208"/>
        <w:jc w:val="both"/>
      </w:pPr>
      <w:r>
        <w:rPr>
          <w:rFonts w:ascii="Times New Roman" w:eastAsia="Times New Roman"/>
        </w:rPr>
        <w:t>2 </w:t>
      </w:r>
      <w:r>
        <w:rPr>
          <w:spacing w:val="-16"/>
        </w:rPr>
        <w:t>小时 </w:t>
      </w:r>
      <w:r>
        <w:rPr>
          <w:rFonts w:ascii="Times New Roman" w:eastAsia="Times New Roman"/>
        </w:rPr>
        <w:t>30 </w:t>
      </w:r>
      <w:r>
        <w:rPr>
          <w:spacing w:val="-1"/>
        </w:rPr>
        <w:t>分的航程，当我们的飞机飞抵上海上空时，我为其送上热毛巾，告知其落地</w:t>
      </w:r>
      <w:r>
        <w:rPr/>
        <w:t>时间及当地的温度。当然我很庆幸，</w:t>
      </w:r>
      <w:r>
        <w:rPr>
          <w:rFonts w:ascii="Times New Roman" w:eastAsia="Times New Roman"/>
        </w:rPr>
        <w:t>MR YANASE </w:t>
      </w:r>
      <w:r>
        <w:rPr/>
        <w:t>的英语水平到了一个能够让我接受的程</w:t>
      </w:r>
      <w:r>
        <w:rPr>
          <w:spacing w:val="-1"/>
        </w:rPr>
        <w:t>度，很多日本旅客的英文让我很难去进行联想与辨认，而我又不会日语。对于高端客户的服务，这是一个弊端，但我极力想改变因为语言沟通不畅的原因而导致的日籍旅客不想过</w:t>
      </w:r>
      <w:r>
        <w:rPr/>
        <w:t>多与中国籍乘务员沟通的这样一个事实。是的，我一直在找契合点。</w:t>
      </w:r>
    </w:p>
    <w:p>
      <w:pPr>
        <w:pStyle w:val="BodyText"/>
        <w:spacing w:line="280" w:lineRule="auto"/>
        <w:ind w:right="208"/>
        <w:jc w:val="both"/>
      </w:pPr>
      <w:r>
        <w:rPr>
          <w:spacing w:val="-2"/>
        </w:rPr>
        <w:t>很庆幸，我们的飞机正在飞越上海的黄浦江，我便蹲下来告诉 </w:t>
      </w:r>
      <w:r>
        <w:rPr>
          <w:rFonts w:ascii="Times New Roman" w:hAnsi="Times New Roman" w:eastAsia="Times New Roman"/>
        </w:rPr>
        <w:t>MR YANASE</w:t>
      </w:r>
      <w:r>
        <w:rPr/>
        <w:t>，我们现</w:t>
      </w:r>
      <w:r>
        <w:rPr>
          <w:spacing w:val="-1"/>
        </w:rPr>
        <w:t>在正在飞越上海，舷窗下方便是黄浦江，黄浦江两岸一边是浦东，一边是浦西。当然我们全用英文沟通，我尽量让自己的英文变得简单，语速变得缓慢，以让其能够听懂。此刻， </w:t>
      </w:r>
      <w:r>
        <w:rPr>
          <w:rFonts w:ascii="Times New Roman" w:hAnsi="Times New Roman" w:eastAsia="Times New Roman"/>
        </w:rPr>
        <w:t>MR YANASE </w:t>
      </w:r>
      <w:r>
        <w:rPr/>
        <w:t>说：“你是我见过的最不一样的空中乘务员，我能感受到你的用心，从你帮</w:t>
      </w:r>
    </w:p>
    <w:p>
      <w:pPr>
        <w:spacing w:after="0" w:line="280" w:lineRule="auto"/>
        <w:jc w:val="both"/>
        <w:sectPr>
          <w:pgSz w:w="10820" w:h="15080"/>
          <w:pgMar w:header="1026" w:footer="794" w:top="1240" w:bottom="980" w:left="1080" w:right="1080"/>
        </w:sectPr>
      </w:pPr>
    </w:p>
    <w:p>
      <w:pPr>
        <w:pStyle w:val="BodyText"/>
        <w:spacing w:line="280" w:lineRule="auto" w:before="85"/>
        <w:ind w:right="208" w:firstLine="0"/>
        <w:jc w:val="both"/>
      </w:pPr>
      <w:r>
        <w:rPr/>
        <w:t>我将鞋子放进鞋套的那一刻，我就发现你与其他乘务员不一样。谢谢你，让我从空中看到黄浦江！”此刻，</w:t>
      </w:r>
      <w:r>
        <w:rPr>
          <w:rFonts w:ascii="Times New Roman" w:hAnsi="Times New Roman" w:eastAsia="Times New Roman"/>
        </w:rPr>
        <w:t>MR YANASE </w:t>
      </w:r>
      <w:r>
        <w:rPr/>
        <w:t>一直在凝望窗外，通过他脸上的表情，我能用心读懂一点其中的变化。</w:t>
      </w:r>
    </w:p>
    <w:p>
      <w:pPr>
        <w:pStyle w:val="BodyText"/>
        <w:spacing w:line="280" w:lineRule="auto"/>
        <w:ind w:right="159"/>
        <w:jc w:val="both"/>
      </w:pPr>
      <w:r>
        <w:rPr>
          <w:rFonts w:ascii="Times New Roman" w:eastAsia="Times New Roman"/>
        </w:rPr>
        <w:t>MR YANASE </w:t>
      </w:r>
      <w:r>
        <w:rPr/>
        <w:t>告诉我，他儿时第一次来中国，是跟随其父亲坐轮船到上海，也是在黄浦江，那里有他儿时的记忆。父亲因为在上海及江南一带经商失败客死异乡，是母亲带着</w:t>
      </w:r>
      <w:r>
        <w:rPr>
          <w:spacing w:val="-11"/>
        </w:rPr>
        <w:t>他们兄妹 </w:t>
      </w:r>
      <w:r>
        <w:rPr>
          <w:rFonts w:ascii="Times New Roman" w:eastAsia="Times New Roman"/>
        </w:rPr>
        <w:t>5 </w:t>
      </w:r>
      <w:r>
        <w:rPr>
          <w:spacing w:val="-2"/>
        </w:rPr>
        <w:t>人艰苦生活，他永远无法忘记儿时有父亲陪伴的岁月，而今他已年近 </w:t>
      </w:r>
      <w:r>
        <w:rPr>
          <w:rFonts w:ascii="Times New Roman" w:eastAsia="Times New Roman"/>
        </w:rPr>
        <w:t>70 </w:t>
      </w:r>
      <w:r>
        <w:rPr>
          <w:spacing w:val="-5"/>
        </w:rPr>
        <w:t>高龄， </w:t>
      </w:r>
      <w:r>
        <w:rPr/>
        <w:t>他说不知道自己能够活多久，但是，他就想多去父亲曾经去过的地方，寻找曾经的记忆。</w:t>
      </w:r>
    </w:p>
    <w:p>
      <w:pPr>
        <w:pStyle w:val="BodyText"/>
        <w:spacing w:line="280" w:lineRule="auto"/>
        <w:ind w:right="105"/>
      </w:pPr>
      <w:r>
        <w:rPr/>
        <w:t>听到这里，心情凝重的我看见他在整个航程中第一次露出了笑容。他在责问自己，为什么跟我讲这些，他不知为何会跟我滔滔不绝。他让我拿来纸笔，让我教他写一句中文， </w:t>
      </w:r>
      <w:r>
        <w:rPr>
          <w:spacing w:val="-6"/>
        </w:rPr>
        <w:t>还看了一下我的工牌，让我拿着工牌，好对照着写出我的姓氏。那一刻，我真的被感动了， </w:t>
      </w:r>
      <w:r>
        <w:rPr/>
        <w:t>就是一个平凡的航班，一次平凡的服务，触动的却是自己的心灵，我能感受到“人到黄昏后”的那种孤寂与对于曾经的期望，我想给他一个热情的拥抱，我想告诉他，这个世界很美好。</w:t>
      </w:r>
    </w:p>
    <w:p>
      <w:pPr>
        <w:pStyle w:val="BodyText"/>
        <w:spacing w:line="280" w:lineRule="auto"/>
        <w:ind w:right="207"/>
        <w:jc w:val="both"/>
      </w:pPr>
      <w:r>
        <w:rPr/>
        <w:t>落地后，我拿到他送来的一张留言卡，上面写着“好的服务，我很满意”，其实是他让我教他写的中文字，但是后面的日文我看不懂，问了会日语的同事才知道意思是：我对他的服务很满意，经常乘坐深圳航班往返于无锡与大阪之间，这样的服务是第一次，从未享受过如此专业的服务。</w:t>
      </w:r>
    </w:p>
    <w:p>
      <w:pPr>
        <w:pStyle w:val="BodyText"/>
        <w:spacing w:line="278" w:lineRule="auto"/>
        <w:ind w:right="207"/>
      </w:pPr>
      <w:r>
        <w:rPr/>
        <w:t>我想，完美的服务不在于硬件设施的完善程度，而在于是否能够与旅客真心交流，哪怕语言不通，也能让心与心相连，让旅客深刻地感受到我的用心服务。</w:t>
      </w:r>
    </w:p>
    <w:p>
      <w:pPr>
        <w:pStyle w:val="BodyText"/>
        <w:ind w:left="644" w:firstLine="0"/>
      </w:pPr>
      <w:r>
        <w:rPr/>
        <w:t>找准契合点，跟旅客来一次心与心的交流，我相信，感动只属于你。</w:t>
      </w:r>
    </w:p>
    <w:p>
      <w:pPr>
        <w:spacing w:line="326" w:lineRule="auto" w:before="77"/>
        <w:ind w:left="224" w:right="0" w:firstLine="360"/>
        <w:jc w:val="left"/>
        <w:rPr>
          <w:sz w:val="18"/>
        </w:rPr>
      </w:pPr>
      <w:r>
        <w:rPr>
          <w:spacing w:val="-10"/>
          <w:sz w:val="18"/>
        </w:rPr>
        <w:t>资料来源：周华．客舱服务技巧之心契合</w:t>
      </w:r>
      <w:r>
        <w:rPr>
          <w:rFonts w:ascii="Times New Roman" w:eastAsia="Times New Roman"/>
          <w:spacing w:val="-2"/>
          <w:sz w:val="18"/>
        </w:rPr>
        <w:t>[EB/OL]</w:t>
      </w:r>
      <w:r>
        <w:rPr>
          <w:spacing w:val="-2"/>
          <w:sz w:val="18"/>
        </w:rPr>
        <w:t>．（</w:t>
      </w:r>
      <w:r>
        <w:rPr>
          <w:rFonts w:ascii="Times New Roman" w:eastAsia="Times New Roman"/>
          <w:spacing w:val="-2"/>
          <w:sz w:val="18"/>
        </w:rPr>
        <w:t>2017-02-09</w:t>
      </w:r>
      <w:r>
        <w:rPr>
          <w:spacing w:val="-2"/>
          <w:sz w:val="18"/>
        </w:rPr>
        <w:t>）</w:t>
      </w:r>
      <w:r>
        <w:rPr>
          <w:rFonts w:ascii="Times New Roman" w:eastAsia="Times New Roman"/>
          <w:spacing w:val="-2"/>
          <w:sz w:val="18"/>
        </w:rPr>
        <w:t>[2023-02-09]</w:t>
      </w:r>
      <w:r>
        <w:rPr>
          <w:spacing w:val="-2"/>
          <w:sz w:val="18"/>
        </w:rPr>
        <w:t>．</w:t>
      </w:r>
      <w:hyperlink r:id="rId20">
        <w:r>
          <w:rPr>
            <w:rFonts w:ascii="Times New Roman" w:eastAsia="Times New Roman"/>
            <w:spacing w:val="-2"/>
            <w:sz w:val="18"/>
          </w:rPr>
          <w:t>http://news.cnair.com/</w:t>
        </w:r>
      </w:hyperlink>
      <w:r>
        <w:rPr>
          <w:rFonts w:ascii="Times New Roman" w:eastAsia="Times New Roman"/>
          <w:spacing w:val="-2"/>
          <w:sz w:val="18"/>
        </w:rPr>
        <w:t> </w:t>
      </w:r>
      <w:r>
        <w:rPr>
          <w:rFonts w:ascii="Times New Roman" w:eastAsia="Times New Roman"/>
          <w:sz w:val="18"/>
        </w:rPr>
        <w:t>c/201702/76445.html</w:t>
      </w:r>
      <w:r>
        <w:rPr>
          <w:sz w:val="18"/>
        </w:rPr>
        <w:t>．</w:t>
      </w:r>
    </w:p>
    <w:p>
      <w:pPr>
        <w:pStyle w:val="BodyText"/>
        <w:ind w:left="0" w:firstLine="0"/>
        <w:rPr>
          <w:sz w:val="14"/>
        </w:rPr>
      </w:pPr>
    </w:p>
    <w:p>
      <w:pPr>
        <w:pStyle w:val="Heading2"/>
      </w:pPr>
      <w:r>
        <w:rPr/>
        <w:t>三、口语沟通技能</w:t>
      </w:r>
    </w:p>
    <w:p>
      <w:pPr>
        <w:pStyle w:val="Heading3"/>
        <w:spacing w:before="212"/>
      </w:pPr>
      <w:r>
        <w:rPr/>
        <w:t>（一）口语沟通的含义</w:t>
      </w:r>
    </w:p>
    <w:p>
      <w:pPr>
        <w:pStyle w:val="BodyText"/>
        <w:spacing w:line="280" w:lineRule="auto" w:before="188"/>
        <w:ind w:right="30"/>
      </w:pPr>
      <w:r>
        <w:rPr/>
        <w:t>口语沟通是指借助于口头语言实现的沟通。通常提及口语沟通时，是指面对面的沟通， 而通过广播、电视等实现的口语沟通通常称作大众沟通或大众传播。</w:t>
      </w:r>
    </w:p>
    <w:p>
      <w:pPr>
        <w:pStyle w:val="BodyText"/>
        <w:spacing w:line="280" w:lineRule="auto"/>
        <w:ind w:right="208"/>
        <w:jc w:val="both"/>
      </w:pPr>
      <w:r>
        <w:rPr>
          <w:spacing w:val="-1"/>
        </w:rPr>
        <w:t>口语沟通是日常生活中最常见的沟通方式。交谈、讨论、开会、讲课等都属于口语沟通。口语沟通是保持整体信息交流的最好的沟通方式。在沟通过程中，除了语词，其他许</w:t>
      </w:r>
      <w:r>
        <w:rPr>
          <w:spacing w:val="-10"/>
        </w:rPr>
        <w:t>多非语词性的表情、动作、姿势等都会对沟通的效果起积极的促进作用。并且，口语沟通可</w:t>
      </w:r>
      <w:r>
        <w:rPr>
          <w:spacing w:val="-11"/>
        </w:rPr>
        <w:t>以及时得到反馈并据此对沟通过程进行调节。在口语沟通中，沟通者之间相互作用，因而沟</w:t>
      </w:r>
      <w:r>
        <w:rPr>
          <w:spacing w:val="-3"/>
        </w:rPr>
        <w:t>通的影响力也大。不过，与书面沟通相比，口语沟通中信息的保留全凭记忆，容易忘记。</w:t>
      </w:r>
    </w:p>
    <w:p>
      <w:pPr>
        <w:pStyle w:val="Heading3"/>
        <w:spacing w:before="113"/>
      </w:pPr>
      <w:r>
        <w:rPr/>
        <w:t>（二）口语沟通的基本要求</w:t>
      </w:r>
    </w:p>
    <w:p>
      <w:pPr>
        <w:pStyle w:val="Heading5"/>
        <w:numPr>
          <w:ilvl w:val="0"/>
          <w:numId w:val="17"/>
        </w:numPr>
        <w:tabs>
          <w:tab w:pos="957" w:val="left" w:leader="none"/>
        </w:tabs>
        <w:spacing w:line="240" w:lineRule="auto" w:before="189" w:after="0"/>
        <w:ind w:left="956" w:right="0" w:hanging="314"/>
        <w:jc w:val="left"/>
      </w:pPr>
      <w:r>
        <w:rPr/>
        <w:t>说对方想听的</w:t>
      </w:r>
    </w:p>
    <w:p>
      <w:pPr>
        <w:pStyle w:val="BodyText"/>
        <w:spacing w:line="280" w:lineRule="auto" w:before="92"/>
        <w:ind w:right="208"/>
      </w:pPr>
      <w:r>
        <w:rPr/>
        <w:t>首先弄清楚对方想听什么，积极探询说者想说什么。其次以对方感兴趣的方式表达， 用对方乐于接受的方式去倾听，然后控制情绪，积极、适时回应与反馈，确认理解，听完</w:t>
      </w:r>
    </w:p>
    <w:p>
      <w:pPr>
        <w:spacing w:after="0" w:line="280" w:lineRule="auto"/>
        <w:sectPr>
          <w:pgSz w:w="10820" w:h="15080"/>
          <w:pgMar w:header="699" w:footer="794" w:top="1520" w:bottom="980" w:left="1080" w:right="1080"/>
        </w:sectPr>
      </w:pPr>
    </w:p>
    <w:p>
      <w:pPr>
        <w:pStyle w:val="BodyText"/>
        <w:spacing w:before="7"/>
        <w:ind w:left="0" w:firstLine="0"/>
        <w:rPr>
          <w:sz w:val="24"/>
        </w:rPr>
      </w:pPr>
    </w:p>
    <w:p>
      <w:pPr>
        <w:pStyle w:val="BodyText"/>
        <w:spacing w:before="70"/>
        <w:ind w:firstLine="0"/>
      </w:pPr>
      <w:r>
        <w:rPr/>
        <w:t>复述或澄清。</w:t>
      </w:r>
    </w:p>
    <w:p>
      <w:pPr>
        <w:pStyle w:val="BodyText"/>
        <w:ind w:left="0" w:firstLine="0"/>
        <w:rPr>
          <w:sz w:val="20"/>
        </w:rPr>
      </w:pPr>
    </w:p>
    <w:p>
      <w:pPr>
        <w:pStyle w:val="BodyText"/>
        <w:spacing w:before="6"/>
        <w:ind w:left="0" w:firstLine="0"/>
        <w:rPr>
          <w:sz w:val="16"/>
        </w:rPr>
      </w:pPr>
    </w:p>
    <w:p>
      <w:pPr>
        <w:pStyle w:val="Heading3"/>
        <w:spacing w:before="78"/>
        <w:ind w:left="787"/>
        <w:rPr>
          <w:rFonts w:ascii="Arial" w:eastAsia="Arial"/>
        </w:rPr>
      </w:pPr>
      <w:r>
        <w:rPr/>
        <w:drawing>
          <wp:anchor distT="0" distB="0" distL="0" distR="0" allowOverlap="1" layoutInCell="1" locked="0" behindDoc="0" simplePos="0" relativeHeight="1312">
            <wp:simplePos x="0" y="0"/>
            <wp:positionH relativeFrom="page">
              <wp:posOffset>828294</wp:posOffset>
            </wp:positionH>
            <wp:positionV relativeFrom="paragraph">
              <wp:posOffset>-188216</wp:posOffset>
            </wp:positionV>
            <wp:extent cx="314706" cy="390144"/>
            <wp:effectExtent l="0" t="0" r="0" b="0"/>
            <wp:wrapNone/>
            <wp:docPr id="35" name="image8.png" descr=""/>
            <wp:cNvGraphicFramePr>
              <a:graphicFrameLocks noChangeAspect="1"/>
            </wp:cNvGraphicFramePr>
            <a:graphic>
              <a:graphicData uri="http://schemas.openxmlformats.org/drawingml/2006/picture">
                <pic:pic>
                  <pic:nvPicPr>
                    <pic:cNvPr id="36" name="image8.png"/>
                    <pic:cNvPicPr/>
                  </pic:nvPicPr>
                  <pic:blipFill>
                    <a:blip r:embed="rId14" cstate="print"/>
                    <a:stretch>
                      <a:fillRect/>
                    </a:stretch>
                  </pic:blipFill>
                  <pic:spPr>
                    <a:xfrm>
                      <a:off x="0" y="0"/>
                      <a:ext cx="314706" cy="390144"/>
                    </a:xfrm>
                    <a:prstGeom prst="rect">
                      <a:avLst/>
                    </a:prstGeom>
                  </pic:spPr>
                </pic:pic>
              </a:graphicData>
            </a:graphic>
          </wp:anchor>
        </w:drawing>
      </w:r>
      <w:r>
        <w:rPr>
          <w:rFonts w:ascii="黑体" w:eastAsia="黑体" w:hint="eastAsia"/>
        </w:rPr>
        <w:t>案例 </w:t>
      </w:r>
      <w:r>
        <w:rPr>
          <w:rFonts w:ascii="Arial" w:eastAsia="Arial"/>
        </w:rPr>
        <w:t>1-4</w:t>
      </w:r>
    </w:p>
    <w:p>
      <w:pPr>
        <w:pStyle w:val="BodyText"/>
        <w:spacing w:before="115"/>
        <w:ind w:left="3160" w:right="3150" w:firstLine="0"/>
        <w:jc w:val="center"/>
        <w:rPr>
          <w:rFonts w:ascii="华文中宋" w:eastAsia="华文中宋" w:hint="eastAsia"/>
        </w:rPr>
      </w:pPr>
      <w:r>
        <w:rPr>
          <w:rFonts w:ascii="华文中宋" w:eastAsia="华文中宋" w:hint="eastAsia"/>
        </w:rPr>
        <w:t>机上服务的语言技巧</w:t>
      </w:r>
    </w:p>
    <w:p>
      <w:pPr>
        <w:pStyle w:val="BodyText"/>
        <w:spacing w:line="280" w:lineRule="auto" w:before="128"/>
        <w:ind w:right="207"/>
        <w:jc w:val="both"/>
      </w:pPr>
      <w:r>
        <w:rPr>
          <w:spacing w:val="-1"/>
        </w:rPr>
        <w:t>在供餐期间，由于飞机上只有两种热食可供旅客选择，当供应到某位旅客时，他所要的餐食品种刚好没有了，这时乘务员去找了一份头等舱的餐食拿给乘客，说：“刚好头等舱多了一份餐，我就给您送来了。”旅客一听很不高兴，说：“什么意思，头等舱吃不了的给我吃？我也不吃。”乘务员的好心得到的反而是乘客的不理解，可究其原因，还是我们没有掌握说话的技巧，即使是要对方接受，也要让对方高兴地接受。如果换个方式说：</w:t>
      </w:r>
    </w:p>
    <w:p>
      <w:pPr>
        <w:pStyle w:val="BodyText"/>
        <w:spacing w:line="280" w:lineRule="auto"/>
        <w:ind w:right="105" w:firstLine="0"/>
        <w:jc w:val="both"/>
      </w:pPr>
      <w:r>
        <w:rPr/>
        <w:t>“真对不起，您要的餐刚好没有了，您看我将头等舱的餐食提供给您，希望您能喜欢，在下一段航程的时候，我会首先请您选择我们的餐食品种，我将非常愿意为您服务。”效果</w:t>
      </w:r>
      <w:r>
        <w:rPr>
          <w:spacing w:val="-8"/>
        </w:rPr>
        <w:t>就不一样了。如何才能让对方乐于接受，让对方理解你的拒绝，这就体现在说话的艺术上。</w:t>
      </w:r>
    </w:p>
    <w:p>
      <w:pPr>
        <w:spacing w:line="326" w:lineRule="auto" w:before="35"/>
        <w:ind w:left="224" w:right="209" w:firstLine="360"/>
        <w:jc w:val="both"/>
        <w:rPr>
          <w:sz w:val="18"/>
        </w:rPr>
      </w:pPr>
      <w:r>
        <w:rPr>
          <w:sz w:val="18"/>
        </w:rPr>
        <w:t>资料来源：</w:t>
      </w:r>
      <w:r>
        <w:rPr>
          <w:rFonts w:ascii="楷体" w:eastAsia="楷体" w:hint="eastAsia"/>
          <w:sz w:val="18"/>
        </w:rPr>
        <w:t>黄晶晶．</w:t>
      </w:r>
      <w:r>
        <w:rPr>
          <w:sz w:val="18"/>
        </w:rPr>
        <w:t>乘务长浅谈机上服务的语言技巧</w:t>
      </w:r>
      <w:r>
        <w:rPr>
          <w:rFonts w:ascii="Times New Roman" w:eastAsia="Times New Roman"/>
          <w:sz w:val="18"/>
        </w:rPr>
        <w:t>[EB/OL]</w:t>
      </w:r>
      <w:r>
        <w:rPr>
          <w:sz w:val="18"/>
        </w:rPr>
        <w:t>．（</w:t>
      </w:r>
      <w:r>
        <w:rPr>
          <w:rFonts w:ascii="Times New Roman" w:eastAsia="Times New Roman"/>
          <w:sz w:val="18"/>
        </w:rPr>
        <w:t>2015-06-23</w:t>
      </w:r>
      <w:r>
        <w:rPr>
          <w:sz w:val="18"/>
        </w:rPr>
        <w:t>）</w:t>
      </w:r>
      <w:r>
        <w:rPr>
          <w:rFonts w:ascii="Times New Roman" w:eastAsia="Times New Roman"/>
          <w:sz w:val="18"/>
        </w:rPr>
        <w:t>[2023-01-23]</w:t>
      </w:r>
      <w:r>
        <w:rPr>
          <w:sz w:val="18"/>
        </w:rPr>
        <w:t>．</w:t>
      </w:r>
      <w:r>
        <w:rPr>
          <w:rFonts w:ascii="Times New Roman" w:eastAsia="Times New Roman"/>
          <w:sz w:val="18"/>
        </w:rPr>
        <w:t>http:// news.carnoc.com/list/316/316946.html</w:t>
      </w:r>
      <w:r>
        <w:rPr>
          <w:sz w:val="18"/>
        </w:rPr>
        <w:t>．</w:t>
      </w:r>
    </w:p>
    <w:p>
      <w:pPr>
        <w:pStyle w:val="Heading5"/>
        <w:numPr>
          <w:ilvl w:val="0"/>
          <w:numId w:val="17"/>
        </w:numPr>
        <w:tabs>
          <w:tab w:pos="957" w:val="left" w:leader="none"/>
        </w:tabs>
        <w:spacing w:line="240" w:lineRule="auto" w:before="102" w:after="0"/>
        <w:ind w:left="956" w:right="0" w:hanging="314"/>
        <w:jc w:val="left"/>
      </w:pPr>
      <w:r>
        <w:rPr/>
        <w:t>懂得理解和尊重对方</w:t>
      </w:r>
    </w:p>
    <w:p>
      <w:pPr>
        <w:pStyle w:val="BodyText"/>
        <w:spacing w:line="280" w:lineRule="auto" w:before="93"/>
        <w:ind w:right="208"/>
        <w:jc w:val="both"/>
      </w:pPr>
      <w:r>
        <w:rPr/>
        <w:t>理解是交际的基础，只有在相互间充分理解的基础上，彼此才能够心心相印，情投意合。尊重对方就要尊重对方的意见，在和对方沟通的过程中要善于听取对方的意见。理解和尊重对方，就要站在对方的角度和立场看问题或体会对方的感受和对方的想法。</w:t>
      </w:r>
    </w:p>
    <w:p>
      <w:pPr>
        <w:pStyle w:val="Heading5"/>
        <w:numPr>
          <w:ilvl w:val="0"/>
          <w:numId w:val="17"/>
        </w:numPr>
        <w:tabs>
          <w:tab w:pos="957" w:val="left" w:leader="none"/>
        </w:tabs>
        <w:spacing w:line="240" w:lineRule="auto" w:before="45" w:after="0"/>
        <w:ind w:left="956" w:right="0" w:hanging="314"/>
        <w:jc w:val="left"/>
      </w:pPr>
      <w:r>
        <w:rPr/>
        <w:t>避开涉及个人隐私的话题</w:t>
      </w:r>
    </w:p>
    <w:p>
      <w:pPr>
        <w:pStyle w:val="BodyText"/>
        <w:spacing w:line="280" w:lineRule="auto" w:before="93"/>
        <w:ind w:right="210"/>
        <w:jc w:val="both"/>
      </w:pPr>
      <w:r>
        <w:rPr/>
        <w:t>每个人都有隐私，都有自己不愿公开的秘密。如果在公众场合谈论他人的隐私，不但会让人失去面子，还会阻碍彼此交际活动的进行。</w:t>
      </w:r>
    </w:p>
    <w:p>
      <w:pPr>
        <w:pStyle w:val="Heading5"/>
        <w:numPr>
          <w:ilvl w:val="0"/>
          <w:numId w:val="17"/>
        </w:numPr>
        <w:tabs>
          <w:tab w:pos="957" w:val="left" w:leader="none"/>
        </w:tabs>
        <w:spacing w:line="240" w:lineRule="auto" w:before="47" w:after="0"/>
        <w:ind w:left="956" w:right="0" w:hanging="314"/>
        <w:jc w:val="left"/>
      </w:pPr>
      <w:r>
        <w:rPr/>
        <w:t>找到与对方的“共鸣”</w:t>
      </w:r>
    </w:p>
    <w:p>
      <w:pPr>
        <w:pStyle w:val="BodyText"/>
        <w:spacing w:line="280" w:lineRule="auto" w:before="92"/>
        <w:ind w:right="208"/>
        <w:jc w:val="both"/>
      </w:pPr>
      <w:r>
        <w:rPr/>
        <w:t>每个人的性情和志趣都存在着很大的不同，但也有共同之处。共同的兴趣和爱好、共同的目标和志向都能够使人走到一起。能否跟对方很好地沟通，在很大程度上取决于能否找到与对方的共鸣点。</w:t>
      </w:r>
    </w:p>
    <w:p>
      <w:pPr>
        <w:pStyle w:val="Heading5"/>
        <w:numPr>
          <w:ilvl w:val="0"/>
          <w:numId w:val="17"/>
        </w:numPr>
        <w:tabs>
          <w:tab w:pos="957" w:val="left" w:leader="none"/>
        </w:tabs>
        <w:spacing w:line="240" w:lineRule="auto" w:before="45" w:after="0"/>
        <w:ind w:left="956" w:right="0" w:hanging="314"/>
        <w:jc w:val="left"/>
      </w:pPr>
      <w:r>
        <w:rPr/>
        <w:t>避免争论和批评对方</w:t>
      </w:r>
    </w:p>
    <w:p>
      <w:pPr>
        <w:pStyle w:val="BodyText"/>
        <w:spacing w:line="280" w:lineRule="auto" w:before="94"/>
        <w:ind w:right="208"/>
        <w:jc w:val="both"/>
      </w:pPr>
      <w:r>
        <w:rPr/>
        <w:t>很多人喜欢争论，因为一个问题或观点争得面红耳赤，大有“针尖对麦芒”之势。在跟对方沟通时，此举最不宜出现，否则可能会直接导致沟通的失败。善意的批评，一般人都能够接受，但绝大多数人还是比较喜欢听好听的话。因此，在没有完全了解对方的性格特点之前，最好不要对对方进行批评，以免不欢而散。</w:t>
      </w:r>
    </w:p>
    <w:p>
      <w:pPr>
        <w:pStyle w:val="Heading5"/>
        <w:numPr>
          <w:ilvl w:val="0"/>
          <w:numId w:val="17"/>
        </w:numPr>
        <w:tabs>
          <w:tab w:pos="957" w:val="left" w:leader="none"/>
        </w:tabs>
        <w:spacing w:line="240" w:lineRule="auto" w:before="45" w:after="0"/>
        <w:ind w:left="956" w:right="0" w:hanging="314"/>
        <w:jc w:val="left"/>
      </w:pPr>
      <w:r>
        <w:rPr/>
        <w:t>尽量把说话的权利让给对方</w:t>
      </w:r>
    </w:p>
    <w:p>
      <w:pPr>
        <w:pStyle w:val="BodyText"/>
        <w:spacing w:line="280" w:lineRule="auto" w:before="92"/>
        <w:ind w:right="208"/>
        <w:jc w:val="both"/>
      </w:pPr>
      <w:r>
        <w:rPr/>
        <w:t>俗话说：“沉默是金。”一个人的言语实际上就是他行为的影子，我们常因言多而伤人，“恶语伤人恨不消”。做一个冷静的倾听者处处受人欢迎，且会不断了解许多事情； 喋喋不休者，则言多必失。在社会交际中，不说话也不行，但需说自己有把握的话，说温暖的话，说衷心的话，说能替人排忧解难的话，总之，一定要说恰当的话。</w:t>
      </w:r>
    </w:p>
    <w:p>
      <w:pPr>
        <w:spacing w:after="0" w:line="280" w:lineRule="auto"/>
        <w:jc w:val="both"/>
        <w:sectPr>
          <w:pgSz w:w="10820" w:h="15080"/>
          <w:pgMar w:header="1026" w:footer="794" w:top="1240" w:bottom="980" w:left="1080" w:right="1080"/>
        </w:sectPr>
      </w:pPr>
    </w:p>
    <w:p>
      <w:pPr>
        <w:pStyle w:val="BodyText"/>
        <w:spacing w:before="11"/>
        <w:ind w:left="0" w:firstLine="0"/>
        <w:rPr>
          <w:sz w:val="9"/>
        </w:rPr>
      </w:pPr>
    </w:p>
    <w:p>
      <w:pPr>
        <w:pStyle w:val="Heading3"/>
        <w:spacing w:before="74"/>
      </w:pPr>
      <w:r>
        <w:rPr/>
        <w:t>（三）民航服务中的口语沟通技能</w:t>
      </w:r>
    </w:p>
    <w:p>
      <w:pPr>
        <w:pStyle w:val="BodyText"/>
        <w:spacing w:line="273" w:lineRule="auto" w:before="158"/>
        <w:ind w:right="210"/>
      </w:pPr>
      <w:r>
        <w:rPr/>
        <w:t>不同的职业都有适用于该职业的沟通要求，民航服务中的口语沟通要求主要指在服务过程中，语言要适当、得体，让旅客有愉快、舒适之感，对服务工作产生良好的反应。</w:t>
      </w:r>
    </w:p>
    <w:p>
      <w:pPr>
        <w:pStyle w:val="Heading5"/>
        <w:numPr>
          <w:ilvl w:val="0"/>
          <w:numId w:val="18"/>
        </w:numPr>
        <w:tabs>
          <w:tab w:pos="957" w:val="left" w:leader="none"/>
        </w:tabs>
        <w:spacing w:line="240" w:lineRule="auto" w:before="56" w:after="0"/>
        <w:ind w:left="956" w:right="0" w:hanging="314"/>
        <w:jc w:val="left"/>
      </w:pPr>
      <w:r>
        <w:rPr/>
        <w:t>民航服务中的口语沟通要求</w:t>
      </w:r>
    </w:p>
    <w:p>
      <w:pPr>
        <w:pStyle w:val="ListParagraph"/>
        <w:numPr>
          <w:ilvl w:val="0"/>
          <w:numId w:val="19"/>
        </w:numPr>
        <w:tabs>
          <w:tab w:pos="1171" w:val="left" w:leader="none"/>
        </w:tabs>
        <w:spacing w:line="273" w:lineRule="auto" w:before="85" w:after="0"/>
        <w:ind w:left="224" w:right="208" w:firstLine="420"/>
        <w:jc w:val="both"/>
        <w:rPr>
          <w:sz w:val="21"/>
        </w:rPr>
      </w:pPr>
      <w:r>
        <w:rPr>
          <w:spacing w:val="-9"/>
          <w:sz w:val="21"/>
        </w:rPr>
        <w:t>谈吐文雅，语调亲切。民航服务人员的沟通对象主要是旅客，在沟通的过程中要</w:t>
      </w:r>
      <w:r>
        <w:rPr>
          <w:spacing w:val="-1"/>
          <w:sz w:val="21"/>
        </w:rPr>
        <w:t>彬彬有礼、温文尔雅、不粗俗。说话时语调平和、声音甜美、音量适中、语速不急不缓， </w:t>
      </w:r>
      <w:r>
        <w:rPr>
          <w:sz w:val="21"/>
        </w:rPr>
        <w:t>在平稳中使人感受到热情。</w:t>
      </w:r>
    </w:p>
    <w:p>
      <w:pPr>
        <w:pStyle w:val="ListParagraph"/>
        <w:numPr>
          <w:ilvl w:val="0"/>
          <w:numId w:val="19"/>
        </w:numPr>
        <w:tabs>
          <w:tab w:pos="1171" w:val="left" w:leader="none"/>
        </w:tabs>
        <w:spacing w:line="273" w:lineRule="auto" w:before="2" w:after="0"/>
        <w:ind w:left="224" w:right="211" w:firstLine="420"/>
        <w:jc w:val="left"/>
        <w:rPr>
          <w:sz w:val="21"/>
        </w:rPr>
      </w:pPr>
      <w:r>
        <w:rPr>
          <w:spacing w:val="-9"/>
          <w:sz w:val="21"/>
        </w:rPr>
        <w:t>用词简练，清楚明确。在沟通的过程中不啰唆，简单明了，能用一句话说清楚就</w:t>
      </w:r>
      <w:r>
        <w:rPr>
          <w:sz w:val="21"/>
        </w:rPr>
        <w:t>不用两句话。同时不能因为简单明了就让人捉摸不透、模棱两可，要使人一听就懂。</w:t>
      </w:r>
    </w:p>
    <w:p>
      <w:pPr>
        <w:pStyle w:val="ListParagraph"/>
        <w:numPr>
          <w:ilvl w:val="0"/>
          <w:numId w:val="19"/>
        </w:numPr>
        <w:tabs>
          <w:tab w:pos="1171" w:val="left" w:leader="none"/>
        </w:tabs>
        <w:spacing w:line="273" w:lineRule="auto" w:before="1" w:after="0"/>
        <w:ind w:left="224" w:right="139" w:firstLine="420"/>
        <w:jc w:val="left"/>
        <w:rPr>
          <w:sz w:val="21"/>
        </w:rPr>
      </w:pPr>
      <w:r>
        <w:rPr>
          <w:spacing w:val="-1"/>
          <w:sz w:val="21"/>
        </w:rPr>
        <w:t>说话委婉、热情，要用尊称。在服务中说话不要太直接，表情不要呆板、生硬。</w:t>
      </w:r>
      <w:r>
        <w:rPr>
          <w:sz w:val="21"/>
        </w:rPr>
        <w:t>回答旅客问题要热情，用良好的说话方式赢得旅客的理解和赞同。对旅客说话时都应该采用尊称，言辞中要加“请”“您”等字，如“您请坐”“请您稍等一下”“您还需要点什么”等。</w:t>
      </w:r>
    </w:p>
    <w:p>
      <w:pPr>
        <w:pStyle w:val="ListParagraph"/>
        <w:numPr>
          <w:ilvl w:val="0"/>
          <w:numId w:val="19"/>
        </w:numPr>
        <w:tabs>
          <w:tab w:pos="1171" w:val="left" w:leader="none"/>
        </w:tabs>
        <w:spacing w:line="273" w:lineRule="auto" w:before="0" w:after="0"/>
        <w:ind w:left="224" w:right="105" w:firstLine="420"/>
        <w:jc w:val="left"/>
        <w:rPr>
          <w:sz w:val="21"/>
        </w:rPr>
      </w:pPr>
      <w:r>
        <w:rPr>
          <w:spacing w:val="-6"/>
          <w:sz w:val="21"/>
        </w:rPr>
        <w:t>善用亲和力。服务人员与旅客讲话时，一定要以相应的举止和表情与之配合。仅仅依靠语言是无法充分展现服务人员的修养的，也难以达到优质服务的要求。最好的表情</w:t>
      </w:r>
      <w:r>
        <w:rPr>
          <w:spacing w:val="-10"/>
          <w:sz w:val="21"/>
        </w:rPr>
        <w:t>就是微笑，微笑是具有多重意义的语言，是最好的名片。微笑是人人皆会流露的礼貌表情， </w:t>
      </w:r>
      <w:r>
        <w:rPr>
          <w:sz w:val="21"/>
        </w:rPr>
        <w:t>是人们亲切友好、最具美感的表情。优质服务不仅蕴含在语言中，也寓于说话的举止和神态中。</w:t>
      </w:r>
    </w:p>
    <w:p>
      <w:pPr>
        <w:pStyle w:val="Heading5"/>
        <w:numPr>
          <w:ilvl w:val="0"/>
          <w:numId w:val="18"/>
        </w:numPr>
        <w:tabs>
          <w:tab w:pos="957" w:val="left" w:leader="none"/>
        </w:tabs>
        <w:spacing w:line="240" w:lineRule="auto" w:before="57" w:after="0"/>
        <w:ind w:left="956" w:right="0" w:hanging="314"/>
        <w:jc w:val="left"/>
      </w:pPr>
      <w:r>
        <w:rPr/>
        <w:t>民航服务中的口语沟通技巧</w:t>
      </w:r>
    </w:p>
    <w:p>
      <w:pPr>
        <w:pStyle w:val="BodyText"/>
        <w:spacing w:line="273" w:lineRule="auto" w:before="86"/>
        <w:ind w:right="106"/>
      </w:pPr>
      <w:r>
        <w:rPr/>
        <w:t>民航服务人员每天都在与成千上万、形形色色的乘客交流、沟通，一句温暖的话可能</w:t>
      </w:r>
      <w:r>
        <w:rPr>
          <w:spacing w:val="-7"/>
        </w:rPr>
        <w:t>会给航空公司带来很多回头客，但也可能由于一句不得体的话让公司失去很多忠实的客户， </w:t>
      </w:r>
      <w:r>
        <w:rPr/>
        <w:t>所以沟通就显得格外重要。民航服务人员必须多学习口语沟通技巧，提高语言沟通能力。</w:t>
      </w:r>
    </w:p>
    <w:p>
      <w:pPr>
        <w:pStyle w:val="ListParagraph"/>
        <w:numPr>
          <w:ilvl w:val="0"/>
          <w:numId w:val="20"/>
        </w:numPr>
        <w:tabs>
          <w:tab w:pos="1171" w:val="left" w:leader="none"/>
        </w:tabs>
        <w:spacing w:line="273" w:lineRule="auto" w:before="0" w:after="0"/>
        <w:ind w:left="224" w:right="107" w:firstLine="420"/>
        <w:jc w:val="left"/>
        <w:rPr>
          <w:sz w:val="21"/>
        </w:rPr>
      </w:pPr>
      <w:r>
        <w:rPr>
          <w:spacing w:val="-7"/>
          <w:sz w:val="21"/>
        </w:rPr>
        <w:t>声音要清晰、柔和。在对旅客服务满意度的调查中显示，服务语言是旅客对服务质量评价的重要标志之一。在服务过程中，语言适当得体、清晰、悦耳，就会使旅客有柔</w:t>
      </w:r>
      <w:r>
        <w:rPr>
          <w:spacing w:val="-12"/>
          <w:sz w:val="21"/>
        </w:rPr>
        <w:t>和、愉快、亲切之感，对服务工作产生良好的印象；反之，服务语言不中听、生硬、唐突、</w:t>
      </w:r>
      <w:r>
        <w:rPr>
          <w:sz w:val="21"/>
        </w:rPr>
        <w:t>刺耳，会让旅客难以接受，有可能引起旅客的不满与投诉，给航空公司的信誉带来严重的影响。</w:t>
      </w:r>
    </w:p>
    <w:p>
      <w:pPr>
        <w:pStyle w:val="ListParagraph"/>
        <w:numPr>
          <w:ilvl w:val="0"/>
          <w:numId w:val="20"/>
        </w:numPr>
        <w:tabs>
          <w:tab w:pos="1171" w:val="left" w:leader="none"/>
        </w:tabs>
        <w:spacing w:line="273" w:lineRule="auto" w:before="1" w:after="0"/>
        <w:ind w:left="224" w:right="208" w:firstLine="420"/>
        <w:jc w:val="both"/>
        <w:rPr>
          <w:sz w:val="21"/>
        </w:rPr>
      </w:pPr>
      <w:r>
        <w:rPr>
          <w:spacing w:val="-6"/>
          <w:sz w:val="21"/>
        </w:rPr>
        <w:t>态度要真诚。与旅客沟通，贵在真诚。口语沟通中，真诚的语言不论对说者还是对听者来说都至关重要。因为每个人都有基本的分辨能力，虚假的语言只会让人觉得不</w:t>
      </w:r>
      <w:r>
        <w:rPr>
          <w:spacing w:val="-3"/>
          <w:sz w:val="21"/>
        </w:rPr>
        <w:t>舒服，甚至会在谎言被揭穿时引起不必要的争吵或投诉。只有认真诚恳，才能使人信赖， 只有使人信赖，才能达到使旅客满意的效果。服务沟通中，语言的真诚就是要有真实的情感和诚恳的态度，当然，这种真诚并不是一点技巧也不讲，一五一十地告诉旅客，而是以真诚为基础，掌握一点语言技巧，再加上恰到好处的表达方式。</w:t>
      </w:r>
    </w:p>
    <w:p>
      <w:pPr>
        <w:pStyle w:val="ListParagraph"/>
        <w:numPr>
          <w:ilvl w:val="0"/>
          <w:numId w:val="20"/>
        </w:numPr>
        <w:tabs>
          <w:tab w:pos="1171" w:val="left" w:leader="none"/>
        </w:tabs>
        <w:spacing w:line="273" w:lineRule="auto" w:before="2" w:after="0"/>
        <w:ind w:left="224" w:right="208" w:firstLine="420"/>
        <w:jc w:val="both"/>
        <w:rPr>
          <w:sz w:val="21"/>
        </w:rPr>
      </w:pPr>
      <w:r>
        <w:rPr>
          <w:spacing w:val="-4"/>
          <w:sz w:val="21"/>
        </w:rPr>
        <w:t>不要把自己的想法强加于人。工作中，民航服务人员总是想尽办法要把某个问题向旅客解释清楚，希望旅客能充分理解自己的好意，但结果往往是并不被旅客接受，还</w:t>
      </w:r>
      <w:r>
        <w:rPr>
          <w:spacing w:val="-3"/>
          <w:sz w:val="21"/>
        </w:rPr>
        <w:t>经常因为自己说话时用词不当而得罪了旅客。因此，在与旅客沟通的过程中，应充分尊重旅客的想法，不能单方面地将自己的意见强加给旅客。服务人员必须注意采用易于让旅客接受的说话方式，让其心情愉悦。</w:t>
      </w:r>
    </w:p>
    <w:sectPr>
      <w:pgSz w:w="10820" w:h="15080"/>
      <w:pgMar w:header="699" w:footer="794" w:top="1520" w:bottom="980" w:left="1080" w:right="10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宋体">
    <w:altName w:val="宋体"/>
    <w:charset w:val="86"/>
    <w:family w:val="auto"/>
    <w:pitch w:val="variable"/>
  </w:font>
  <w:font w:name="黑体">
    <w:altName w:val="黑体"/>
    <w:charset w:val="86"/>
    <w:family w:val="modern"/>
    <w:pitch w:val="fixed"/>
  </w:font>
  <w:font w:name="Arial">
    <w:altName w:val="Arial"/>
    <w:charset w:val="0"/>
    <w:family w:val="swiss"/>
    <w:pitch w:val="variable"/>
  </w:font>
  <w:font w:name="华文中宋">
    <w:altName w:val="华文中宋"/>
    <w:charset w:val="86"/>
    <w:family w:val="auto"/>
    <w:pitch w:val="variable"/>
  </w:font>
  <w:font w:name="楷体">
    <w:altName w:val="楷体"/>
    <w:charset w:val="86"/>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shape style="position:absolute;margin-left:62.619701pt;margin-top:703.283875pt;width:13pt;height:12pt;mso-position-horizontal-relative:page;mso-position-vertical-relative:page;z-index:-14992"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shape style="position:absolute;margin-left:465.279694pt;margin-top:703.283875pt;width:13pt;height:12pt;mso-position-horizontal-relative:page;mso-position-vertical-relative:page;z-index:-14968"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11</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drawing>
        <wp:anchor distT="0" distB="0" distL="0" distR="0" allowOverlap="1" layoutInCell="1" locked="0" behindDoc="1" simplePos="0" relativeHeight="268420367">
          <wp:simplePos x="0" y="0"/>
          <wp:positionH relativeFrom="page">
            <wp:posOffset>563422</wp:posOffset>
          </wp:positionH>
          <wp:positionV relativeFrom="page">
            <wp:posOffset>444167</wp:posOffset>
          </wp:positionV>
          <wp:extent cx="505228" cy="522418"/>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1" cstate="print"/>
                  <a:stretch>
                    <a:fillRect/>
                  </a:stretch>
                </pic:blipFill>
                <pic:spPr>
                  <a:xfrm>
                    <a:off x="0" y="0"/>
                    <a:ext cx="505228" cy="522418"/>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64.220001pt;margin-top:50.308575pt;width:101pt;height:12.9pt;mso-position-horizontal-relative:page;mso-position-vertical-relative:page;z-index:-15064" type="#_x0000_t202" filled="false" stroked="false">
          <v:textbox inset="0,0,0,0">
            <w:txbxContent>
              <w:p>
                <w:pPr>
                  <w:spacing w:before="0"/>
                  <w:ind w:left="20" w:right="0" w:firstLine="0"/>
                  <w:jc w:val="left"/>
                  <w:rPr>
                    <w:sz w:val="18"/>
                  </w:rPr>
                </w:pPr>
                <w:r>
                  <w:rPr>
                    <w:sz w:val="18"/>
                  </w:rPr>
                  <w:t>航空服务沟通技巧与艺术</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drawing>
        <wp:anchor distT="0" distB="0" distL="0" distR="0" allowOverlap="1" layoutInCell="1" locked="0" behindDoc="1" simplePos="0" relativeHeight="268420415">
          <wp:simplePos x="0" y="0"/>
          <wp:positionH relativeFrom="page">
            <wp:posOffset>6131814</wp:posOffset>
          </wp:positionH>
          <wp:positionV relativeFrom="page">
            <wp:posOffset>652830</wp:posOffset>
          </wp:positionV>
          <wp:extent cx="738886" cy="114300"/>
          <wp:effectExtent l="0" t="0" r="0" b="0"/>
          <wp:wrapNone/>
          <wp:docPr id="5" name="image3.png" descr=""/>
          <wp:cNvGraphicFramePr>
            <a:graphicFrameLocks noChangeAspect="1"/>
          </wp:cNvGraphicFramePr>
          <a:graphic>
            <a:graphicData uri="http://schemas.openxmlformats.org/drawingml/2006/picture">
              <pic:pic>
                <pic:nvPicPr>
                  <pic:cNvPr id="6" name="image3.png"/>
                  <pic:cNvPicPr/>
                </pic:nvPicPr>
                <pic:blipFill>
                  <a:blip r:embed="rId1" cstate="print"/>
                  <a:stretch>
                    <a:fillRect/>
                  </a:stretch>
                </pic:blipFill>
                <pic:spPr>
                  <a:xfrm>
                    <a:off x="0" y="0"/>
                    <a:ext cx="738886" cy="114300"/>
                  </a:xfrm>
                  <a:prstGeom prst="rect">
                    <a:avLst/>
                  </a:prstGeom>
                </pic:spPr>
              </pic:pic>
            </a:graphicData>
          </a:graphic>
        </wp:anchor>
      </w:drawing>
    </w:r>
    <w:r>
      <w:rPr/>
      <w:pict>
        <v:shape style="position:absolute;margin-left:376.339996pt;margin-top:50.308575pt;width:101pt;height:12.9pt;mso-position-horizontal-relative:page;mso-position-vertical-relative:page;z-index:-15016" type="#_x0000_t202" filled="false" stroked="false">
          <v:textbox inset="0,0,0,0">
            <w:txbxContent>
              <w:p>
                <w:pPr>
                  <w:spacing w:before="0"/>
                  <w:ind w:left="20" w:right="0" w:firstLine="0"/>
                  <w:jc w:val="left"/>
                  <w:rPr>
                    <w:sz w:val="18"/>
                  </w:rPr>
                </w:pPr>
                <w:r>
                  <w:rPr>
                    <w:sz w:val="18"/>
                  </w:rPr>
                  <w:t>模块一 沟通的基础知识</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9">
    <w:multiLevelType w:val="hybridMultilevel"/>
    <w:lvl w:ilvl="0">
      <w:start w:val="1"/>
      <w:numFmt w:val="decimal"/>
      <w:lvlText w:val="（%1）"/>
      <w:lvlJc w:val="left"/>
      <w:pPr>
        <w:ind w:left="224" w:hanging="527"/>
        <w:jc w:val="left"/>
      </w:pPr>
      <w:rPr>
        <w:rFonts w:hint="default" w:ascii="宋体" w:hAnsi="宋体" w:eastAsia="宋体" w:cs="宋体"/>
        <w:spacing w:val="-18"/>
        <w:w w:val="100"/>
        <w:sz w:val="19"/>
        <w:szCs w:val="19"/>
      </w:rPr>
    </w:lvl>
    <w:lvl w:ilvl="1">
      <w:start w:val="0"/>
      <w:numFmt w:val="bullet"/>
      <w:lvlText w:val="•"/>
      <w:lvlJc w:val="left"/>
      <w:pPr>
        <w:ind w:left="1064" w:hanging="527"/>
      </w:pPr>
      <w:rPr>
        <w:rFonts w:hint="default"/>
      </w:rPr>
    </w:lvl>
    <w:lvl w:ilvl="2">
      <w:start w:val="0"/>
      <w:numFmt w:val="bullet"/>
      <w:lvlText w:val="•"/>
      <w:lvlJc w:val="left"/>
      <w:pPr>
        <w:ind w:left="1908" w:hanging="527"/>
      </w:pPr>
      <w:rPr>
        <w:rFonts w:hint="default"/>
      </w:rPr>
    </w:lvl>
    <w:lvl w:ilvl="3">
      <w:start w:val="0"/>
      <w:numFmt w:val="bullet"/>
      <w:lvlText w:val="•"/>
      <w:lvlJc w:val="left"/>
      <w:pPr>
        <w:ind w:left="2752" w:hanging="527"/>
      </w:pPr>
      <w:rPr>
        <w:rFonts w:hint="default"/>
      </w:rPr>
    </w:lvl>
    <w:lvl w:ilvl="4">
      <w:start w:val="0"/>
      <w:numFmt w:val="bullet"/>
      <w:lvlText w:val="•"/>
      <w:lvlJc w:val="left"/>
      <w:pPr>
        <w:ind w:left="3596" w:hanging="527"/>
      </w:pPr>
      <w:rPr>
        <w:rFonts w:hint="default"/>
      </w:rPr>
    </w:lvl>
    <w:lvl w:ilvl="5">
      <w:start w:val="0"/>
      <w:numFmt w:val="bullet"/>
      <w:lvlText w:val="•"/>
      <w:lvlJc w:val="left"/>
      <w:pPr>
        <w:ind w:left="4440" w:hanging="527"/>
      </w:pPr>
      <w:rPr>
        <w:rFonts w:hint="default"/>
      </w:rPr>
    </w:lvl>
    <w:lvl w:ilvl="6">
      <w:start w:val="0"/>
      <w:numFmt w:val="bullet"/>
      <w:lvlText w:val="•"/>
      <w:lvlJc w:val="left"/>
      <w:pPr>
        <w:ind w:left="5284" w:hanging="527"/>
      </w:pPr>
      <w:rPr>
        <w:rFonts w:hint="default"/>
      </w:rPr>
    </w:lvl>
    <w:lvl w:ilvl="7">
      <w:start w:val="0"/>
      <w:numFmt w:val="bullet"/>
      <w:lvlText w:val="•"/>
      <w:lvlJc w:val="left"/>
      <w:pPr>
        <w:ind w:left="6128" w:hanging="527"/>
      </w:pPr>
      <w:rPr>
        <w:rFonts w:hint="default"/>
      </w:rPr>
    </w:lvl>
    <w:lvl w:ilvl="8">
      <w:start w:val="0"/>
      <w:numFmt w:val="bullet"/>
      <w:lvlText w:val="•"/>
      <w:lvlJc w:val="left"/>
      <w:pPr>
        <w:ind w:left="6972" w:hanging="527"/>
      </w:pPr>
      <w:rPr>
        <w:rFonts w:hint="default"/>
      </w:rPr>
    </w:lvl>
  </w:abstractNum>
  <w:abstractNum w:abstractNumId="18">
    <w:multiLevelType w:val="hybridMultilevel"/>
    <w:lvl w:ilvl="0">
      <w:start w:val="1"/>
      <w:numFmt w:val="decimal"/>
      <w:lvlText w:val="（%1）"/>
      <w:lvlJc w:val="left"/>
      <w:pPr>
        <w:ind w:left="224" w:hanging="527"/>
        <w:jc w:val="left"/>
      </w:pPr>
      <w:rPr>
        <w:rFonts w:hint="default" w:ascii="宋体" w:hAnsi="宋体" w:eastAsia="宋体" w:cs="宋体"/>
        <w:spacing w:val="-18"/>
        <w:w w:val="100"/>
        <w:sz w:val="19"/>
        <w:szCs w:val="19"/>
      </w:rPr>
    </w:lvl>
    <w:lvl w:ilvl="1">
      <w:start w:val="0"/>
      <w:numFmt w:val="bullet"/>
      <w:lvlText w:val="•"/>
      <w:lvlJc w:val="left"/>
      <w:pPr>
        <w:ind w:left="1064" w:hanging="527"/>
      </w:pPr>
      <w:rPr>
        <w:rFonts w:hint="default"/>
      </w:rPr>
    </w:lvl>
    <w:lvl w:ilvl="2">
      <w:start w:val="0"/>
      <w:numFmt w:val="bullet"/>
      <w:lvlText w:val="•"/>
      <w:lvlJc w:val="left"/>
      <w:pPr>
        <w:ind w:left="1908" w:hanging="527"/>
      </w:pPr>
      <w:rPr>
        <w:rFonts w:hint="default"/>
      </w:rPr>
    </w:lvl>
    <w:lvl w:ilvl="3">
      <w:start w:val="0"/>
      <w:numFmt w:val="bullet"/>
      <w:lvlText w:val="•"/>
      <w:lvlJc w:val="left"/>
      <w:pPr>
        <w:ind w:left="2752" w:hanging="527"/>
      </w:pPr>
      <w:rPr>
        <w:rFonts w:hint="default"/>
      </w:rPr>
    </w:lvl>
    <w:lvl w:ilvl="4">
      <w:start w:val="0"/>
      <w:numFmt w:val="bullet"/>
      <w:lvlText w:val="•"/>
      <w:lvlJc w:val="left"/>
      <w:pPr>
        <w:ind w:left="3596" w:hanging="527"/>
      </w:pPr>
      <w:rPr>
        <w:rFonts w:hint="default"/>
      </w:rPr>
    </w:lvl>
    <w:lvl w:ilvl="5">
      <w:start w:val="0"/>
      <w:numFmt w:val="bullet"/>
      <w:lvlText w:val="•"/>
      <w:lvlJc w:val="left"/>
      <w:pPr>
        <w:ind w:left="4440" w:hanging="527"/>
      </w:pPr>
      <w:rPr>
        <w:rFonts w:hint="default"/>
      </w:rPr>
    </w:lvl>
    <w:lvl w:ilvl="6">
      <w:start w:val="0"/>
      <w:numFmt w:val="bullet"/>
      <w:lvlText w:val="•"/>
      <w:lvlJc w:val="left"/>
      <w:pPr>
        <w:ind w:left="5284" w:hanging="527"/>
      </w:pPr>
      <w:rPr>
        <w:rFonts w:hint="default"/>
      </w:rPr>
    </w:lvl>
    <w:lvl w:ilvl="7">
      <w:start w:val="0"/>
      <w:numFmt w:val="bullet"/>
      <w:lvlText w:val="•"/>
      <w:lvlJc w:val="left"/>
      <w:pPr>
        <w:ind w:left="6128" w:hanging="527"/>
      </w:pPr>
      <w:rPr>
        <w:rFonts w:hint="default"/>
      </w:rPr>
    </w:lvl>
    <w:lvl w:ilvl="8">
      <w:start w:val="0"/>
      <w:numFmt w:val="bullet"/>
      <w:lvlText w:val="•"/>
      <w:lvlJc w:val="left"/>
      <w:pPr>
        <w:ind w:left="6972" w:hanging="527"/>
      </w:pPr>
      <w:rPr>
        <w:rFonts w:hint="default"/>
      </w:rPr>
    </w:lvl>
  </w:abstractNum>
  <w:abstractNum w:abstractNumId="17">
    <w:multiLevelType w:val="hybridMultilevel"/>
    <w:lvl w:ilvl="0">
      <w:start w:val="1"/>
      <w:numFmt w:val="decimal"/>
      <w:lvlText w:val="%1."/>
      <w:lvlJc w:val="left"/>
      <w:pPr>
        <w:ind w:left="956" w:hanging="315"/>
        <w:jc w:val="left"/>
      </w:pPr>
      <w:rPr>
        <w:rFonts w:hint="default" w:ascii="Times New Roman" w:hAnsi="Times New Roman" w:eastAsia="Times New Roman" w:cs="Times New Roman"/>
        <w:b/>
        <w:bCs/>
        <w:spacing w:val="-2"/>
        <w:w w:val="99"/>
        <w:sz w:val="19"/>
        <w:szCs w:val="19"/>
      </w:rPr>
    </w:lvl>
    <w:lvl w:ilvl="1">
      <w:start w:val="0"/>
      <w:numFmt w:val="bullet"/>
      <w:lvlText w:val="•"/>
      <w:lvlJc w:val="left"/>
      <w:pPr>
        <w:ind w:left="1730" w:hanging="315"/>
      </w:pPr>
      <w:rPr>
        <w:rFonts w:hint="default"/>
      </w:rPr>
    </w:lvl>
    <w:lvl w:ilvl="2">
      <w:start w:val="0"/>
      <w:numFmt w:val="bullet"/>
      <w:lvlText w:val="•"/>
      <w:lvlJc w:val="left"/>
      <w:pPr>
        <w:ind w:left="2500" w:hanging="315"/>
      </w:pPr>
      <w:rPr>
        <w:rFonts w:hint="default"/>
      </w:rPr>
    </w:lvl>
    <w:lvl w:ilvl="3">
      <w:start w:val="0"/>
      <w:numFmt w:val="bullet"/>
      <w:lvlText w:val="•"/>
      <w:lvlJc w:val="left"/>
      <w:pPr>
        <w:ind w:left="3270" w:hanging="315"/>
      </w:pPr>
      <w:rPr>
        <w:rFonts w:hint="default"/>
      </w:rPr>
    </w:lvl>
    <w:lvl w:ilvl="4">
      <w:start w:val="0"/>
      <w:numFmt w:val="bullet"/>
      <w:lvlText w:val="•"/>
      <w:lvlJc w:val="left"/>
      <w:pPr>
        <w:ind w:left="4040" w:hanging="315"/>
      </w:pPr>
      <w:rPr>
        <w:rFonts w:hint="default"/>
      </w:rPr>
    </w:lvl>
    <w:lvl w:ilvl="5">
      <w:start w:val="0"/>
      <w:numFmt w:val="bullet"/>
      <w:lvlText w:val="•"/>
      <w:lvlJc w:val="left"/>
      <w:pPr>
        <w:ind w:left="4810" w:hanging="315"/>
      </w:pPr>
      <w:rPr>
        <w:rFonts w:hint="default"/>
      </w:rPr>
    </w:lvl>
    <w:lvl w:ilvl="6">
      <w:start w:val="0"/>
      <w:numFmt w:val="bullet"/>
      <w:lvlText w:val="•"/>
      <w:lvlJc w:val="left"/>
      <w:pPr>
        <w:ind w:left="5580" w:hanging="315"/>
      </w:pPr>
      <w:rPr>
        <w:rFonts w:hint="default"/>
      </w:rPr>
    </w:lvl>
    <w:lvl w:ilvl="7">
      <w:start w:val="0"/>
      <w:numFmt w:val="bullet"/>
      <w:lvlText w:val="•"/>
      <w:lvlJc w:val="left"/>
      <w:pPr>
        <w:ind w:left="6350" w:hanging="315"/>
      </w:pPr>
      <w:rPr>
        <w:rFonts w:hint="default"/>
      </w:rPr>
    </w:lvl>
    <w:lvl w:ilvl="8">
      <w:start w:val="0"/>
      <w:numFmt w:val="bullet"/>
      <w:lvlText w:val="•"/>
      <w:lvlJc w:val="left"/>
      <w:pPr>
        <w:ind w:left="7120" w:hanging="315"/>
      </w:pPr>
      <w:rPr>
        <w:rFonts w:hint="default"/>
      </w:rPr>
    </w:lvl>
  </w:abstractNum>
  <w:abstractNum w:abstractNumId="16">
    <w:multiLevelType w:val="hybridMultilevel"/>
    <w:lvl w:ilvl="0">
      <w:start w:val="1"/>
      <w:numFmt w:val="decimal"/>
      <w:lvlText w:val="%1."/>
      <w:lvlJc w:val="left"/>
      <w:pPr>
        <w:ind w:left="956" w:hanging="315"/>
        <w:jc w:val="left"/>
      </w:pPr>
      <w:rPr>
        <w:rFonts w:hint="default" w:ascii="Times New Roman" w:hAnsi="Times New Roman" w:eastAsia="Times New Roman" w:cs="Times New Roman"/>
        <w:b/>
        <w:bCs/>
        <w:spacing w:val="-2"/>
        <w:w w:val="99"/>
        <w:sz w:val="19"/>
        <w:szCs w:val="19"/>
      </w:rPr>
    </w:lvl>
    <w:lvl w:ilvl="1">
      <w:start w:val="0"/>
      <w:numFmt w:val="bullet"/>
      <w:lvlText w:val="•"/>
      <w:lvlJc w:val="left"/>
      <w:pPr>
        <w:ind w:left="1730" w:hanging="315"/>
      </w:pPr>
      <w:rPr>
        <w:rFonts w:hint="default"/>
      </w:rPr>
    </w:lvl>
    <w:lvl w:ilvl="2">
      <w:start w:val="0"/>
      <w:numFmt w:val="bullet"/>
      <w:lvlText w:val="•"/>
      <w:lvlJc w:val="left"/>
      <w:pPr>
        <w:ind w:left="2500" w:hanging="315"/>
      </w:pPr>
      <w:rPr>
        <w:rFonts w:hint="default"/>
      </w:rPr>
    </w:lvl>
    <w:lvl w:ilvl="3">
      <w:start w:val="0"/>
      <w:numFmt w:val="bullet"/>
      <w:lvlText w:val="•"/>
      <w:lvlJc w:val="left"/>
      <w:pPr>
        <w:ind w:left="3270" w:hanging="315"/>
      </w:pPr>
      <w:rPr>
        <w:rFonts w:hint="default"/>
      </w:rPr>
    </w:lvl>
    <w:lvl w:ilvl="4">
      <w:start w:val="0"/>
      <w:numFmt w:val="bullet"/>
      <w:lvlText w:val="•"/>
      <w:lvlJc w:val="left"/>
      <w:pPr>
        <w:ind w:left="4040" w:hanging="315"/>
      </w:pPr>
      <w:rPr>
        <w:rFonts w:hint="default"/>
      </w:rPr>
    </w:lvl>
    <w:lvl w:ilvl="5">
      <w:start w:val="0"/>
      <w:numFmt w:val="bullet"/>
      <w:lvlText w:val="•"/>
      <w:lvlJc w:val="left"/>
      <w:pPr>
        <w:ind w:left="4810" w:hanging="315"/>
      </w:pPr>
      <w:rPr>
        <w:rFonts w:hint="default"/>
      </w:rPr>
    </w:lvl>
    <w:lvl w:ilvl="6">
      <w:start w:val="0"/>
      <w:numFmt w:val="bullet"/>
      <w:lvlText w:val="•"/>
      <w:lvlJc w:val="left"/>
      <w:pPr>
        <w:ind w:left="5580" w:hanging="315"/>
      </w:pPr>
      <w:rPr>
        <w:rFonts w:hint="default"/>
      </w:rPr>
    </w:lvl>
    <w:lvl w:ilvl="7">
      <w:start w:val="0"/>
      <w:numFmt w:val="bullet"/>
      <w:lvlText w:val="•"/>
      <w:lvlJc w:val="left"/>
      <w:pPr>
        <w:ind w:left="6350" w:hanging="315"/>
      </w:pPr>
      <w:rPr>
        <w:rFonts w:hint="default"/>
      </w:rPr>
    </w:lvl>
    <w:lvl w:ilvl="8">
      <w:start w:val="0"/>
      <w:numFmt w:val="bullet"/>
      <w:lvlText w:val="•"/>
      <w:lvlJc w:val="left"/>
      <w:pPr>
        <w:ind w:left="7120" w:hanging="315"/>
      </w:pPr>
      <w:rPr>
        <w:rFonts w:hint="default"/>
      </w:rPr>
    </w:lvl>
  </w:abstractNum>
  <w:abstractNum w:abstractNumId="15">
    <w:multiLevelType w:val="hybridMultilevel"/>
    <w:lvl w:ilvl="0">
      <w:start w:val="1"/>
      <w:numFmt w:val="decimal"/>
      <w:lvlText w:val="（%1）"/>
      <w:lvlJc w:val="left"/>
      <w:pPr>
        <w:ind w:left="224" w:hanging="527"/>
        <w:jc w:val="left"/>
      </w:pPr>
      <w:rPr>
        <w:rFonts w:hint="default" w:ascii="宋体" w:hAnsi="宋体" w:eastAsia="宋体" w:cs="宋体"/>
        <w:spacing w:val="-18"/>
        <w:w w:val="100"/>
        <w:sz w:val="19"/>
        <w:szCs w:val="19"/>
      </w:rPr>
    </w:lvl>
    <w:lvl w:ilvl="1">
      <w:start w:val="0"/>
      <w:numFmt w:val="bullet"/>
      <w:lvlText w:val="•"/>
      <w:lvlJc w:val="left"/>
      <w:pPr>
        <w:ind w:left="1064" w:hanging="527"/>
      </w:pPr>
      <w:rPr>
        <w:rFonts w:hint="default"/>
      </w:rPr>
    </w:lvl>
    <w:lvl w:ilvl="2">
      <w:start w:val="0"/>
      <w:numFmt w:val="bullet"/>
      <w:lvlText w:val="•"/>
      <w:lvlJc w:val="left"/>
      <w:pPr>
        <w:ind w:left="1908" w:hanging="527"/>
      </w:pPr>
      <w:rPr>
        <w:rFonts w:hint="default"/>
      </w:rPr>
    </w:lvl>
    <w:lvl w:ilvl="3">
      <w:start w:val="0"/>
      <w:numFmt w:val="bullet"/>
      <w:lvlText w:val="•"/>
      <w:lvlJc w:val="left"/>
      <w:pPr>
        <w:ind w:left="2752" w:hanging="527"/>
      </w:pPr>
      <w:rPr>
        <w:rFonts w:hint="default"/>
      </w:rPr>
    </w:lvl>
    <w:lvl w:ilvl="4">
      <w:start w:val="0"/>
      <w:numFmt w:val="bullet"/>
      <w:lvlText w:val="•"/>
      <w:lvlJc w:val="left"/>
      <w:pPr>
        <w:ind w:left="3596" w:hanging="527"/>
      </w:pPr>
      <w:rPr>
        <w:rFonts w:hint="default"/>
      </w:rPr>
    </w:lvl>
    <w:lvl w:ilvl="5">
      <w:start w:val="0"/>
      <w:numFmt w:val="bullet"/>
      <w:lvlText w:val="•"/>
      <w:lvlJc w:val="left"/>
      <w:pPr>
        <w:ind w:left="4440" w:hanging="527"/>
      </w:pPr>
      <w:rPr>
        <w:rFonts w:hint="default"/>
      </w:rPr>
    </w:lvl>
    <w:lvl w:ilvl="6">
      <w:start w:val="0"/>
      <w:numFmt w:val="bullet"/>
      <w:lvlText w:val="•"/>
      <w:lvlJc w:val="left"/>
      <w:pPr>
        <w:ind w:left="5284" w:hanging="527"/>
      </w:pPr>
      <w:rPr>
        <w:rFonts w:hint="default"/>
      </w:rPr>
    </w:lvl>
    <w:lvl w:ilvl="7">
      <w:start w:val="0"/>
      <w:numFmt w:val="bullet"/>
      <w:lvlText w:val="•"/>
      <w:lvlJc w:val="left"/>
      <w:pPr>
        <w:ind w:left="6128" w:hanging="527"/>
      </w:pPr>
      <w:rPr>
        <w:rFonts w:hint="default"/>
      </w:rPr>
    </w:lvl>
    <w:lvl w:ilvl="8">
      <w:start w:val="0"/>
      <w:numFmt w:val="bullet"/>
      <w:lvlText w:val="•"/>
      <w:lvlJc w:val="left"/>
      <w:pPr>
        <w:ind w:left="6972" w:hanging="527"/>
      </w:pPr>
      <w:rPr>
        <w:rFonts w:hint="default"/>
      </w:rPr>
    </w:lvl>
  </w:abstractNum>
  <w:abstractNum w:abstractNumId="14">
    <w:multiLevelType w:val="hybridMultilevel"/>
    <w:lvl w:ilvl="0">
      <w:start w:val="1"/>
      <w:numFmt w:val="decimal"/>
      <w:lvlText w:val="%1."/>
      <w:lvlJc w:val="left"/>
      <w:pPr>
        <w:ind w:left="956" w:hanging="315"/>
        <w:jc w:val="left"/>
      </w:pPr>
      <w:rPr>
        <w:rFonts w:hint="default" w:ascii="Times New Roman" w:hAnsi="Times New Roman" w:eastAsia="Times New Roman" w:cs="Times New Roman"/>
        <w:b/>
        <w:bCs/>
        <w:spacing w:val="-2"/>
        <w:w w:val="99"/>
        <w:sz w:val="19"/>
        <w:szCs w:val="19"/>
      </w:rPr>
    </w:lvl>
    <w:lvl w:ilvl="1">
      <w:start w:val="0"/>
      <w:numFmt w:val="bullet"/>
      <w:lvlText w:val="•"/>
      <w:lvlJc w:val="left"/>
      <w:pPr>
        <w:ind w:left="1730" w:hanging="315"/>
      </w:pPr>
      <w:rPr>
        <w:rFonts w:hint="default"/>
      </w:rPr>
    </w:lvl>
    <w:lvl w:ilvl="2">
      <w:start w:val="0"/>
      <w:numFmt w:val="bullet"/>
      <w:lvlText w:val="•"/>
      <w:lvlJc w:val="left"/>
      <w:pPr>
        <w:ind w:left="2500" w:hanging="315"/>
      </w:pPr>
      <w:rPr>
        <w:rFonts w:hint="default"/>
      </w:rPr>
    </w:lvl>
    <w:lvl w:ilvl="3">
      <w:start w:val="0"/>
      <w:numFmt w:val="bullet"/>
      <w:lvlText w:val="•"/>
      <w:lvlJc w:val="left"/>
      <w:pPr>
        <w:ind w:left="3270" w:hanging="315"/>
      </w:pPr>
      <w:rPr>
        <w:rFonts w:hint="default"/>
      </w:rPr>
    </w:lvl>
    <w:lvl w:ilvl="4">
      <w:start w:val="0"/>
      <w:numFmt w:val="bullet"/>
      <w:lvlText w:val="•"/>
      <w:lvlJc w:val="left"/>
      <w:pPr>
        <w:ind w:left="4040" w:hanging="315"/>
      </w:pPr>
      <w:rPr>
        <w:rFonts w:hint="default"/>
      </w:rPr>
    </w:lvl>
    <w:lvl w:ilvl="5">
      <w:start w:val="0"/>
      <w:numFmt w:val="bullet"/>
      <w:lvlText w:val="•"/>
      <w:lvlJc w:val="left"/>
      <w:pPr>
        <w:ind w:left="4810" w:hanging="315"/>
      </w:pPr>
      <w:rPr>
        <w:rFonts w:hint="default"/>
      </w:rPr>
    </w:lvl>
    <w:lvl w:ilvl="6">
      <w:start w:val="0"/>
      <w:numFmt w:val="bullet"/>
      <w:lvlText w:val="•"/>
      <w:lvlJc w:val="left"/>
      <w:pPr>
        <w:ind w:left="5580" w:hanging="315"/>
      </w:pPr>
      <w:rPr>
        <w:rFonts w:hint="default"/>
      </w:rPr>
    </w:lvl>
    <w:lvl w:ilvl="7">
      <w:start w:val="0"/>
      <w:numFmt w:val="bullet"/>
      <w:lvlText w:val="•"/>
      <w:lvlJc w:val="left"/>
      <w:pPr>
        <w:ind w:left="6350" w:hanging="315"/>
      </w:pPr>
      <w:rPr>
        <w:rFonts w:hint="default"/>
      </w:rPr>
    </w:lvl>
    <w:lvl w:ilvl="8">
      <w:start w:val="0"/>
      <w:numFmt w:val="bullet"/>
      <w:lvlText w:val="•"/>
      <w:lvlJc w:val="left"/>
      <w:pPr>
        <w:ind w:left="7120" w:hanging="315"/>
      </w:pPr>
      <w:rPr>
        <w:rFonts w:hint="default"/>
      </w:rPr>
    </w:lvl>
  </w:abstractNum>
  <w:abstractNum w:abstractNumId="13">
    <w:multiLevelType w:val="hybridMultilevel"/>
    <w:lvl w:ilvl="0">
      <w:start w:val="1"/>
      <w:numFmt w:val="decimal"/>
      <w:lvlText w:val="（%1）"/>
      <w:lvlJc w:val="left"/>
      <w:pPr>
        <w:ind w:left="1171" w:hanging="527"/>
        <w:jc w:val="left"/>
      </w:pPr>
      <w:rPr>
        <w:rFonts w:hint="default" w:ascii="宋体" w:hAnsi="宋体" w:eastAsia="宋体" w:cs="宋体"/>
        <w:spacing w:val="-2"/>
        <w:w w:val="100"/>
        <w:sz w:val="19"/>
        <w:szCs w:val="19"/>
      </w:rPr>
    </w:lvl>
    <w:lvl w:ilvl="1">
      <w:start w:val="0"/>
      <w:numFmt w:val="bullet"/>
      <w:lvlText w:val="•"/>
      <w:lvlJc w:val="left"/>
      <w:pPr>
        <w:ind w:left="1928" w:hanging="527"/>
      </w:pPr>
      <w:rPr>
        <w:rFonts w:hint="default"/>
      </w:rPr>
    </w:lvl>
    <w:lvl w:ilvl="2">
      <w:start w:val="0"/>
      <w:numFmt w:val="bullet"/>
      <w:lvlText w:val="•"/>
      <w:lvlJc w:val="left"/>
      <w:pPr>
        <w:ind w:left="2676" w:hanging="527"/>
      </w:pPr>
      <w:rPr>
        <w:rFonts w:hint="default"/>
      </w:rPr>
    </w:lvl>
    <w:lvl w:ilvl="3">
      <w:start w:val="0"/>
      <w:numFmt w:val="bullet"/>
      <w:lvlText w:val="•"/>
      <w:lvlJc w:val="left"/>
      <w:pPr>
        <w:ind w:left="3424" w:hanging="527"/>
      </w:pPr>
      <w:rPr>
        <w:rFonts w:hint="default"/>
      </w:rPr>
    </w:lvl>
    <w:lvl w:ilvl="4">
      <w:start w:val="0"/>
      <w:numFmt w:val="bullet"/>
      <w:lvlText w:val="•"/>
      <w:lvlJc w:val="left"/>
      <w:pPr>
        <w:ind w:left="4172" w:hanging="527"/>
      </w:pPr>
      <w:rPr>
        <w:rFonts w:hint="default"/>
      </w:rPr>
    </w:lvl>
    <w:lvl w:ilvl="5">
      <w:start w:val="0"/>
      <w:numFmt w:val="bullet"/>
      <w:lvlText w:val="•"/>
      <w:lvlJc w:val="left"/>
      <w:pPr>
        <w:ind w:left="4920" w:hanging="527"/>
      </w:pPr>
      <w:rPr>
        <w:rFonts w:hint="default"/>
      </w:rPr>
    </w:lvl>
    <w:lvl w:ilvl="6">
      <w:start w:val="0"/>
      <w:numFmt w:val="bullet"/>
      <w:lvlText w:val="•"/>
      <w:lvlJc w:val="left"/>
      <w:pPr>
        <w:ind w:left="5668" w:hanging="527"/>
      </w:pPr>
      <w:rPr>
        <w:rFonts w:hint="default"/>
      </w:rPr>
    </w:lvl>
    <w:lvl w:ilvl="7">
      <w:start w:val="0"/>
      <w:numFmt w:val="bullet"/>
      <w:lvlText w:val="•"/>
      <w:lvlJc w:val="left"/>
      <w:pPr>
        <w:ind w:left="6416" w:hanging="527"/>
      </w:pPr>
      <w:rPr>
        <w:rFonts w:hint="default"/>
      </w:rPr>
    </w:lvl>
    <w:lvl w:ilvl="8">
      <w:start w:val="0"/>
      <w:numFmt w:val="bullet"/>
      <w:lvlText w:val="•"/>
      <w:lvlJc w:val="left"/>
      <w:pPr>
        <w:ind w:left="7164" w:hanging="527"/>
      </w:pPr>
      <w:rPr>
        <w:rFonts w:hint="default"/>
      </w:rPr>
    </w:lvl>
  </w:abstractNum>
  <w:abstractNum w:abstractNumId="12">
    <w:multiLevelType w:val="hybridMultilevel"/>
    <w:lvl w:ilvl="0">
      <w:start w:val="1"/>
      <w:numFmt w:val="decimal"/>
      <w:lvlText w:val="（%1）"/>
      <w:lvlJc w:val="left"/>
      <w:pPr>
        <w:ind w:left="224" w:hanging="537"/>
        <w:jc w:val="left"/>
      </w:pPr>
      <w:rPr>
        <w:rFonts w:hint="default" w:ascii="宋体" w:hAnsi="宋体" w:eastAsia="宋体" w:cs="宋体"/>
        <w:spacing w:val="0"/>
        <w:w w:val="100"/>
        <w:sz w:val="19"/>
        <w:szCs w:val="19"/>
      </w:rPr>
    </w:lvl>
    <w:lvl w:ilvl="1">
      <w:start w:val="0"/>
      <w:numFmt w:val="bullet"/>
      <w:lvlText w:val="•"/>
      <w:lvlJc w:val="left"/>
      <w:pPr>
        <w:ind w:left="1064" w:hanging="537"/>
      </w:pPr>
      <w:rPr>
        <w:rFonts w:hint="default"/>
      </w:rPr>
    </w:lvl>
    <w:lvl w:ilvl="2">
      <w:start w:val="0"/>
      <w:numFmt w:val="bullet"/>
      <w:lvlText w:val="•"/>
      <w:lvlJc w:val="left"/>
      <w:pPr>
        <w:ind w:left="1908" w:hanging="537"/>
      </w:pPr>
      <w:rPr>
        <w:rFonts w:hint="default"/>
      </w:rPr>
    </w:lvl>
    <w:lvl w:ilvl="3">
      <w:start w:val="0"/>
      <w:numFmt w:val="bullet"/>
      <w:lvlText w:val="•"/>
      <w:lvlJc w:val="left"/>
      <w:pPr>
        <w:ind w:left="2752" w:hanging="537"/>
      </w:pPr>
      <w:rPr>
        <w:rFonts w:hint="default"/>
      </w:rPr>
    </w:lvl>
    <w:lvl w:ilvl="4">
      <w:start w:val="0"/>
      <w:numFmt w:val="bullet"/>
      <w:lvlText w:val="•"/>
      <w:lvlJc w:val="left"/>
      <w:pPr>
        <w:ind w:left="3596" w:hanging="537"/>
      </w:pPr>
      <w:rPr>
        <w:rFonts w:hint="default"/>
      </w:rPr>
    </w:lvl>
    <w:lvl w:ilvl="5">
      <w:start w:val="0"/>
      <w:numFmt w:val="bullet"/>
      <w:lvlText w:val="•"/>
      <w:lvlJc w:val="left"/>
      <w:pPr>
        <w:ind w:left="4440" w:hanging="537"/>
      </w:pPr>
      <w:rPr>
        <w:rFonts w:hint="default"/>
      </w:rPr>
    </w:lvl>
    <w:lvl w:ilvl="6">
      <w:start w:val="0"/>
      <w:numFmt w:val="bullet"/>
      <w:lvlText w:val="•"/>
      <w:lvlJc w:val="left"/>
      <w:pPr>
        <w:ind w:left="5284" w:hanging="537"/>
      </w:pPr>
      <w:rPr>
        <w:rFonts w:hint="default"/>
      </w:rPr>
    </w:lvl>
    <w:lvl w:ilvl="7">
      <w:start w:val="0"/>
      <w:numFmt w:val="bullet"/>
      <w:lvlText w:val="•"/>
      <w:lvlJc w:val="left"/>
      <w:pPr>
        <w:ind w:left="6128" w:hanging="537"/>
      </w:pPr>
      <w:rPr>
        <w:rFonts w:hint="default"/>
      </w:rPr>
    </w:lvl>
    <w:lvl w:ilvl="8">
      <w:start w:val="0"/>
      <w:numFmt w:val="bullet"/>
      <w:lvlText w:val="•"/>
      <w:lvlJc w:val="left"/>
      <w:pPr>
        <w:ind w:left="6972" w:hanging="537"/>
      </w:pPr>
      <w:rPr>
        <w:rFonts w:hint="default"/>
      </w:rPr>
    </w:lvl>
  </w:abstractNum>
  <w:abstractNum w:abstractNumId="11">
    <w:multiLevelType w:val="hybridMultilevel"/>
    <w:lvl w:ilvl="0">
      <w:start w:val="1"/>
      <w:numFmt w:val="decimal"/>
      <w:lvlText w:val="%1."/>
      <w:lvlJc w:val="left"/>
      <w:pPr>
        <w:ind w:left="956" w:hanging="315"/>
        <w:jc w:val="left"/>
      </w:pPr>
      <w:rPr>
        <w:rFonts w:hint="default" w:ascii="Times New Roman" w:hAnsi="Times New Roman" w:eastAsia="Times New Roman" w:cs="Times New Roman"/>
        <w:b/>
        <w:bCs/>
        <w:spacing w:val="-2"/>
        <w:w w:val="99"/>
        <w:sz w:val="19"/>
        <w:szCs w:val="19"/>
      </w:rPr>
    </w:lvl>
    <w:lvl w:ilvl="1">
      <w:start w:val="0"/>
      <w:numFmt w:val="bullet"/>
      <w:lvlText w:val="•"/>
      <w:lvlJc w:val="left"/>
      <w:pPr>
        <w:ind w:left="1730" w:hanging="315"/>
      </w:pPr>
      <w:rPr>
        <w:rFonts w:hint="default"/>
      </w:rPr>
    </w:lvl>
    <w:lvl w:ilvl="2">
      <w:start w:val="0"/>
      <w:numFmt w:val="bullet"/>
      <w:lvlText w:val="•"/>
      <w:lvlJc w:val="left"/>
      <w:pPr>
        <w:ind w:left="2500" w:hanging="315"/>
      </w:pPr>
      <w:rPr>
        <w:rFonts w:hint="default"/>
      </w:rPr>
    </w:lvl>
    <w:lvl w:ilvl="3">
      <w:start w:val="0"/>
      <w:numFmt w:val="bullet"/>
      <w:lvlText w:val="•"/>
      <w:lvlJc w:val="left"/>
      <w:pPr>
        <w:ind w:left="3270" w:hanging="315"/>
      </w:pPr>
      <w:rPr>
        <w:rFonts w:hint="default"/>
      </w:rPr>
    </w:lvl>
    <w:lvl w:ilvl="4">
      <w:start w:val="0"/>
      <w:numFmt w:val="bullet"/>
      <w:lvlText w:val="•"/>
      <w:lvlJc w:val="left"/>
      <w:pPr>
        <w:ind w:left="4040" w:hanging="315"/>
      </w:pPr>
      <w:rPr>
        <w:rFonts w:hint="default"/>
      </w:rPr>
    </w:lvl>
    <w:lvl w:ilvl="5">
      <w:start w:val="0"/>
      <w:numFmt w:val="bullet"/>
      <w:lvlText w:val="•"/>
      <w:lvlJc w:val="left"/>
      <w:pPr>
        <w:ind w:left="4810" w:hanging="315"/>
      </w:pPr>
      <w:rPr>
        <w:rFonts w:hint="default"/>
      </w:rPr>
    </w:lvl>
    <w:lvl w:ilvl="6">
      <w:start w:val="0"/>
      <w:numFmt w:val="bullet"/>
      <w:lvlText w:val="•"/>
      <w:lvlJc w:val="left"/>
      <w:pPr>
        <w:ind w:left="5580" w:hanging="315"/>
      </w:pPr>
      <w:rPr>
        <w:rFonts w:hint="default"/>
      </w:rPr>
    </w:lvl>
    <w:lvl w:ilvl="7">
      <w:start w:val="0"/>
      <w:numFmt w:val="bullet"/>
      <w:lvlText w:val="•"/>
      <w:lvlJc w:val="left"/>
      <w:pPr>
        <w:ind w:left="6350" w:hanging="315"/>
      </w:pPr>
      <w:rPr>
        <w:rFonts w:hint="default"/>
      </w:rPr>
    </w:lvl>
    <w:lvl w:ilvl="8">
      <w:start w:val="0"/>
      <w:numFmt w:val="bullet"/>
      <w:lvlText w:val="•"/>
      <w:lvlJc w:val="left"/>
      <w:pPr>
        <w:ind w:left="7120" w:hanging="315"/>
      </w:pPr>
      <w:rPr>
        <w:rFonts w:hint="default"/>
      </w:rPr>
    </w:lvl>
  </w:abstractNum>
  <w:abstractNum w:abstractNumId="10">
    <w:multiLevelType w:val="hybridMultilevel"/>
    <w:lvl w:ilvl="0">
      <w:start w:val="1"/>
      <w:numFmt w:val="decimal"/>
      <w:lvlText w:val="%1."/>
      <w:lvlJc w:val="left"/>
      <w:pPr>
        <w:ind w:left="959" w:hanging="316"/>
        <w:jc w:val="left"/>
      </w:pPr>
      <w:rPr>
        <w:rFonts w:hint="default" w:ascii="Times New Roman" w:hAnsi="Times New Roman" w:eastAsia="Times New Roman" w:cs="Times New Roman"/>
        <w:spacing w:val="-1"/>
        <w:w w:val="100"/>
        <w:sz w:val="19"/>
        <w:szCs w:val="19"/>
      </w:rPr>
    </w:lvl>
    <w:lvl w:ilvl="1">
      <w:start w:val="0"/>
      <w:numFmt w:val="bullet"/>
      <w:lvlText w:val="•"/>
      <w:lvlJc w:val="left"/>
      <w:pPr>
        <w:ind w:left="1730" w:hanging="316"/>
      </w:pPr>
      <w:rPr>
        <w:rFonts w:hint="default"/>
      </w:rPr>
    </w:lvl>
    <w:lvl w:ilvl="2">
      <w:start w:val="0"/>
      <w:numFmt w:val="bullet"/>
      <w:lvlText w:val="•"/>
      <w:lvlJc w:val="left"/>
      <w:pPr>
        <w:ind w:left="2500" w:hanging="316"/>
      </w:pPr>
      <w:rPr>
        <w:rFonts w:hint="default"/>
      </w:rPr>
    </w:lvl>
    <w:lvl w:ilvl="3">
      <w:start w:val="0"/>
      <w:numFmt w:val="bullet"/>
      <w:lvlText w:val="•"/>
      <w:lvlJc w:val="left"/>
      <w:pPr>
        <w:ind w:left="3270" w:hanging="316"/>
      </w:pPr>
      <w:rPr>
        <w:rFonts w:hint="default"/>
      </w:rPr>
    </w:lvl>
    <w:lvl w:ilvl="4">
      <w:start w:val="0"/>
      <w:numFmt w:val="bullet"/>
      <w:lvlText w:val="•"/>
      <w:lvlJc w:val="left"/>
      <w:pPr>
        <w:ind w:left="4040" w:hanging="316"/>
      </w:pPr>
      <w:rPr>
        <w:rFonts w:hint="default"/>
      </w:rPr>
    </w:lvl>
    <w:lvl w:ilvl="5">
      <w:start w:val="0"/>
      <w:numFmt w:val="bullet"/>
      <w:lvlText w:val="•"/>
      <w:lvlJc w:val="left"/>
      <w:pPr>
        <w:ind w:left="4810" w:hanging="316"/>
      </w:pPr>
      <w:rPr>
        <w:rFonts w:hint="default"/>
      </w:rPr>
    </w:lvl>
    <w:lvl w:ilvl="6">
      <w:start w:val="0"/>
      <w:numFmt w:val="bullet"/>
      <w:lvlText w:val="•"/>
      <w:lvlJc w:val="left"/>
      <w:pPr>
        <w:ind w:left="5580" w:hanging="316"/>
      </w:pPr>
      <w:rPr>
        <w:rFonts w:hint="default"/>
      </w:rPr>
    </w:lvl>
    <w:lvl w:ilvl="7">
      <w:start w:val="0"/>
      <w:numFmt w:val="bullet"/>
      <w:lvlText w:val="•"/>
      <w:lvlJc w:val="left"/>
      <w:pPr>
        <w:ind w:left="6350" w:hanging="316"/>
      </w:pPr>
      <w:rPr>
        <w:rFonts w:hint="default"/>
      </w:rPr>
    </w:lvl>
    <w:lvl w:ilvl="8">
      <w:start w:val="0"/>
      <w:numFmt w:val="bullet"/>
      <w:lvlText w:val="•"/>
      <w:lvlJc w:val="left"/>
      <w:pPr>
        <w:ind w:left="7120" w:hanging="316"/>
      </w:pPr>
      <w:rPr>
        <w:rFonts w:hint="default"/>
      </w:rPr>
    </w:lvl>
  </w:abstractNum>
  <w:abstractNum w:abstractNumId="9">
    <w:multiLevelType w:val="hybridMultilevel"/>
    <w:lvl w:ilvl="0">
      <w:start w:val="1"/>
      <w:numFmt w:val="decimal"/>
      <w:lvlText w:val="%1."/>
      <w:lvlJc w:val="left"/>
      <w:pPr>
        <w:ind w:left="959" w:hanging="316"/>
        <w:jc w:val="left"/>
      </w:pPr>
      <w:rPr>
        <w:rFonts w:hint="default" w:ascii="Times New Roman" w:hAnsi="Times New Roman" w:eastAsia="Times New Roman" w:cs="Times New Roman"/>
        <w:spacing w:val="-1"/>
        <w:w w:val="100"/>
        <w:sz w:val="19"/>
        <w:szCs w:val="19"/>
      </w:rPr>
    </w:lvl>
    <w:lvl w:ilvl="1">
      <w:start w:val="0"/>
      <w:numFmt w:val="bullet"/>
      <w:lvlText w:val="•"/>
      <w:lvlJc w:val="left"/>
      <w:pPr>
        <w:ind w:left="1730" w:hanging="316"/>
      </w:pPr>
      <w:rPr>
        <w:rFonts w:hint="default"/>
      </w:rPr>
    </w:lvl>
    <w:lvl w:ilvl="2">
      <w:start w:val="0"/>
      <w:numFmt w:val="bullet"/>
      <w:lvlText w:val="•"/>
      <w:lvlJc w:val="left"/>
      <w:pPr>
        <w:ind w:left="2500" w:hanging="316"/>
      </w:pPr>
      <w:rPr>
        <w:rFonts w:hint="default"/>
      </w:rPr>
    </w:lvl>
    <w:lvl w:ilvl="3">
      <w:start w:val="0"/>
      <w:numFmt w:val="bullet"/>
      <w:lvlText w:val="•"/>
      <w:lvlJc w:val="left"/>
      <w:pPr>
        <w:ind w:left="3270" w:hanging="316"/>
      </w:pPr>
      <w:rPr>
        <w:rFonts w:hint="default"/>
      </w:rPr>
    </w:lvl>
    <w:lvl w:ilvl="4">
      <w:start w:val="0"/>
      <w:numFmt w:val="bullet"/>
      <w:lvlText w:val="•"/>
      <w:lvlJc w:val="left"/>
      <w:pPr>
        <w:ind w:left="4040" w:hanging="316"/>
      </w:pPr>
      <w:rPr>
        <w:rFonts w:hint="default"/>
      </w:rPr>
    </w:lvl>
    <w:lvl w:ilvl="5">
      <w:start w:val="0"/>
      <w:numFmt w:val="bullet"/>
      <w:lvlText w:val="•"/>
      <w:lvlJc w:val="left"/>
      <w:pPr>
        <w:ind w:left="4810" w:hanging="316"/>
      </w:pPr>
      <w:rPr>
        <w:rFonts w:hint="default"/>
      </w:rPr>
    </w:lvl>
    <w:lvl w:ilvl="6">
      <w:start w:val="0"/>
      <w:numFmt w:val="bullet"/>
      <w:lvlText w:val="•"/>
      <w:lvlJc w:val="left"/>
      <w:pPr>
        <w:ind w:left="5580" w:hanging="316"/>
      </w:pPr>
      <w:rPr>
        <w:rFonts w:hint="default"/>
      </w:rPr>
    </w:lvl>
    <w:lvl w:ilvl="7">
      <w:start w:val="0"/>
      <w:numFmt w:val="bullet"/>
      <w:lvlText w:val="•"/>
      <w:lvlJc w:val="left"/>
      <w:pPr>
        <w:ind w:left="6350" w:hanging="316"/>
      </w:pPr>
      <w:rPr>
        <w:rFonts w:hint="default"/>
      </w:rPr>
    </w:lvl>
    <w:lvl w:ilvl="8">
      <w:start w:val="0"/>
      <w:numFmt w:val="bullet"/>
      <w:lvlText w:val="•"/>
      <w:lvlJc w:val="left"/>
      <w:pPr>
        <w:ind w:left="7120" w:hanging="316"/>
      </w:pPr>
      <w:rPr>
        <w:rFonts w:hint="default"/>
      </w:rPr>
    </w:lvl>
  </w:abstractNum>
  <w:abstractNum w:abstractNumId="8">
    <w:multiLevelType w:val="hybridMultilevel"/>
    <w:lvl w:ilvl="0">
      <w:start w:val="1"/>
      <w:numFmt w:val="decimal"/>
      <w:lvlText w:val="%1."/>
      <w:lvlJc w:val="left"/>
      <w:pPr>
        <w:ind w:left="961" w:hanging="317"/>
        <w:jc w:val="left"/>
      </w:pPr>
      <w:rPr>
        <w:rFonts w:hint="default" w:ascii="Times New Roman" w:hAnsi="Times New Roman" w:eastAsia="Times New Roman" w:cs="Times New Roman"/>
        <w:spacing w:val="-2"/>
        <w:w w:val="100"/>
        <w:sz w:val="19"/>
        <w:szCs w:val="19"/>
      </w:rPr>
    </w:lvl>
    <w:lvl w:ilvl="1">
      <w:start w:val="0"/>
      <w:numFmt w:val="bullet"/>
      <w:lvlText w:val="•"/>
      <w:lvlJc w:val="left"/>
      <w:pPr>
        <w:ind w:left="1730" w:hanging="317"/>
      </w:pPr>
      <w:rPr>
        <w:rFonts w:hint="default"/>
      </w:rPr>
    </w:lvl>
    <w:lvl w:ilvl="2">
      <w:start w:val="0"/>
      <w:numFmt w:val="bullet"/>
      <w:lvlText w:val="•"/>
      <w:lvlJc w:val="left"/>
      <w:pPr>
        <w:ind w:left="2500" w:hanging="317"/>
      </w:pPr>
      <w:rPr>
        <w:rFonts w:hint="default"/>
      </w:rPr>
    </w:lvl>
    <w:lvl w:ilvl="3">
      <w:start w:val="0"/>
      <w:numFmt w:val="bullet"/>
      <w:lvlText w:val="•"/>
      <w:lvlJc w:val="left"/>
      <w:pPr>
        <w:ind w:left="3270" w:hanging="317"/>
      </w:pPr>
      <w:rPr>
        <w:rFonts w:hint="default"/>
      </w:rPr>
    </w:lvl>
    <w:lvl w:ilvl="4">
      <w:start w:val="0"/>
      <w:numFmt w:val="bullet"/>
      <w:lvlText w:val="•"/>
      <w:lvlJc w:val="left"/>
      <w:pPr>
        <w:ind w:left="4040" w:hanging="317"/>
      </w:pPr>
      <w:rPr>
        <w:rFonts w:hint="default"/>
      </w:rPr>
    </w:lvl>
    <w:lvl w:ilvl="5">
      <w:start w:val="0"/>
      <w:numFmt w:val="bullet"/>
      <w:lvlText w:val="•"/>
      <w:lvlJc w:val="left"/>
      <w:pPr>
        <w:ind w:left="4810" w:hanging="317"/>
      </w:pPr>
      <w:rPr>
        <w:rFonts w:hint="default"/>
      </w:rPr>
    </w:lvl>
    <w:lvl w:ilvl="6">
      <w:start w:val="0"/>
      <w:numFmt w:val="bullet"/>
      <w:lvlText w:val="•"/>
      <w:lvlJc w:val="left"/>
      <w:pPr>
        <w:ind w:left="5580" w:hanging="317"/>
      </w:pPr>
      <w:rPr>
        <w:rFonts w:hint="default"/>
      </w:rPr>
    </w:lvl>
    <w:lvl w:ilvl="7">
      <w:start w:val="0"/>
      <w:numFmt w:val="bullet"/>
      <w:lvlText w:val="•"/>
      <w:lvlJc w:val="left"/>
      <w:pPr>
        <w:ind w:left="6350" w:hanging="317"/>
      </w:pPr>
      <w:rPr>
        <w:rFonts w:hint="default"/>
      </w:rPr>
    </w:lvl>
    <w:lvl w:ilvl="8">
      <w:start w:val="0"/>
      <w:numFmt w:val="bullet"/>
      <w:lvlText w:val="•"/>
      <w:lvlJc w:val="left"/>
      <w:pPr>
        <w:ind w:left="7120" w:hanging="317"/>
      </w:pPr>
      <w:rPr>
        <w:rFonts w:hint="default"/>
      </w:rPr>
    </w:lvl>
  </w:abstractNum>
  <w:abstractNum w:abstractNumId="7">
    <w:multiLevelType w:val="hybridMultilevel"/>
    <w:lvl w:ilvl="0">
      <w:start w:val="1"/>
      <w:numFmt w:val="decimal"/>
      <w:lvlText w:val="%1."/>
      <w:lvlJc w:val="left"/>
      <w:pPr>
        <w:ind w:left="961" w:hanging="317"/>
        <w:jc w:val="left"/>
      </w:pPr>
      <w:rPr>
        <w:rFonts w:hint="default" w:ascii="Times New Roman" w:hAnsi="Times New Roman" w:eastAsia="Times New Roman" w:cs="Times New Roman"/>
        <w:spacing w:val="-2"/>
        <w:w w:val="100"/>
        <w:sz w:val="19"/>
        <w:szCs w:val="19"/>
      </w:rPr>
    </w:lvl>
    <w:lvl w:ilvl="1">
      <w:start w:val="0"/>
      <w:numFmt w:val="bullet"/>
      <w:lvlText w:val="•"/>
      <w:lvlJc w:val="left"/>
      <w:pPr>
        <w:ind w:left="1730" w:hanging="317"/>
      </w:pPr>
      <w:rPr>
        <w:rFonts w:hint="default"/>
      </w:rPr>
    </w:lvl>
    <w:lvl w:ilvl="2">
      <w:start w:val="0"/>
      <w:numFmt w:val="bullet"/>
      <w:lvlText w:val="•"/>
      <w:lvlJc w:val="left"/>
      <w:pPr>
        <w:ind w:left="2500" w:hanging="317"/>
      </w:pPr>
      <w:rPr>
        <w:rFonts w:hint="default"/>
      </w:rPr>
    </w:lvl>
    <w:lvl w:ilvl="3">
      <w:start w:val="0"/>
      <w:numFmt w:val="bullet"/>
      <w:lvlText w:val="•"/>
      <w:lvlJc w:val="left"/>
      <w:pPr>
        <w:ind w:left="3270" w:hanging="317"/>
      </w:pPr>
      <w:rPr>
        <w:rFonts w:hint="default"/>
      </w:rPr>
    </w:lvl>
    <w:lvl w:ilvl="4">
      <w:start w:val="0"/>
      <w:numFmt w:val="bullet"/>
      <w:lvlText w:val="•"/>
      <w:lvlJc w:val="left"/>
      <w:pPr>
        <w:ind w:left="4040" w:hanging="317"/>
      </w:pPr>
      <w:rPr>
        <w:rFonts w:hint="default"/>
      </w:rPr>
    </w:lvl>
    <w:lvl w:ilvl="5">
      <w:start w:val="0"/>
      <w:numFmt w:val="bullet"/>
      <w:lvlText w:val="•"/>
      <w:lvlJc w:val="left"/>
      <w:pPr>
        <w:ind w:left="4810" w:hanging="317"/>
      </w:pPr>
      <w:rPr>
        <w:rFonts w:hint="default"/>
      </w:rPr>
    </w:lvl>
    <w:lvl w:ilvl="6">
      <w:start w:val="0"/>
      <w:numFmt w:val="bullet"/>
      <w:lvlText w:val="•"/>
      <w:lvlJc w:val="left"/>
      <w:pPr>
        <w:ind w:left="5580" w:hanging="317"/>
      </w:pPr>
      <w:rPr>
        <w:rFonts w:hint="default"/>
      </w:rPr>
    </w:lvl>
    <w:lvl w:ilvl="7">
      <w:start w:val="0"/>
      <w:numFmt w:val="bullet"/>
      <w:lvlText w:val="•"/>
      <w:lvlJc w:val="left"/>
      <w:pPr>
        <w:ind w:left="6350" w:hanging="317"/>
      </w:pPr>
      <w:rPr>
        <w:rFonts w:hint="default"/>
      </w:rPr>
    </w:lvl>
    <w:lvl w:ilvl="8">
      <w:start w:val="0"/>
      <w:numFmt w:val="bullet"/>
      <w:lvlText w:val="•"/>
      <w:lvlJc w:val="left"/>
      <w:pPr>
        <w:ind w:left="7120" w:hanging="317"/>
      </w:pPr>
      <w:rPr>
        <w:rFonts w:hint="default"/>
      </w:rPr>
    </w:lvl>
  </w:abstractNum>
  <w:abstractNum w:abstractNumId="6">
    <w:multiLevelType w:val="hybridMultilevel"/>
    <w:lvl w:ilvl="0">
      <w:start w:val="1"/>
      <w:numFmt w:val="decimal"/>
      <w:lvlText w:val="%1."/>
      <w:lvlJc w:val="left"/>
      <w:pPr>
        <w:ind w:left="224" w:hanging="317"/>
        <w:jc w:val="left"/>
      </w:pPr>
      <w:rPr>
        <w:rFonts w:hint="default" w:ascii="Times New Roman" w:hAnsi="Times New Roman" w:eastAsia="Times New Roman" w:cs="Times New Roman"/>
        <w:spacing w:val="-16"/>
        <w:w w:val="100"/>
        <w:sz w:val="19"/>
        <w:szCs w:val="19"/>
      </w:rPr>
    </w:lvl>
    <w:lvl w:ilvl="1">
      <w:start w:val="0"/>
      <w:numFmt w:val="bullet"/>
      <w:lvlText w:val="•"/>
      <w:lvlJc w:val="left"/>
      <w:pPr>
        <w:ind w:left="1064" w:hanging="317"/>
      </w:pPr>
      <w:rPr>
        <w:rFonts w:hint="default"/>
      </w:rPr>
    </w:lvl>
    <w:lvl w:ilvl="2">
      <w:start w:val="0"/>
      <w:numFmt w:val="bullet"/>
      <w:lvlText w:val="•"/>
      <w:lvlJc w:val="left"/>
      <w:pPr>
        <w:ind w:left="1908" w:hanging="317"/>
      </w:pPr>
      <w:rPr>
        <w:rFonts w:hint="default"/>
      </w:rPr>
    </w:lvl>
    <w:lvl w:ilvl="3">
      <w:start w:val="0"/>
      <w:numFmt w:val="bullet"/>
      <w:lvlText w:val="•"/>
      <w:lvlJc w:val="left"/>
      <w:pPr>
        <w:ind w:left="2752" w:hanging="317"/>
      </w:pPr>
      <w:rPr>
        <w:rFonts w:hint="default"/>
      </w:rPr>
    </w:lvl>
    <w:lvl w:ilvl="4">
      <w:start w:val="0"/>
      <w:numFmt w:val="bullet"/>
      <w:lvlText w:val="•"/>
      <w:lvlJc w:val="left"/>
      <w:pPr>
        <w:ind w:left="3596" w:hanging="317"/>
      </w:pPr>
      <w:rPr>
        <w:rFonts w:hint="default"/>
      </w:rPr>
    </w:lvl>
    <w:lvl w:ilvl="5">
      <w:start w:val="0"/>
      <w:numFmt w:val="bullet"/>
      <w:lvlText w:val="•"/>
      <w:lvlJc w:val="left"/>
      <w:pPr>
        <w:ind w:left="4440" w:hanging="317"/>
      </w:pPr>
      <w:rPr>
        <w:rFonts w:hint="default"/>
      </w:rPr>
    </w:lvl>
    <w:lvl w:ilvl="6">
      <w:start w:val="0"/>
      <w:numFmt w:val="bullet"/>
      <w:lvlText w:val="•"/>
      <w:lvlJc w:val="left"/>
      <w:pPr>
        <w:ind w:left="5284" w:hanging="317"/>
      </w:pPr>
      <w:rPr>
        <w:rFonts w:hint="default"/>
      </w:rPr>
    </w:lvl>
    <w:lvl w:ilvl="7">
      <w:start w:val="0"/>
      <w:numFmt w:val="bullet"/>
      <w:lvlText w:val="•"/>
      <w:lvlJc w:val="left"/>
      <w:pPr>
        <w:ind w:left="6128" w:hanging="317"/>
      </w:pPr>
      <w:rPr>
        <w:rFonts w:hint="default"/>
      </w:rPr>
    </w:lvl>
    <w:lvl w:ilvl="8">
      <w:start w:val="0"/>
      <w:numFmt w:val="bullet"/>
      <w:lvlText w:val="•"/>
      <w:lvlJc w:val="left"/>
      <w:pPr>
        <w:ind w:left="6972" w:hanging="317"/>
      </w:pPr>
      <w:rPr>
        <w:rFonts w:hint="default"/>
      </w:rPr>
    </w:lvl>
  </w:abstractNum>
  <w:abstractNum w:abstractNumId="5">
    <w:multiLevelType w:val="hybridMultilevel"/>
    <w:lvl w:ilvl="0">
      <w:start w:val="1"/>
      <w:numFmt w:val="decimal"/>
      <w:lvlText w:val="（%1）"/>
      <w:lvlJc w:val="left"/>
      <w:pPr>
        <w:ind w:left="224" w:hanging="537"/>
        <w:jc w:val="left"/>
      </w:pPr>
      <w:rPr>
        <w:rFonts w:hint="default" w:ascii="宋体" w:hAnsi="宋体" w:eastAsia="宋体" w:cs="宋体"/>
        <w:spacing w:val="-9"/>
        <w:w w:val="100"/>
        <w:sz w:val="19"/>
        <w:szCs w:val="19"/>
      </w:rPr>
    </w:lvl>
    <w:lvl w:ilvl="1">
      <w:start w:val="0"/>
      <w:numFmt w:val="bullet"/>
      <w:lvlText w:val="•"/>
      <w:lvlJc w:val="left"/>
      <w:pPr>
        <w:ind w:left="1064" w:hanging="537"/>
      </w:pPr>
      <w:rPr>
        <w:rFonts w:hint="default"/>
      </w:rPr>
    </w:lvl>
    <w:lvl w:ilvl="2">
      <w:start w:val="0"/>
      <w:numFmt w:val="bullet"/>
      <w:lvlText w:val="•"/>
      <w:lvlJc w:val="left"/>
      <w:pPr>
        <w:ind w:left="1908" w:hanging="537"/>
      </w:pPr>
      <w:rPr>
        <w:rFonts w:hint="default"/>
      </w:rPr>
    </w:lvl>
    <w:lvl w:ilvl="3">
      <w:start w:val="0"/>
      <w:numFmt w:val="bullet"/>
      <w:lvlText w:val="•"/>
      <w:lvlJc w:val="left"/>
      <w:pPr>
        <w:ind w:left="2752" w:hanging="537"/>
      </w:pPr>
      <w:rPr>
        <w:rFonts w:hint="default"/>
      </w:rPr>
    </w:lvl>
    <w:lvl w:ilvl="4">
      <w:start w:val="0"/>
      <w:numFmt w:val="bullet"/>
      <w:lvlText w:val="•"/>
      <w:lvlJc w:val="left"/>
      <w:pPr>
        <w:ind w:left="3596" w:hanging="537"/>
      </w:pPr>
      <w:rPr>
        <w:rFonts w:hint="default"/>
      </w:rPr>
    </w:lvl>
    <w:lvl w:ilvl="5">
      <w:start w:val="0"/>
      <w:numFmt w:val="bullet"/>
      <w:lvlText w:val="•"/>
      <w:lvlJc w:val="left"/>
      <w:pPr>
        <w:ind w:left="4440" w:hanging="537"/>
      </w:pPr>
      <w:rPr>
        <w:rFonts w:hint="default"/>
      </w:rPr>
    </w:lvl>
    <w:lvl w:ilvl="6">
      <w:start w:val="0"/>
      <w:numFmt w:val="bullet"/>
      <w:lvlText w:val="•"/>
      <w:lvlJc w:val="left"/>
      <w:pPr>
        <w:ind w:left="5284" w:hanging="537"/>
      </w:pPr>
      <w:rPr>
        <w:rFonts w:hint="default"/>
      </w:rPr>
    </w:lvl>
    <w:lvl w:ilvl="7">
      <w:start w:val="0"/>
      <w:numFmt w:val="bullet"/>
      <w:lvlText w:val="•"/>
      <w:lvlJc w:val="left"/>
      <w:pPr>
        <w:ind w:left="6128" w:hanging="537"/>
      </w:pPr>
      <w:rPr>
        <w:rFonts w:hint="default"/>
      </w:rPr>
    </w:lvl>
    <w:lvl w:ilvl="8">
      <w:start w:val="0"/>
      <w:numFmt w:val="bullet"/>
      <w:lvlText w:val="•"/>
      <w:lvlJc w:val="left"/>
      <w:pPr>
        <w:ind w:left="6972" w:hanging="537"/>
      </w:pPr>
      <w:rPr>
        <w:rFonts w:hint="default"/>
      </w:rPr>
    </w:lvl>
  </w:abstractNum>
  <w:abstractNum w:abstractNumId="4">
    <w:multiLevelType w:val="hybridMultilevel"/>
    <w:lvl w:ilvl="0">
      <w:start w:val="1"/>
      <w:numFmt w:val="decimal"/>
      <w:lvlText w:val="（%1）"/>
      <w:lvlJc w:val="left"/>
      <w:pPr>
        <w:ind w:left="224" w:hanging="527"/>
        <w:jc w:val="left"/>
      </w:pPr>
      <w:rPr>
        <w:rFonts w:hint="default" w:ascii="宋体" w:hAnsi="宋体" w:eastAsia="宋体" w:cs="宋体"/>
        <w:spacing w:val="-9"/>
        <w:w w:val="100"/>
        <w:sz w:val="19"/>
        <w:szCs w:val="19"/>
      </w:rPr>
    </w:lvl>
    <w:lvl w:ilvl="1">
      <w:start w:val="0"/>
      <w:numFmt w:val="bullet"/>
      <w:lvlText w:val="•"/>
      <w:lvlJc w:val="left"/>
      <w:pPr>
        <w:ind w:left="1064" w:hanging="527"/>
      </w:pPr>
      <w:rPr>
        <w:rFonts w:hint="default"/>
      </w:rPr>
    </w:lvl>
    <w:lvl w:ilvl="2">
      <w:start w:val="0"/>
      <w:numFmt w:val="bullet"/>
      <w:lvlText w:val="•"/>
      <w:lvlJc w:val="left"/>
      <w:pPr>
        <w:ind w:left="1908" w:hanging="527"/>
      </w:pPr>
      <w:rPr>
        <w:rFonts w:hint="default"/>
      </w:rPr>
    </w:lvl>
    <w:lvl w:ilvl="3">
      <w:start w:val="0"/>
      <w:numFmt w:val="bullet"/>
      <w:lvlText w:val="•"/>
      <w:lvlJc w:val="left"/>
      <w:pPr>
        <w:ind w:left="2752" w:hanging="527"/>
      </w:pPr>
      <w:rPr>
        <w:rFonts w:hint="default"/>
      </w:rPr>
    </w:lvl>
    <w:lvl w:ilvl="4">
      <w:start w:val="0"/>
      <w:numFmt w:val="bullet"/>
      <w:lvlText w:val="•"/>
      <w:lvlJc w:val="left"/>
      <w:pPr>
        <w:ind w:left="3596" w:hanging="527"/>
      </w:pPr>
      <w:rPr>
        <w:rFonts w:hint="default"/>
      </w:rPr>
    </w:lvl>
    <w:lvl w:ilvl="5">
      <w:start w:val="0"/>
      <w:numFmt w:val="bullet"/>
      <w:lvlText w:val="•"/>
      <w:lvlJc w:val="left"/>
      <w:pPr>
        <w:ind w:left="4440" w:hanging="527"/>
      </w:pPr>
      <w:rPr>
        <w:rFonts w:hint="default"/>
      </w:rPr>
    </w:lvl>
    <w:lvl w:ilvl="6">
      <w:start w:val="0"/>
      <w:numFmt w:val="bullet"/>
      <w:lvlText w:val="•"/>
      <w:lvlJc w:val="left"/>
      <w:pPr>
        <w:ind w:left="5284" w:hanging="527"/>
      </w:pPr>
      <w:rPr>
        <w:rFonts w:hint="default"/>
      </w:rPr>
    </w:lvl>
    <w:lvl w:ilvl="7">
      <w:start w:val="0"/>
      <w:numFmt w:val="bullet"/>
      <w:lvlText w:val="•"/>
      <w:lvlJc w:val="left"/>
      <w:pPr>
        <w:ind w:left="6128" w:hanging="527"/>
      </w:pPr>
      <w:rPr>
        <w:rFonts w:hint="default"/>
      </w:rPr>
    </w:lvl>
    <w:lvl w:ilvl="8">
      <w:start w:val="0"/>
      <w:numFmt w:val="bullet"/>
      <w:lvlText w:val="•"/>
      <w:lvlJc w:val="left"/>
      <w:pPr>
        <w:ind w:left="6972" w:hanging="527"/>
      </w:pPr>
      <w:rPr>
        <w:rFonts w:hint="default"/>
      </w:rPr>
    </w:lvl>
  </w:abstractNum>
  <w:abstractNum w:abstractNumId="3">
    <w:multiLevelType w:val="hybridMultilevel"/>
    <w:lvl w:ilvl="0">
      <w:start w:val="1"/>
      <w:numFmt w:val="decimal"/>
      <w:lvlText w:val="%1."/>
      <w:lvlJc w:val="left"/>
      <w:pPr>
        <w:ind w:left="959" w:hanging="316"/>
        <w:jc w:val="left"/>
      </w:pPr>
      <w:rPr>
        <w:rFonts w:hint="default" w:ascii="Times New Roman" w:hAnsi="Times New Roman" w:eastAsia="Times New Roman" w:cs="Times New Roman"/>
        <w:spacing w:val="-1"/>
        <w:w w:val="100"/>
        <w:sz w:val="19"/>
        <w:szCs w:val="19"/>
      </w:rPr>
    </w:lvl>
    <w:lvl w:ilvl="1">
      <w:start w:val="0"/>
      <w:numFmt w:val="bullet"/>
      <w:lvlText w:val="•"/>
      <w:lvlJc w:val="left"/>
      <w:pPr>
        <w:ind w:left="1730" w:hanging="316"/>
      </w:pPr>
      <w:rPr>
        <w:rFonts w:hint="default"/>
      </w:rPr>
    </w:lvl>
    <w:lvl w:ilvl="2">
      <w:start w:val="0"/>
      <w:numFmt w:val="bullet"/>
      <w:lvlText w:val="•"/>
      <w:lvlJc w:val="left"/>
      <w:pPr>
        <w:ind w:left="2500" w:hanging="316"/>
      </w:pPr>
      <w:rPr>
        <w:rFonts w:hint="default"/>
      </w:rPr>
    </w:lvl>
    <w:lvl w:ilvl="3">
      <w:start w:val="0"/>
      <w:numFmt w:val="bullet"/>
      <w:lvlText w:val="•"/>
      <w:lvlJc w:val="left"/>
      <w:pPr>
        <w:ind w:left="3270" w:hanging="316"/>
      </w:pPr>
      <w:rPr>
        <w:rFonts w:hint="default"/>
      </w:rPr>
    </w:lvl>
    <w:lvl w:ilvl="4">
      <w:start w:val="0"/>
      <w:numFmt w:val="bullet"/>
      <w:lvlText w:val="•"/>
      <w:lvlJc w:val="left"/>
      <w:pPr>
        <w:ind w:left="4040" w:hanging="316"/>
      </w:pPr>
      <w:rPr>
        <w:rFonts w:hint="default"/>
      </w:rPr>
    </w:lvl>
    <w:lvl w:ilvl="5">
      <w:start w:val="0"/>
      <w:numFmt w:val="bullet"/>
      <w:lvlText w:val="•"/>
      <w:lvlJc w:val="left"/>
      <w:pPr>
        <w:ind w:left="4810" w:hanging="316"/>
      </w:pPr>
      <w:rPr>
        <w:rFonts w:hint="default"/>
      </w:rPr>
    </w:lvl>
    <w:lvl w:ilvl="6">
      <w:start w:val="0"/>
      <w:numFmt w:val="bullet"/>
      <w:lvlText w:val="•"/>
      <w:lvlJc w:val="left"/>
      <w:pPr>
        <w:ind w:left="5580" w:hanging="316"/>
      </w:pPr>
      <w:rPr>
        <w:rFonts w:hint="default"/>
      </w:rPr>
    </w:lvl>
    <w:lvl w:ilvl="7">
      <w:start w:val="0"/>
      <w:numFmt w:val="bullet"/>
      <w:lvlText w:val="•"/>
      <w:lvlJc w:val="left"/>
      <w:pPr>
        <w:ind w:left="6350" w:hanging="316"/>
      </w:pPr>
      <w:rPr>
        <w:rFonts w:hint="default"/>
      </w:rPr>
    </w:lvl>
    <w:lvl w:ilvl="8">
      <w:start w:val="0"/>
      <w:numFmt w:val="bullet"/>
      <w:lvlText w:val="•"/>
      <w:lvlJc w:val="left"/>
      <w:pPr>
        <w:ind w:left="7120" w:hanging="316"/>
      </w:pPr>
      <w:rPr>
        <w:rFonts w:hint="default"/>
      </w:rPr>
    </w:lvl>
  </w:abstractNum>
  <w:abstractNum w:abstractNumId="2">
    <w:multiLevelType w:val="hybridMultilevel"/>
    <w:lvl w:ilvl="0">
      <w:start w:val="1"/>
      <w:numFmt w:val="decimal"/>
      <w:lvlText w:val="%1."/>
      <w:lvlJc w:val="left"/>
      <w:pPr>
        <w:ind w:left="959" w:hanging="316"/>
        <w:jc w:val="left"/>
      </w:pPr>
      <w:rPr>
        <w:rFonts w:hint="default" w:ascii="Times New Roman" w:hAnsi="Times New Roman" w:eastAsia="Times New Roman" w:cs="Times New Roman"/>
        <w:spacing w:val="-1"/>
        <w:w w:val="100"/>
        <w:sz w:val="19"/>
        <w:szCs w:val="19"/>
      </w:rPr>
    </w:lvl>
    <w:lvl w:ilvl="1">
      <w:start w:val="0"/>
      <w:numFmt w:val="bullet"/>
      <w:lvlText w:val="•"/>
      <w:lvlJc w:val="left"/>
      <w:pPr>
        <w:ind w:left="1730" w:hanging="316"/>
      </w:pPr>
      <w:rPr>
        <w:rFonts w:hint="default"/>
      </w:rPr>
    </w:lvl>
    <w:lvl w:ilvl="2">
      <w:start w:val="0"/>
      <w:numFmt w:val="bullet"/>
      <w:lvlText w:val="•"/>
      <w:lvlJc w:val="left"/>
      <w:pPr>
        <w:ind w:left="2500" w:hanging="316"/>
      </w:pPr>
      <w:rPr>
        <w:rFonts w:hint="default"/>
      </w:rPr>
    </w:lvl>
    <w:lvl w:ilvl="3">
      <w:start w:val="0"/>
      <w:numFmt w:val="bullet"/>
      <w:lvlText w:val="•"/>
      <w:lvlJc w:val="left"/>
      <w:pPr>
        <w:ind w:left="3270" w:hanging="316"/>
      </w:pPr>
      <w:rPr>
        <w:rFonts w:hint="default"/>
      </w:rPr>
    </w:lvl>
    <w:lvl w:ilvl="4">
      <w:start w:val="0"/>
      <w:numFmt w:val="bullet"/>
      <w:lvlText w:val="•"/>
      <w:lvlJc w:val="left"/>
      <w:pPr>
        <w:ind w:left="4040" w:hanging="316"/>
      </w:pPr>
      <w:rPr>
        <w:rFonts w:hint="default"/>
      </w:rPr>
    </w:lvl>
    <w:lvl w:ilvl="5">
      <w:start w:val="0"/>
      <w:numFmt w:val="bullet"/>
      <w:lvlText w:val="•"/>
      <w:lvlJc w:val="left"/>
      <w:pPr>
        <w:ind w:left="4810" w:hanging="316"/>
      </w:pPr>
      <w:rPr>
        <w:rFonts w:hint="default"/>
      </w:rPr>
    </w:lvl>
    <w:lvl w:ilvl="6">
      <w:start w:val="0"/>
      <w:numFmt w:val="bullet"/>
      <w:lvlText w:val="•"/>
      <w:lvlJc w:val="left"/>
      <w:pPr>
        <w:ind w:left="5580" w:hanging="316"/>
      </w:pPr>
      <w:rPr>
        <w:rFonts w:hint="default"/>
      </w:rPr>
    </w:lvl>
    <w:lvl w:ilvl="7">
      <w:start w:val="0"/>
      <w:numFmt w:val="bullet"/>
      <w:lvlText w:val="•"/>
      <w:lvlJc w:val="left"/>
      <w:pPr>
        <w:ind w:left="6350" w:hanging="316"/>
      </w:pPr>
      <w:rPr>
        <w:rFonts w:hint="default"/>
      </w:rPr>
    </w:lvl>
    <w:lvl w:ilvl="8">
      <w:start w:val="0"/>
      <w:numFmt w:val="bullet"/>
      <w:lvlText w:val="•"/>
      <w:lvlJc w:val="left"/>
      <w:pPr>
        <w:ind w:left="7120" w:hanging="316"/>
      </w:pPr>
      <w:rPr>
        <w:rFonts w:hint="default"/>
      </w:rPr>
    </w:lvl>
  </w:abstractNum>
  <w:abstractNum w:abstractNumId="1">
    <w:multiLevelType w:val="hybridMultilevel"/>
    <w:lvl w:ilvl="0">
      <w:start w:val="1"/>
      <w:numFmt w:val="decimal"/>
      <w:lvlText w:val="%1."/>
      <w:lvlJc w:val="left"/>
      <w:pPr>
        <w:ind w:left="959" w:hanging="316"/>
        <w:jc w:val="left"/>
      </w:pPr>
      <w:rPr>
        <w:rFonts w:hint="default" w:ascii="Times New Roman" w:hAnsi="Times New Roman" w:eastAsia="Times New Roman" w:cs="Times New Roman"/>
        <w:spacing w:val="-1"/>
        <w:w w:val="100"/>
        <w:sz w:val="19"/>
        <w:szCs w:val="19"/>
      </w:rPr>
    </w:lvl>
    <w:lvl w:ilvl="1">
      <w:start w:val="0"/>
      <w:numFmt w:val="bullet"/>
      <w:lvlText w:val="•"/>
      <w:lvlJc w:val="left"/>
      <w:pPr>
        <w:ind w:left="1730" w:hanging="316"/>
      </w:pPr>
      <w:rPr>
        <w:rFonts w:hint="default"/>
      </w:rPr>
    </w:lvl>
    <w:lvl w:ilvl="2">
      <w:start w:val="0"/>
      <w:numFmt w:val="bullet"/>
      <w:lvlText w:val="•"/>
      <w:lvlJc w:val="left"/>
      <w:pPr>
        <w:ind w:left="2500" w:hanging="316"/>
      </w:pPr>
      <w:rPr>
        <w:rFonts w:hint="default"/>
      </w:rPr>
    </w:lvl>
    <w:lvl w:ilvl="3">
      <w:start w:val="0"/>
      <w:numFmt w:val="bullet"/>
      <w:lvlText w:val="•"/>
      <w:lvlJc w:val="left"/>
      <w:pPr>
        <w:ind w:left="3270" w:hanging="316"/>
      </w:pPr>
      <w:rPr>
        <w:rFonts w:hint="default"/>
      </w:rPr>
    </w:lvl>
    <w:lvl w:ilvl="4">
      <w:start w:val="0"/>
      <w:numFmt w:val="bullet"/>
      <w:lvlText w:val="•"/>
      <w:lvlJc w:val="left"/>
      <w:pPr>
        <w:ind w:left="4040" w:hanging="316"/>
      </w:pPr>
      <w:rPr>
        <w:rFonts w:hint="default"/>
      </w:rPr>
    </w:lvl>
    <w:lvl w:ilvl="5">
      <w:start w:val="0"/>
      <w:numFmt w:val="bullet"/>
      <w:lvlText w:val="•"/>
      <w:lvlJc w:val="left"/>
      <w:pPr>
        <w:ind w:left="4810" w:hanging="316"/>
      </w:pPr>
      <w:rPr>
        <w:rFonts w:hint="default"/>
      </w:rPr>
    </w:lvl>
    <w:lvl w:ilvl="6">
      <w:start w:val="0"/>
      <w:numFmt w:val="bullet"/>
      <w:lvlText w:val="•"/>
      <w:lvlJc w:val="left"/>
      <w:pPr>
        <w:ind w:left="5580" w:hanging="316"/>
      </w:pPr>
      <w:rPr>
        <w:rFonts w:hint="default"/>
      </w:rPr>
    </w:lvl>
    <w:lvl w:ilvl="7">
      <w:start w:val="0"/>
      <w:numFmt w:val="bullet"/>
      <w:lvlText w:val="•"/>
      <w:lvlJc w:val="left"/>
      <w:pPr>
        <w:ind w:left="6350" w:hanging="316"/>
      </w:pPr>
      <w:rPr>
        <w:rFonts w:hint="default"/>
      </w:rPr>
    </w:lvl>
    <w:lvl w:ilvl="8">
      <w:start w:val="0"/>
      <w:numFmt w:val="bullet"/>
      <w:lvlText w:val="•"/>
      <w:lvlJc w:val="left"/>
      <w:pPr>
        <w:ind w:left="7120" w:hanging="316"/>
      </w:pPr>
      <w:rPr>
        <w:rFonts w:hint="default"/>
      </w:rPr>
    </w:lvl>
  </w:abstractNum>
  <w:abstractNum w:abstractNumId="0">
    <w:multiLevelType w:val="hybridMultilevel"/>
    <w:lvl w:ilvl="0">
      <w:start w:val="1"/>
      <w:numFmt w:val="decimal"/>
      <w:lvlText w:val="%1."/>
      <w:lvlJc w:val="left"/>
      <w:pPr>
        <w:ind w:left="959" w:hanging="316"/>
        <w:jc w:val="left"/>
      </w:pPr>
      <w:rPr>
        <w:rFonts w:hint="default" w:ascii="Times New Roman" w:hAnsi="Times New Roman" w:eastAsia="Times New Roman" w:cs="Times New Roman"/>
        <w:spacing w:val="-1"/>
        <w:w w:val="100"/>
        <w:sz w:val="19"/>
        <w:szCs w:val="19"/>
      </w:rPr>
    </w:lvl>
    <w:lvl w:ilvl="1">
      <w:start w:val="0"/>
      <w:numFmt w:val="bullet"/>
      <w:lvlText w:val="•"/>
      <w:lvlJc w:val="left"/>
      <w:pPr>
        <w:ind w:left="1730" w:hanging="316"/>
      </w:pPr>
      <w:rPr>
        <w:rFonts w:hint="default"/>
      </w:rPr>
    </w:lvl>
    <w:lvl w:ilvl="2">
      <w:start w:val="0"/>
      <w:numFmt w:val="bullet"/>
      <w:lvlText w:val="•"/>
      <w:lvlJc w:val="left"/>
      <w:pPr>
        <w:ind w:left="2500" w:hanging="316"/>
      </w:pPr>
      <w:rPr>
        <w:rFonts w:hint="default"/>
      </w:rPr>
    </w:lvl>
    <w:lvl w:ilvl="3">
      <w:start w:val="0"/>
      <w:numFmt w:val="bullet"/>
      <w:lvlText w:val="•"/>
      <w:lvlJc w:val="left"/>
      <w:pPr>
        <w:ind w:left="3270" w:hanging="316"/>
      </w:pPr>
      <w:rPr>
        <w:rFonts w:hint="default"/>
      </w:rPr>
    </w:lvl>
    <w:lvl w:ilvl="4">
      <w:start w:val="0"/>
      <w:numFmt w:val="bullet"/>
      <w:lvlText w:val="•"/>
      <w:lvlJc w:val="left"/>
      <w:pPr>
        <w:ind w:left="4040" w:hanging="316"/>
      </w:pPr>
      <w:rPr>
        <w:rFonts w:hint="default"/>
      </w:rPr>
    </w:lvl>
    <w:lvl w:ilvl="5">
      <w:start w:val="0"/>
      <w:numFmt w:val="bullet"/>
      <w:lvlText w:val="•"/>
      <w:lvlJc w:val="left"/>
      <w:pPr>
        <w:ind w:left="4810" w:hanging="316"/>
      </w:pPr>
      <w:rPr>
        <w:rFonts w:hint="default"/>
      </w:rPr>
    </w:lvl>
    <w:lvl w:ilvl="6">
      <w:start w:val="0"/>
      <w:numFmt w:val="bullet"/>
      <w:lvlText w:val="•"/>
      <w:lvlJc w:val="left"/>
      <w:pPr>
        <w:ind w:left="5580" w:hanging="316"/>
      </w:pPr>
      <w:rPr>
        <w:rFonts w:hint="default"/>
      </w:rPr>
    </w:lvl>
    <w:lvl w:ilvl="7">
      <w:start w:val="0"/>
      <w:numFmt w:val="bullet"/>
      <w:lvlText w:val="•"/>
      <w:lvlJc w:val="left"/>
      <w:pPr>
        <w:ind w:left="6350" w:hanging="316"/>
      </w:pPr>
      <w:rPr>
        <w:rFonts w:hint="default"/>
      </w:rPr>
    </w:lvl>
    <w:lvl w:ilvl="8">
      <w:start w:val="0"/>
      <w:numFmt w:val="bullet"/>
      <w:lvlText w:val="•"/>
      <w:lvlJc w:val="left"/>
      <w:pPr>
        <w:ind w:left="7120" w:hanging="316"/>
      </w:pPr>
      <w:rPr>
        <w:rFonts w:hint="default"/>
      </w:rPr>
    </w:lvl>
  </w:abstract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宋体" w:hAnsi="宋体" w:eastAsia="宋体" w:cs="宋体"/>
    </w:rPr>
  </w:style>
  <w:style w:styleId="BodyText" w:type="paragraph">
    <w:name w:val="Body Text"/>
    <w:basedOn w:val="Normal"/>
    <w:uiPriority w:val="1"/>
    <w:qFormat/>
    <w:pPr>
      <w:ind w:left="224" w:firstLine="420"/>
    </w:pPr>
    <w:rPr>
      <w:rFonts w:ascii="宋体" w:hAnsi="宋体" w:eastAsia="宋体" w:cs="宋体"/>
      <w:sz w:val="21"/>
      <w:szCs w:val="21"/>
    </w:rPr>
  </w:style>
  <w:style w:styleId="Heading1" w:type="paragraph">
    <w:name w:val="Heading 1"/>
    <w:basedOn w:val="Normal"/>
    <w:uiPriority w:val="1"/>
    <w:qFormat/>
    <w:pPr>
      <w:spacing w:before="71"/>
      <w:ind w:left="2254"/>
      <w:outlineLvl w:val="1"/>
    </w:pPr>
    <w:rPr>
      <w:rFonts w:ascii="宋体" w:hAnsi="宋体" w:eastAsia="宋体" w:cs="宋体"/>
      <w:sz w:val="32"/>
      <w:szCs w:val="32"/>
    </w:rPr>
  </w:style>
  <w:style w:styleId="Heading2" w:type="paragraph">
    <w:name w:val="Heading 2"/>
    <w:basedOn w:val="Normal"/>
    <w:uiPriority w:val="1"/>
    <w:qFormat/>
    <w:pPr>
      <w:ind w:left="224"/>
      <w:outlineLvl w:val="2"/>
    </w:pPr>
    <w:rPr>
      <w:rFonts w:ascii="黑体" w:hAnsi="黑体" w:eastAsia="黑体" w:cs="黑体"/>
      <w:sz w:val="28"/>
      <w:szCs w:val="28"/>
    </w:rPr>
  </w:style>
  <w:style w:styleId="Heading3" w:type="paragraph">
    <w:name w:val="Heading 3"/>
    <w:basedOn w:val="Normal"/>
    <w:uiPriority w:val="1"/>
    <w:qFormat/>
    <w:pPr>
      <w:ind w:left="584"/>
      <w:outlineLvl w:val="3"/>
    </w:pPr>
    <w:rPr>
      <w:rFonts w:ascii="宋体" w:hAnsi="宋体" w:eastAsia="宋体" w:cs="宋体"/>
      <w:sz w:val="24"/>
      <w:szCs w:val="24"/>
    </w:rPr>
  </w:style>
  <w:style w:styleId="Heading4" w:type="paragraph">
    <w:name w:val="Heading 4"/>
    <w:basedOn w:val="Normal"/>
    <w:uiPriority w:val="1"/>
    <w:qFormat/>
    <w:pPr>
      <w:spacing w:before="59"/>
      <w:ind w:left="666"/>
      <w:outlineLvl w:val="4"/>
    </w:pPr>
    <w:rPr>
      <w:rFonts w:ascii="宋体" w:hAnsi="宋体" w:eastAsia="宋体" w:cs="宋体"/>
      <w:b/>
      <w:bCs/>
      <w:sz w:val="22"/>
      <w:szCs w:val="22"/>
    </w:rPr>
  </w:style>
  <w:style w:styleId="Heading5" w:type="paragraph">
    <w:name w:val="Heading 5"/>
    <w:basedOn w:val="Normal"/>
    <w:uiPriority w:val="1"/>
    <w:qFormat/>
    <w:pPr>
      <w:spacing w:before="45"/>
      <w:ind w:left="956" w:hanging="314"/>
      <w:outlineLvl w:val="5"/>
    </w:pPr>
    <w:rPr>
      <w:rFonts w:ascii="宋体" w:hAnsi="宋体" w:eastAsia="宋体" w:cs="宋体"/>
      <w:b/>
      <w:bCs/>
      <w:sz w:val="21"/>
      <w:szCs w:val="21"/>
    </w:rPr>
  </w:style>
  <w:style w:styleId="ListParagraph" w:type="paragraph">
    <w:name w:val="List Paragraph"/>
    <w:basedOn w:val="Normal"/>
    <w:uiPriority w:val="1"/>
    <w:qFormat/>
    <w:pPr>
      <w:ind w:left="224" w:firstLine="420"/>
    </w:pPr>
    <w:rPr>
      <w:rFonts w:ascii="宋体" w:hAnsi="宋体" w:eastAsia="宋体" w:cs="宋体"/>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hyperlink" Target="http://www.docin.com/p-293779145.html" TargetMode="External"/><Relationship Id="rId16" Type="http://schemas.openxmlformats.org/officeDocument/2006/relationships/image" Target="media/image9.png"/><Relationship Id="rId17" Type="http://schemas.openxmlformats.org/officeDocument/2006/relationships/hyperlink" Target="http://www.caacnews.com.cn/1/6/202208/t20220808_1350512.html" TargetMode="External"/><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hyperlink" Target="http://news.cnair.com/" TargetMode="External"/><Relationship Id="rId21"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dc:title>Microsoft Word - WQ.doc</dc:title>
  <dcterms:created xsi:type="dcterms:W3CDTF">2023-12-28T03:16:21Z</dcterms:created>
  <dcterms:modified xsi:type="dcterms:W3CDTF">2023-12-28T03:16:21Z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2023-12-28T00:00:00Z</vt:filetime>
  </property>
  <property fmtid="{D5CDD505-2E9C-101B-9397-08002B2CF9AE}" pid="3" name="Creator">
    <vt:lpwstr>PScript5.dll Version 5.2.2</vt:lpwstr>
  </property>
  <property fmtid="{D5CDD505-2E9C-101B-9397-08002B2CF9AE}" pid="4" name="LastSaved">
    <vt:filetime>2023-12-28T00:00:00Z</vt:filetime>
  </property>
</Properties>
</file>